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BA1F9C" w14:textId="785E9B8C" w:rsidR="00B73D49" w:rsidRPr="00511D76" w:rsidRDefault="00B73D49" w:rsidP="0069764A">
      <w:pPr>
        <w:keepNext/>
        <w:spacing w:before="200" w:after="100" w:line="276" w:lineRule="auto"/>
        <w:jc w:val="both"/>
        <w:outlineLvl w:val="0"/>
        <w:rPr>
          <w:rFonts w:ascii="Constantia" w:eastAsia="Times New Roman" w:hAnsi="Constantia" w:cs="Arial"/>
          <w:b/>
          <w:bCs/>
          <w:caps/>
          <w:kern w:val="32"/>
          <w:sz w:val="21"/>
          <w:szCs w:val="21"/>
          <w:lang w:val="sv-SE" w:eastAsia="sv-SE"/>
        </w:rPr>
      </w:pPr>
      <w:r w:rsidRPr="00511D76">
        <w:rPr>
          <w:rFonts w:ascii="Constantia" w:eastAsia="Times New Roman" w:hAnsi="Constantia" w:cs="Arial"/>
          <w:b/>
          <w:bCs/>
          <w:caps/>
          <w:kern w:val="32"/>
          <w:sz w:val="21"/>
          <w:szCs w:val="21"/>
          <w:lang w:val="sv-SE" w:eastAsia="sv-SE"/>
        </w:rPr>
        <w:t xml:space="preserve">Styrelsens </w:t>
      </w:r>
      <w:bookmarkStart w:id="0" w:name="_Hlk31701382"/>
      <w:r w:rsidR="0080516F" w:rsidRPr="00511D76">
        <w:rPr>
          <w:rFonts w:ascii="Constantia" w:eastAsia="Times New Roman" w:hAnsi="Constantia" w:cs="Arial"/>
          <w:b/>
          <w:bCs/>
          <w:caps/>
          <w:kern w:val="32"/>
          <w:sz w:val="21"/>
          <w:szCs w:val="21"/>
          <w:lang w:val="sv-SE" w:eastAsia="sv-SE"/>
        </w:rPr>
        <w:t xml:space="preserve">för </w:t>
      </w:r>
      <w:r w:rsidR="00544C4A" w:rsidRPr="00511D76">
        <w:rPr>
          <w:rFonts w:ascii="Constantia" w:eastAsia="Times New Roman" w:hAnsi="Constantia" w:cs="Arial"/>
          <w:b/>
          <w:bCs/>
          <w:caps/>
          <w:kern w:val="32"/>
          <w:sz w:val="21"/>
          <w:szCs w:val="21"/>
          <w:lang w:val="sv-SE" w:eastAsia="sv-SE"/>
        </w:rPr>
        <w:t xml:space="preserve">Wyld Networks </w:t>
      </w:r>
      <w:r w:rsidR="0080516F" w:rsidRPr="00511D76">
        <w:rPr>
          <w:rFonts w:ascii="Constantia" w:eastAsia="Times New Roman" w:hAnsi="Constantia" w:cs="Arial"/>
          <w:b/>
          <w:bCs/>
          <w:caps/>
          <w:kern w:val="32"/>
          <w:sz w:val="21"/>
          <w:szCs w:val="21"/>
          <w:lang w:val="sv-SE" w:eastAsia="sv-SE"/>
        </w:rPr>
        <w:t>AB</w:t>
      </w:r>
      <w:bookmarkEnd w:id="0"/>
      <w:r w:rsidR="00544C4A" w:rsidRPr="00511D76">
        <w:rPr>
          <w:rFonts w:ascii="Constantia" w:eastAsia="Times New Roman" w:hAnsi="Constantia" w:cs="Arial"/>
          <w:b/>
          <w:bCs/>
          <w:caps/>
          <w:kern w:val="32"/>
          <w:sz w:val="21"/>
          <w:szCs w:val="21"/>
          <w:lang w:val="sv-SE" w:eastAsia="sv-SE"/>
        </w:rPr>
        <w:t xml:space="preserve"> </w:t>
      </w:r>
      <w:r w:rsidRPr="00511D76">
        <w:rPr>
          <w:rFonts w:ascii="Constantia" w:eastAsia="Times New Roman" w:hAnsi="Constantia" w:cs="Arial"/>
          <w:b/>
          <w:bCs/>
          <w:caps/>
          <w:kern w:val="32"/>
          <w:sz w:val="21"/>
          <w:szCs w:val="21"/>
          <w:lang w:val="sv-SE" w:eastAsia="sv-SE"/>
        </w:rPr>
        <w:t xml:space="preserve">förslag till beslut om (A) </w:t>
      </w:r>
      <w:r w:rsidR="001F5A29" w:rsidRPr="00511D76">
        <w:rPr>
          <w:rFonts w:ascii="Constantia" w:eastAsia="Times New Roman" w:hAnsi="Constantia" w:cs="Arial"/>
          <w:b/>
          <w:bCs/>
          <w:caps/>
          <w:kern w:val="32"/>
          <w:sz w:val="21"/>
          <w:szCs w:val="21"/>
          <w:lang w:val="sv-SE" w:eastAsia="sv-SE"/>
        </w:rPr>
        <w:t>införande av</w:t>
      </w:r>
      <w:r w:rsidRPr="00511D76">
        <w:rPr>
          <w:rFonts w:ascii="Constantia" w:eastAsia="Times New Roman" w:hAnsi="Constantia" w:cs="Arial"/>
          <w:b/>
          <w:bCs/>
          <w:caps/>
          <w:kern w:val="32"/>
          <w:sz w:val="21"/>
          <w:szCs w:val="21"/>
          <w:lang w:val="sv-SE" w:eastAsia="sv-SE"/>
        </w:rPr>
        <w:t xml:space="preserve"> optionsprogram 20</w:t>
      </w:r>
      <w:r w:rsidR="000E24E1" w:rsidRPr="00511D76">
        <w:rPr>
          <w:rFonts w:ascii="Constantia" w:eastAsia="Times New Roman" w:hAnsi="Constantia" w:cs="Arial"/>
          <w:b/>
          <w:bCs/>
          <w:caps/>
          <w:kern w:val="32"/>
          <w:sz w:val="21"/>
          <w:szCs w:val="21"/>
          <w:lang w:val="sv-SE" w:eastAsia="sv-SE"/>
        </w:rPr>
        <w:t>2</w:t>
      </w:r>
      <w:r w:rsidR="00544C4A" w:rsidRPr="00511D76">
        <w:rPr>
          <w:rFonts w:ascii="Constantia" w:eastAsia="Times New Roman" w:hAnsi="Constantia" w:cs="Arial"/>
          <w:b/>
          <w:bCs/>
          <w:caps/>
          <w:kern w:val="32"/>
          <w:sz w:val="21"/>
          <w:szCs w:val="21"/>
          <w:lang w:val="sv-SE" w:eastAsia="sv-SE"/>
        </w:rPr>
        <w:t>2</w:t>
      </w:r>
      <w:r w:rsidRPr="00511D76">
        <w:rPr>
          <w:rFonts w:ascii="Constantia" w:eastAsia="Times New Roman" w:hAnsi="Constantia" w:cs="Arial"/>
          <w:b/>
          <w:bCs/>
          <w:caps/>
          <w:kern w:val="32"/>
          <w:sz w:val="21"/>
          <w:szCs w:val="21"/>
          <w:lang w:val="sv-SE" w:eastAsia="sv-SE"/>
        </w:rPr>
        <w:t>/20</w:t>
      </w:r>
      <w:r w:rsidR="00B11FDA">
        <w:rPr>
          <w:rFonts w:ascii="Constantia" w:eastAsia="Times New Roman" w:hAnsi="Constantia" w:cs="Arial"/>
          <w:b/>
          <w:bCs/>
          <w:caps/>
          <w:kern w:val="32"/>
          <w:sz w:val="21"/>
          <w:szCs w:val="21"/>
          <w:lang w:val="sv-SE" w:eastAsia="sv-SE"/>
        </w:rPr>
        <w:t>32</w:t>
      </w:r>
      <w:r w:rsidRPr="00511D76">
        <w:rPr>
          <w:rFonts w:ascii="Constantia" w:eastAsia="Times New Roman" w:hAnsi="Constantia" w:cs="Arial"/>
          <w:b/>
          <w:bCs/>
          <w:caps/>
          <w:kern w:val="32"/>
          <w:sz w:val="21"/>
          <w:szCs w:val="21"/>
          <w:lang w:val="sv-SE" w:eastAsia="sv-SE"/>
        </w:rPr>
        <w:t xml:space="preserve"> och (B) riktad nyemission av teckningsoptioner</w:t>
      </w:r>
      <w:r w:rsidR="001F5A29" w:rsidRPr="00511D76">
        <w:rPr>
          <w:rFonts w:ascii="Constantia" w:eastAsia="Times New Roman" w:hAnsi="Constantia" w:cs="Arial"/>
          <w:b/>
          <w:bCs/>
          <w:caps/>
          <w:kern w:val="32"/>
          <w:sz w:val="21"/>
          <w:szCs w:val="21"/>
          <w:lang w:val="sv-SE" w:eastAsia="sv-SE"/>
        </w:rPr>
        <w:t xml:space="preserve"> samt godkännande av överlåtelse av teckningsoptioner för fullgörande av bolagets åtaganden enligt optionsprogrammet</w:t>
      </w:r>
    </w:p>
    <w:p w14:paraId="535B92F1" w14:textId="4110B917" w:rsidR="00B73D49" w:rsidRPr="00511D76" w:rsidRDefault="00B73D49" w:rsidP="00A50755">
      <w:pPr>
        <w:pStyle w:val="NormalWeb"/>
        <w:shd w:val="clear" w:color="auto" w:fill="FFFFFF"/>
        <w:spacing w:before="0" w:beforeAutospacing="0" w:after="300" w:afterAutospacing="0"/>
        <w:jc w:val="both"/>
        <w:rPr>
          <w:rFonts w:ascii="Constantia" w:hAnsi="Constantia" w:cstheme="minorHAnsi"/>
          <w:color w:val="262626"/>
          <w:sz w:val="21"/>
          <w:szCs w:val="21"/>
          <w:lang w:val="sv-SE"/>
        </w:rPr>
      </w:pPr>
      <w:r w:rsidRPr="00511D76">
        <w:rPr>
          <w:rFonts w:ascii="Constantia" w:hAnsi="Constantia" w:cstheme="minorHAnsi"/>
          <w:color w:val="262626"/>
          <w:sz w:val="21"/>
          <w:szCs w:val="21"/>
          <w:lang w:val="sv-SE"/>
        </w:rPr>
        <w:t xml:space="preserve">Styrelsen </w:t>
      </w:r>
      <w:r w:rsidR="0080516F" w:rsidRPr="00511D76">
        <w:rPr>
          <w:rFonts w:ascii="Constantia" w:hAnsi="Constantia" w:cstheme="minorHAnsi"/>
          <w:color w:val="262626"/>
          <w:sz w:val="21"/>
          <w:szCs w:val="21"/>
          <w:lang w:val="sv-SE"/>
        </w:rPr>
        <w:t xml:space="preserve">för </w:t>
      </w:r>
      <w:r w:rsidR="00FA1505" w:rsidRPr="00511D76">
        <w:rPr>
          <w:rFonts w:ascii="Constantia" w:hAnsi="Constantia" w:cstheme="minorHAnsi"/>
          <w:color w:val="262626"/>
          <w:sz w:val="21"/>
          <w:szCs w:val="21"/>
          <w:lang w:val="sv-SE"/>
        </w:rPr>
        <w:t>Wyld Networks</w:t>
      </w:r>
      <w:r w:rsidR="0080516F" w:rsidRPr="00511D76">
        <w:rPr>
          <w:rFonts w:ascii="Constantia" w:hAnsi="Constantia" w:cstheme="minorHAnsi"/>
          <w:color w:val="262626"/>
          <w:sz w:val="21"/>
          <w:szCs w:val="21"/>
          <w:lang w:val="sv-SE"/>
        </w:rPr>
        <w:t xml:space="preserve"> AB (”</w:t>
      </w:r>
      <w:r w:rsidR="0080516F" w:rsidRPr="00511D76">
        <w:rPr>
          <w:rFonts w:ascii="Constantia" w:hAnsi="Constantia" w:cstheme="minorHAnsi"/>
          <w:b/>
          <w:bCs/>
          <w:color w:val="262626"/>
          <w:sz w:val="21"/>
          <w:szCs w:val="21"/>
          <w:lang w:val="sv-SE"/>
        </w:rPr>
        <w:t>Bolaget</w:t>
      </w:r>
      <w:r w:rsidR="0080516F" w:rsidRPr="00511D76">
        <w:rPr>
          <w:rFonts w:ascii="Constantia" w:hAnsi="Constantia" w:cstheme="minorHAnsi"/>
          <w:color w:val="262626"/>
          <w:sz w:val="21"/>
          <w:szCs w:val="21"/>
          <w:lang w:val="sv-SE"/>
        </w:rPr>
        <w:t xml:space="preserve">”) </w:t>
      </w:r>
      <w:r w:rsidRPr="00511D76">
        <w:rPr>
          <w:rFonts w:ascii="Constantia" w:hAnsi="Constantia" w:cstheme="minorHAnsi"/>
          <w:color w:val="262626"/>
          <w:sz w:val="21"/>
          <w:szCs w:val="21"/>
          <w:lang w:val="sv-SE"/>
        </w:rPr>
        <w:t xml:space="preserve">föreslår att årsstämman </w:t>
      </w:r>
      <w:r w:rsidR="0080516F" w:rsidRPr="00511D76">
        <w:rPr>
          <w:rFonts w:ascii="Constantia" w:hAnsi="Constantia" w:cstheme="minorHAnsi"/>
          <w:color w:val="262626"/>
          <w:sz w:val="21"/>
          <w:szCs w:val="21"/>
          <w:lang w:val="sv-SE"/>
        </w:rPr>
        <w:t xml:space="preserve">den </w:t>
      </w:r>
      <w:r w:rsidR="00C93BD7">
        <w:rPr>
          <w:rFonts w:ascii="Constantia" w:hAnsi="Constantia" w:cstheme="minorHAnsi"/>
          <w:color w:val="262626"/>
          <w:sz w:val="21"/>
          <w:szCs w:val="21"/>
          <w:lang w:val="sv-SE"/>
        </w:rPr>
        <w:t>7 juni</w:t>
      </w:r>
      <w:r w:rsidR="0080516F" w:rsidRPr="00511D76">
        <w:rPr>
          <w:rFonts w:ascii="Constantia" w:hAnsi="Constantia" w:cstheme="minorHAnsi"/>
          <w:color w:val="262626"/>
          <w:sz w:val="21"/>
          <w:szCs w:val="21"/>
          <w:lang w:val="sv-SE"/>
        </w:rPr>
        <w:t xml:space="preserve"> 202</w:t>
      </w:r>
      <w:r w:rsidR="00FA1505" w:rsidRPr="00511D76">
        <w:rPr>
          <w:rFonts w:ascii="Constantia" w:hAnsi="Constantia" w:cstheme="minorHAnsi"/>
          <w:color w:val="262626"/>
          <w:sz w:val="21"/>
          <w:szCs w:val="21"/>
          <w:lang w:val="sv-SE"/>
        </w:rPr>
        <w:t>2</w:t>
      </w:r>
      <w:r w:rsidR="0080516F" w:rsidRPr="00511D76">
        <w:rPr>
          <w:rFonts w:ascii="Constantia" w:hAnsi="Constantia" w:cstheme="minorHAnsi"/>
          <w:color w:val="262626"/>
          <w:sz w:val="21"/>
          <w:szCs w:val="21"/>
          <w:lang w:val="sv-SE"/>
        </w:rPr>
        <w:t xml:space="preserve"> </w:t>
      </w:r>
      <w:r w:rsidRPr="00511D76">
        <w:rPr>
          <w:rFonts w:ascii="Constantia" w:hAnsi="Constantia" w:cstheme="minorHAnsi"/>
          <w:color w:val="262626"/>
          <w:sz w:val="21"/>
          <w:szCs w:val="21"/>
          <w:lang w:val="sv-SE"/>
        </w:rPr>
        <w:t xml:space="preserve">beslutar </w:t>
      </w:r>
      <w:r w:rsidR="00CA1808" w:rsidRPr="00511D76">
        <w:rPr>
          <w:rFonts w:ascii="Constantia" w:hAnsi="Constantia" w:cstheme="minorHAnsi"/>
          <w:color w:val="262626"/>
          <w:sz w:val="21"/>
          <w:szCs w:val="21"/>
          <w:lang w:val="sv-SE"/>
        </w:rPr>
        <w:t xml:space="preserve">att </w:t>
      </w:r>
      <w:r w:rsidRPr="00511D76">
        <w:rPr>
          <w:rFonts w:ascii="Constantia" w:hAnsi="Constantia" w:cstheme="minorHAnsi"/>
          <w:color w:val="262626"/>
          <w:sz w:val="21"/>
          <w:szCs w:val="21"/>
          <w:lang w:val="sv-SE"/>
        </w:rPr>
        <w:t xml:space="preserve">införa ett </w:t>
      </w:r>
      <w:r w:rsidR="007D265E" w:rsidRPr="00511D76">
        <w:rPr>
          <w:rFonts w:ascii="Constantia" w:hAnsi="Constantia" w:cstheme="minorHAnsi"/>
          <w:color w:val="262626"/>
          <w:sz w:val="21"/>
          <w:szCs w:val="21"/>
          <w:lang w:val="sv-SE"/>
        </w:rPr>
        <w:t xml:space="preserve">långsiktigt </w:t>
      </w:r>
      <w:r w:rsidRPr="00511D76">
        <w:rPr>
          <w:rFonts w:ascii="Constantia" w:hAnsi="Constantia" w:cstheme="minorHAnsi"/>
          <w:color w:val="262626"/>
          <w:sz w:val="21"/>
          <w:szCs w:val="21"/>
          <w:lang w:val="sv-SE"/>
        </w:rPr>
        <w:t xml:space="preserve">incitamentsprogram för </w:t>
      </w:r>
      <w:r w:rsidR="0080516F" w:rsidRPr="00511D76">
        <w:rPr>
          <w:rFonts w:ascii="Constantia" w:hAnsi="Constantia" w:cstheme="minorHAnsi"/>
          <w:color w:val="262626"/>
          <w:sz w:val="21"/>
          <w:szCs w:val="21"/>
          <w:lang w:val="sv-SE"/>
        </w:rPr>
        <w:t>B</w:t>
      </w:r>
      <w:r w:rsidRPr="00511D76">
        <w:rPr>
          <w:rFonts w:ascii="Constantia" w:hAnsi="Constantia" w:cstheme="minorHAnsi"/>
          <w:color w:val="262626"/>
          <w:sz w:val="21"/>
          <w:szCs w:val="21"/>
          <w:lang w:val="sv-SE"/>
        </w:rPr>
        <w:t xml:space="preserve">olagets anställda – </w:t>
      </w:r>
      <w:r w:rsidR="007D265E" w:rsidRPr="00511D76">
        <w:rPr>
          <w:rFonts w:ascii="Constantia" w:hAnsi="Constantia" w:cstheme="minorHAnsi"/>
          <w:color w:val="262626"/>
          <w:sz w:val="21"/>
          <w:szCs w:val="21"/>
          <w:lang w:val="sv-SE"/>
        </w:rPr>
        <w:t>O</w:t>
      </w:r>
      <w:r w:rsidRPr="00511D76">
        <w:rPr>
          <w:rFonts w:ascii="Constantia" w:hAnsi="Constantia" w:cstheme="minorHAnsi"/>
          <w:color w:val="262626"/>
          <w:sz w:val="21"/>
          <w:szCs w:val="21"/>
          <w:lang w:val="sv-SE"/>
        </w:rPr>
        <w:t>ptionsprogram 20</w:t>
      </w:r>
      <w:r w:rsidR="000E24E1" w:rsidRPr="00511D76">
        <w:rPr>
          <w:rFonts w:ascii="Constantia" w:hAnsi="Constantia" w:cstheme="minorHAnsi"/>
          <w:color w:val="262626"/>
          <w:sz w:val="21"/>
          <w:szCs w:val="21"/>
          <w:lang w:val="sv-SE"/>
        </w:rPr>
        <w:t>2</w:t>
      </w:r>
      <w:r w:rsidR="00FA1505" w:rsidRPr="00511D76">
        <w:rPr>
          <w:rFonts w:ascii="Constantia" w:hAnsi="Constantia" w:cstheme="minorHAnsi"/>
          <w:color w:val="262626"/>
          <w:sz w:val="21"/>
          <w:szCs w:val="21"/>
          <w:lang w:val="sv-SE"/>
        </w:rPr>
        <w:t>2</w:t>
      </w:r>
      <w:r w:rsidRPr="00511D76">
        <w:rPr>
          <w:rFonts w:ascii="Constantia" w:hAnsi="Constantia" w:cstheme="minorHAnsi"/>
          <w:color w:val="262626"/>
          <w:sz w:val="21"/>
          <w:szCs w:val="21"/>
          <w:lang w:val="sv-SE"/>
        </w:rPr>
        <w:t>/20</w:t>
      </w:r>
      <w:r w:rsidR="00B11FDA">
        <w:rPr>
          <w:rFonts w:ascii="Constantia" w:hAnsi="Constantia" w:cstheme="minorHAnsi"/>
          <w:color w:val="262626"/>
          <w:sz w:val="21"/>
          <w:szCs w:val="21"/>
          <w:lang w:val="sv-SE"/>
        </w:rPr>
        <w:t>32</w:t>
      </w:r>
      <w:r w:rsidR="00C62B65" w:rsidRPr="00511D76">
        <w:rPr>
          <w:rFonts w:ascii="Constantia" w:hAnsi="Constantia" w:cstheme="minorHAnsi"/>
          <w:color w:val="262626"/>
          <w:sz w:val="21"/>
          <w:szCs w:val="21"/>
          <w:lang w:val="sv-SE"/>
        </w:rPr>
        <w:t xml:space="preserve"> </w:t>
      </w:r>
      <w:r w:rsidRPr="00511D76">
        <w:rPr>
          <w:rFonts w:ascii="Constantia" w:hAnsi="Constantia" w:cstheme="minorHAnsi"/>
          <w:color w:val="262626"/>
          <w:sz w:val="21"/>
          <w:szCs w:val="21"/>
          <w:lang w:val="sv-SE"/>
        </w:rPr>
        <w:t>– enligt följande.</w:t>
      </w:r>
    </w:p>
    <w:p w14:paraId="3ABB1C76" w14:textId="77777777" w:rsidR="00B73D49" w:rsidRPr="00511D76" w:rsidRDefault="00B73D49" w:rsidP="00B73D49">
      <w:pPr>
        <w:pStyle w:val="NormalWeb"/>
        <w:shd w:val="clear" w:color="auto" w:fill="FFFFFF"/>
        <w:spacing w:before="0" w:beforeAutospacing="0" w:after="300" w:afterAutospacing="0"/>
        <w:rPr>
          <w:rFonts w:ascii="Constantia" w:hAnsi="Constantia" w:cstheme="minorHAnsi"/>
          <w:b/>
          <w:bCs/>
          <w:color w:val="262626"/>
          <w:sz w:val="21"/>
          <w:szCs w:val="21"/>
          <w:lang w:val="sv-SE"/>
        </w:rPr>
      </w:pPr>
      <w:r w:rsidRPr="00511D76">
        <w:rPr>
          <w:rFonts w:ascii="Constantia" w:hAnsi="Constantia" w:cstheme="minorHAnsi"/>
          <w:b/>
          <w:bCs/>
          <w:color w:val="262626"/>
          <w:sz w:val="21"/>
          <w:szCs w:val="21"/>
          <w:lang w:val="sv-SE"/>
        </w:rPr>
        <w:t>Bakgrund och motiv</w:t>
      </w:r>
    </w:p>
    <w:p w14:paraId="373FA13A" w14:textId="5619A083" w:rsidR="00B73D49" w:rsidRPr="00511D76" w:rsidRDefault="00B73D49" w:rsidP="00C62B65">
      <w:pPr>
        <w:spacing w:line="260" w:lineRule="atLeast"/>
        <w:jc w:val="both"/>
        <w:rPr>
          <w:rFonts w:ascii="Constantia" w:eastAsia="Calibri" w:hAnsi="Constantia" w:cs="Times New Roman"/>
          <w:sz w:val="21"/>
          <w:szCs w:val="21"/>
          <w:lang w:val="sv-SE"/>
        </w:rPr>
      </w:pPr>
      <w:r w:rsidRPr="00511D76">
        <w:rPr>
          <w:rFonts w:ascii="Constantia" w:hAnsi="Constantia" w:cstheme="minorHAnsi"/>
          <w:color w:val="262626"/>
          <w:sz w:val="21"/>
          <w:szCs w:val="21"/>
          <w:lang w:val="sv-SE"/>
        </w:rPr>
        <w:t xml:space="preserve">Syftet med </w:t>
      </w:r>
      <w:r w:rsidR="007D265E" w:rsidRPr="00511D76">
        <w:rPr>
          <w:rFonts w:ascii="Constantia" w:hAnsi="Constantia" w:cstheme="minorHAnsi"/>
          <w:color w:val="262626"/>
          <w:sz w:val="21"/>
          <w:szCs w:val="21"/>
          <w:lang w:val="sv-SE"/>
        </w:rPr>
        <w:t>Optionsprogram</w:t>
      </w:r>
      <w:r w:rsidRPr="00511D76">
        <w:rPr>
          <w:rFonts w:ascii="Constantia" w:hAnsi="Constantia" w:cstheme="minorHAnsi"/>
          <w:color w:val="262626"/>
          <w:sz w:val="21"/>
          <w:szCs w:val="21"/>
          <w:lang w:val="sv-SE"/>
        </w:rPr>
        <w:t xml:space="preserve"> 20</w:t>
      </w:r>
      <w:r w:rsidR="000E24E1" w:rsidRPr="00511D76">
        <w:rPr>
          <w:rFonts w:ascii="Constantia" w:hAnsi="Constantia" w:cstheme="minorHAnsi"/>
          <w:color w:val="262626"/>
          <w:sz w:val="21"/>
          <w:szCs w:val="21"/>
          <w:lang w:val="sv-SE"/>
        </w:rPr>
        <w:t>2</w:t>
      </w:r>
      <w:r w:rsidR="00FA1505" w:rsidRPr="00511D76">
        <w:rPr>
          <w:rFonts w:ascii="Constantia" w:hAnsi="Constantia" w:cstheme="minorHAnsi"/>
          <w:color w:val="262626"/>
          <w:sz w:val="21"/>
          <w:szCs w:val="21"/>
          <w:lang w:val="sv-SE"/>
        </w:rPr>
        <w:t>2</w:t>
      </w:r>
      <w:r w:rsidRPr="00511D76">
        <w:rPr>
          <w:rFonts w:ascii="Constantia" w:hAnsi="Constantia" w:cstheme="minorHAnsi"/>
          <w:color w:val="262626"/>
          <w:sz w:val="21"/>
          <w:szCs w:val="21"/>
          <w:lang w:val="sv-SE"/>
        </w:rPr>
        <w:t>/20</w:t>
      </w:r>
      <w:r w:rsidR="00C93BD7">
        <w:rPr>
          <w:rFonts w:ascii="Constantia" w:hAnsi="Constantia" w:cstheme="minorHAnsi"/>
          <w:color w:val="262626"/>
          <w:sz w:val="21"/>
          <w:szCs w:val="21"/>
          <w:lang w:val="sv-SE"/>
        </w:rPr>
        <w:t>32</w:t>
      </w:r>
      <w:r w:rsidRPr="00511D76">
        <w:rPr>
          <w:rFonts w:ascii="Constantia" w:hAnsi="Constantia" w:cstheme="minorHAnsi"/>
          <w:color w:val="262626"/>
          <w:sz w:val="21"/>
          <w:szCs w:val="21"/>
          <w:lang w:val="sv-SE"/>
        </w:rPr>
        <w:t xml:space="preserve"> är att </w:t>
      </w:r>
      <w:r w:rsidR="00C93BD7">
        <w:rPr>
          <w:rFonts w:ascii="Constantia" w:hAnsi="Constantia" w:cstheme="minorHAnsi"/>
          <w:color w:val="262626"/>
          <w:sz w:val="21"/>
          <w:szCs w:val="21"/>
          <w:lang w:val="sv-SE"/>
        </w:rPr>
        <w:t xml:space="preserve">rekrytera, bibehålla och </w:t>
      </w:r>
      <w:r w:rsidRPr="00511D76">
        <w:rPr>
          <w:rFonts w:ascii="Constantia" w:hAnsi="Constantia" w:cstheme="minorHAnsi"/>
          <w:color w:val="262626"/>
          <w:sz w:val="21"/>
          <w:szCs w:val="21"/>
          <w:lang w:val="sv-SE"/>
        </w:rPr>
        <w:t xml:space="preserve">premiera ett långsiktigt engagemang hos Bolagets </w:t>
      </w:r>
      <w:r w:rsidRPr="00511D76">
        <w:rPr>
          <w:rFonts w:ascii="Constantia" w:eastAsia="Calibri" w:hAnsi="Constantia" w:cs="Times New Roman"/>
          <w:sz w:val="21"/>
          <w:szCs w:val="21"/>
          <w:lang w:val="sv-SE"/>
        </w:rPr>
        <w:t>anställda, att tillse att Bolagets långsiktiga värdetillväxt återspeglas i programdeltagarnas ersättning, att bidra till möjligheterna att rekrytera och behålla kompetenta medarbetare och att i övrigt öka intressegemenskapen mellan koncernens anställda och Bolagets aktieägare.</w:t>
      </w:r>
      <w:r w:rsidR="00C62B65" w:rsidRPr="00511D76">
        <w:rPr>
          <w:rFonts w:ascii="Constantia" w:hAnsi="Constantia"/>
          <w:sz w:val="21"/>
          <w:szCs w:val="21"/>
          <w:lang w:val="sv-SE"/>
        </w:rPr>
        <w:t xml:space="preserve"> </w:t>
      </w:r>
      <w:r w:rsidR="00C62B65" w:rsidRPr="00511D76">
        <w:rPr>
          <w:rFonts w:ascii="Constantia" w:hAnsi="Constantia"/>
          <w:sz w:val="21"/>
          <w:szCs w:val="21"/>
          <w:lang w:val="sv"/>
        </w:rPr>
        <w:t xml:space="preserve">Eftersom styrelsens bedömning är att ett incitamentsprogram ska erbjudas i </w:t>
      </w:r>
      <w:r w:rsidR="00A56A56" w:rsidRPr="00511D76">
        <w:rPr>
          <w:rFonts w:ascii="Constantia" w:hAnsi="Constantia"/>
          <w:sz w:val="21"/>
          <w:szCs w:val="21"/>
          <w:lang w:val="sv"/>
        </w:rPr>
        <w:t>bred omfattning</w:t>
      </w:r>
      <w:r w:rsidR="00C62B65" w:rsidRPr="00511D76">
        <w:rPr>
          <w:rFonts w:ascii="Constantia" w:hAnsi="Constantia"/>
          <w:sz w:val="21"/>
          <w:szCs w:val="21"/>
          <w:lang w:val="sv"/>
        </w:rPr>
        <w:t xml:space="preserve"> för att på bästa sätt främja långsiktigt värdeskapande </w:t>
      </w:r>
      <w:r w:rsidR="00C62B65" w:rsidRPr="00C93BD7">
        <w:rPr>
          <w:rFonts w:ascii="Constantia" w:hAnsi="Constantia"/>
          <w:sz w:val="21"/>
          <w:szCs w:val="21"/>
          <w:lang w:val="sv"/>
        </w:rPr>
        <w:t>krävs inga förutbestämda och/eller mätbara kriterier för att berättiga att delta i Optionsprogram 202</w:t>
      </w:r>
      <w:r w:rsidR="00544C4A" w:rsidRPr="00C93BD7">
        <w:rPr>
          <w:rFonts w:ascii="Constantia" w:hAnsi="Constantia"/>
          <w:sz w:val="21"/>
          <w:szCs w:val="21"/>
          <w:lang w:val="sv"/>
        </w:rPr>
        <w:t>2</w:t>
      </w:r>
      <w:r w:rsidR="00C62B65" w:rsidRPr="00C93BD7">
        <w:rPr>
          <w:rFonts w:ascii="Constantia" w:hAnsi="Constantia"/>
          <w:sz w:val="21"/>
          <w:szCs w:val="21"/>
          <w:lang w:val="sv"/>
        </w:rPr>
        <w:t>/20</w:t>
      </w:r>
      <w:r w:rsidR="00C93BD7">
        <w:rPr>
          <w:rFonts w:ascii="Constantia" w:hAnsi="Constantia"/>
          <w:sz w:val="21"/>
          <w:szCs w:val="21"/>
          <w:lang w:val="sv"/>
        </w:rPr>
        <w:t>32</w:t>
      </w:r>
      <w:r w:rsidR="00C62B65" w:rsidRPr="00C93BD7">
        <w:rPr>
          <w:rFonts w:ascii="Constantia" w:hAnsi="Constantia"/>
          <w:sz w:val="21"/>
          <w:szCs w:val="21"/>
          <w:lang w:val="sv"/>
        </w:rPr>
        <w:t>.</w:t>
      </w:r>
    </w:p>
    <w:p w14:paraId="1F18F70E" w14:textId="0E20A80B" w:rsidR="00B73D49" w:rsidRPr="00511D76" w:rsidRDefault="00B73D49" w:rsidP="00694E4B">
      <w:pPr>
        <w:spacing w:line="260" w:lineRule="atLeast"/>
        <w:jc w:val="both"/>
        <w:rPr>
          <w:rFonts w:ascii="Constantia" w:eastAsia="Calibri" w:hAnsi="Constantia" w:cs="Times New Roman"/>
          <w:sz w:val="21"/>
          <w:szCs w:val="21"/>
          <w:lang w:val="sv-SE"/>
        </w:rPr>
      </w:pPr>
      <w:r w:rsidRPr="00C93BD7">
        <w:rPr>
          <w:rFonts w:ascii="Constantia" w:eastAsia="Calibri" w:hAnsi="Constantia" w:cs="Times New Roman"/>
          <w:sz w:val="21"/>
          <w:szCs w:val="21"/>
          <w:lang w:val="sv-SE"/>
        </w:rPr>
        <w:t>Det är styrelsens avsikt att årligen återkomma med förslag till incitamentsprogram.</w:t>
      </w:r>
    </w:p>
    <w:p w14:paraId="30B96D5F" w14:textId="0EEB0FAC" w:rsidR="008F7917" w:rsidRPr="00511D76" w:rsidRDefault="008F7917" w:rsidP="00694E4B">
      <w:pPr>
        <w:spacing w:line="260" w:lineRule="atLeast"/>
        <w:jc w:val="both"/>
        <w:rPr>
          <w:rFonts w:ascii="Constantia" w:eastAsia="Calibri" w:hAnsi="Constantia" w:cs="Times New Roman"/>
          <w:sz w:val="21"/>
          <w:szCs w:val="21"/>
          <w:lang w:val="sv-SE"/>
        </w:rPr>
      </w:pPr>
      <w:r w:rsidRPr="00511D76">
        <w:rPr>
          <w:rFonts w:ascii="Constantia" w:eastAsia="Calibri" w:hAnsi="Constantia" w:cs="Times New Roman"/>
          <w:sz w:val="21"/>
          <w:szCs w:val="21"/>
          <w:lang w:val="sv-SE"/>
        </w:rPr>
        <w:t>För att säkerställa Bolagets åtaganden enligt Optionsprogram 202</w:t>
      </w:r>
      <w:r w:rsidR="00FA1505" w:rsidRPr="00511D76">
        <w:rPr>
          <w:rFonts w:ascii="Constantia" w:eastAsia="Calibri" w:hAnsi="Constantia" w:cs="Times New Roman"/>
          <w:sz w:val="21"/>
          <w:szCs w:val="21"/>
          <w:lang w:val="sv-SE"/>
        </w:rPr>
        <w:t>2</w:t>
      </w:r>
      <w:r w:rsidRPr="00511D76">
        <w:rPr>
          <w:rFonts w:ascii="Constantia" w:eastAsia="Calibri" w:hAnsi="Constantia" w:cs="Times New Roman"/>
          <w:sz w:val="21"/>
          <w:szCs w:val="21"/>
          <w:lang w:val="sv-SE"/>
        </w:rPr>
        <w:t>/20</w:t>
      </w:r>
      <w:r w:rsidR="00C93BD7">
        <w:rPr>
          <w:rFonts w:ascii="Constantia" w:eastAsia="Calibri" w:hAnsi="Constantia" w:cs="Times New Roman"/>
          <w:sz w:val="21"/>
          <w:szCs w:val="21"/>
          <w:lang w:val="sv-SE"/>
        </w:rPr>
        <w:t>32</w:t>
      </w:r>
      <w:r w:rsidR="00C62B65" w:rsidRPr="00511D76">
        <w:rPr>
          <w:rFonts w:ascii="Constantia" w:eastAsia="Calibri" w:hAnsi="Constantia" w:cs="Times New Roman"/>
          <w:sz w:val="21"/>
          <w:szCs w:val="21"/>
          <w:lang w:val="sv-SE"/>
        </w:rPr>
        <w:t xml:space="preserve"> </w:t>
      </w:r>
      <w:r w:rsidRPr="00511D76">
        <w:rPr>
          <w:rFonts w:ascii="Constantia" w:eastAsia="Calibri" w:hAnsi="Constantia" w:cs="Times New Roman"/>
          <w:sz w:val="21"/>
          <w:szCs w:val="21"/>
          <w:lang w:val="sv-SE"/>
        </w:rPr>
        <w:t>föreslår styrelsen även att årsstämman ska fatta beslut om riktad emission av teckningsoptioner samt om godkännande av överlåtelse av teckningsoptioner i enlighet med punkt B nedan.</w:t>
      </w:r>
    </w:p>
    <w:p w14:paraId="1B444EFE" w14:textId="700679C5" w:rsidR="008F7917" w:rsidRPr="00511D76" w:rsidRDefault="00B73D49" w:rsidP="00694E4B">
      <w:pPr>
        <w:spacing w:line="260" w:lineRule="atLeast"/>
        <w:jc w:val="both"/>
        <w:rPr>
          <w:rFonts w:ascii="Constantia" w:eastAsia="Calibri" w:hAnsi="Constantia" w:cs="Times New Roman"/>
          <w:sz w:val="21"/>
          <w:szCs w:val="21"/>
          <w:lang w:val="sv-SE"/>
        </w:rPr>
      </w:pPr>
      <w:r w:rsidRPr="00511D76">
        <w:rPr>
          <w:rFonts w:ascii="Constantia" w:eastAsia="Calibri" w:hAnsi="Constantia" w:cs="Times New Roman"/>
          <w:sz w:val="21"/>
          <w:szCs w:val="21"/>
          <w:lang w:val="sv-SE"/>
        </w:rPr>
        <w:t xml:space="preserve">Mot bakgrund av ovan angivna motiv och nedan föreslagna huvudsakliga villkor är det styrelsens bedömning att det föreslagna </w:t>
      </w:r>
      <w:r w:rsidR="007D265E" w:rsidRPr="00511D76">
        <w:rPr>
          <w:rFonts w:ascii="Constantia" w:eastAsia="Calibri" w:hAnsi="Constantia" w:cs="Times New Roman"/>
          <w:sz w:val="21"/>
          <w:szCs w:val="21"/>
          <w:lang w:val="sv-SE"/>
        </w:rPr>
        <w:t>Optionsprogram</w:t>
      </w:r>
      <w:r w:rsidRPr="00511D76">
        <w:rPr>
          <w:rFonts w:ascii="Constantia" w:eastAsia="Calibri" w:hAnsi="Constantia" w:cs="Times New Roman"/>
          <w:sz w:val="21"/>
          <w:szCs w:val="21"/>
          <w:lang w:val="sv-SE"/>
        </w:rPr>
        <w:t xml:space="preserve"> 20</w:t>
      </w:r>
      <w:r w:rsidR="000E24E1" w:rsidRPr="00511D76">
        <w:rPr>
          <w:rFonts w:ascii="Constantia" w:eastAsia="Calibri" w:hAnsi="Constantia" w:cs="Times New Roman"/>
          <w:sz w:val="21"/>
          <w:szCs w:val="21"/>
          <w:lang w:val="sv-SE"/>
        </w:rPr>
        <w:t>2</w:t>
      </w:r>
      <w:r w:rsidR="00FA1505" w:rsidRPr="00511D76">
        <w:rPr>
          <w:rFonts w:ascii="Constantia" w:eastAsia="Calibri" w:hAnsi="Constantia" w:cs="Times New Roman"/>
          <w:sz w:val="21"/>
          <w:szCs w:val="21"/>
          <w:lang w:val="sv-SE"/>
        </w:rPr>
        <w:t>2</w:t>
      </w:r>
      <w:r w:rsidRPr="00511D76">
        <w:rPr>
          <w:rFonts w:ascii="Constantia" w:eastAsia="Calibri" w:hAnsi="Constantia" w:cs="Times New Roman"/>
          <w:sz w:val="21"/>
          <w:szCs w:val="21"/>
          <w:lang w:val="sv-SE"/>
        </w:rPr>
        <w:t>/20</w:t>
      </w:r>
      <w:r w:rsidR="00B11FDA">
        <w:rPr>
          <w:rFonts w:ascii="Constantia" w:eastAsia="Calibri" w:hAnsi="Constantia" w:cs="Times New Roman"/>
          <w:sz w:val="21"/>
          <w:szCs w:val="21"/>
          <w:lang w:val="sv-SE"/>
        </w:rPr>
        <w:t>32</w:t>
      </w:r>
      <w:r w:rsidRPr="00511D76">
        <w:rPr>
          <w:rFonts w:ascii="Constantia" w:eastAsia="Calibri" w:hAnsi="Constantia" w:cs="Times New Roman"/>
          <w:sz w:val="21"/>
          <w:szCs w:val="21"/>
          <w:lang w:val="sv-SE"/>
        </w:rPr>
        <w:t xml:space="preserve"> är rimligt och till fördel för Bolaget och dess aktieägare.</w:t>
      </w:r>
    </w:p>
    <w:p w14:paraId="07405AA7" w14:textId="61E83028" w:rsidR="001160FF" w:rsidRPr="00511D76" w:rsidRDefault="00525426" w:rsidP="00A50755">
      <w:pPr>
        <w:pStyle w:val="NormalWeb"/>
        <w:shd w:val="clear" w:color="auto" w:fill="FFFFFF"/>
        <w:spacing w:before="0" w:beforeAutospacing="0" w:after="300" w:afterAutospacing="0"/>
        <w:jc w:val="both"/>
        <w:rPr>
          <w:rFonts w:ascii="Constantia" w:hAnsi="Constantia" w:cstheme="minorHAnsi"/>
          <w:b/>
          <w:bCs/>
          <w:color w:val="262626"/>
          <w:sz w:val="21"/>
          <w:szCs w:val="21"/>
          <w:lang w:val="sv-SE"/>
        </w:rPr>
      </w:pPr>
      <w:r w:rsidRPr="00511D76">
        <w:rPr>
          <w:rFonts w:ascii="Constantia" w:hAnsi="Constantia" w:cstheme="minorHAnsi"/>
          <w:b/>
          <w:bCs/>
          <w:color w:val="262626"/>
          <w:sz w:val="21"/>
          <w:szCs w:val="21"/>
          <w:lang w:val="sv-SE"/>
        </w:rPr>
        <w:t xml:space="preserve">(A) </w:t>
      </w:r>
      <w:r w:rsidR="001160FF" w:rsidRPr="00511D76">
        <w:rPr>
          <w:rFonts w:ascii="Constantia" w:hAnsi="Constantia" w:cstheme="minorHAnsi"/>
          <w:b/>
          <w:bCs/>
          <w:color w:val="262626"/>
          <w:sz w:val="21"/>
          <w:szCs w:val="21"/>
          <w:lang w:val="sv-SE"/>
        </w:rPr>
        <w:t>Styrelsen förslag till beslut om införande av Optionsprogram 202</w:t>
      </w:r>
      <w:r w:rsidR="00544C4A" w:rsidRPr="00511D76">
        <w:rPr>
          <w:rFonts w:ascii="Constantia" w:hAnsi="Constantia" w:cstheme="minorHAnsi"/>
          <w:b/>
          <w:bCs/>
          <w:color w:val="262626"/>
          <w:sz w:val="21"/>
          <w:szCs w:val="21"/>
          <w:lang w:val="sv-SE"/>
        </w:rPr>
        <w:t>2</w:t>
      </w:r>
      <w:r w:rsidR="001160FF" w:rsidRPr="00511D76">
        <w:rPr>
          <w:rFonts w:ascii="Constantia" w:hAnsi="Constantia" w:cstheme="minorHAnsi"/>
          <w:b/>
          <w:bCs/>
          <w:color w:val="262626"/>
          <w:sz w:val="21"/>
          <w:szCs w:val="21"/>
          <w:lang w:val="sv-SE"/>
        </w:rPr>
        <w:t>/20</w:t>
      </w:r>
      <w:r w:rsidR="00C93BD7">
        <w:rPr>
          <w:rFonts w:ascii="Constantia" w:hAnsi="Constantia" w:cstheme="minorHAnsi"/>
          <w:b/>
          <w:bCs/>
          <w:color w:val="262626"/>
          <w:sz w:val="21"/>
          <w:szCs w:val="21"/>
          <w:lang w:val="sv-SE"/>
        </w:rPr>
        <w:t>32</w:t>
      </w:r>
    </w:p>
    <w:p w14:paraId="29161900" w14:textId="68FDF70C" w:rsidR="001160FF" w:rsidRPr="00511D76" w:rsidRDefault="001160FF" w:rsidP="001160FF">
      <w:pPr>
        <w:pStyle w:val="NormalWeb"/>
        <w:shd w:val="clear" w:color="auto" w:fill="FFFFFF"/>
        <w:spacing w:before="0" w:beforeAutospacing="0" w:after="300" w:afterAutospacing="0"/>
        <w:rPr>
          <w:rFonts w:ascii="Constantia" w:hAnsi="Constantia" w:cstheme="minorHAnsi"/>
          <w:color w:val="262626"/>
          <w:sz w:val="21"/>
          <w:szCs w:val="21"/>
          <w:lang w:val="sv-SE"/>
        </w:rPr>
      </w:pPr>
      <w:r w:rsidRPr="00511D76">
        <w:rPr>
          <w:rFonts w:ascii="Constantia" w:hAnsi="Constantia" w:cstheme="minorHAnsi"/>
          <w:color w:val="262626"/>
          <w:sz w:val="21"/>
          <w:szCs w:val="21"/>
          <w:lang w:val="sv-SE"/>
        </w:rPr>
        <w:t>Styrelsen föreslår att årsstämman fattar beslut om införande av Optionsprogram 202</w:t>
      </w:r>
      <w:r w:rsidR="00544C4A" w:rsidRPr="00511D76">
        <w:rPr>
          <w:rFonts w:ascii="Constantia" w:hAnsi="Constantia" w:cstheme="minorHAnsi"/>
          <w:color w:val="262626"/>
          <w:sz w:val="21"/>
          <w:szCs w:val="21"/>
          <w:lang w:val="sv-SE"/>
        </w:rPr>
        <w:t>2</w:t>
      </w:r>
      <w:r w:rsidRPr="00511D76">
        <w:rPr>
          <w:rFonts w:ascii="Constantia" w:hAnsi="Constantia" w:cstheme="minorHAnsi"/>
          <w:color w:val="262626"/>
          <w:sz w:val="21"/>
          <w:szCs w:val="21"/>
          <w:lang w:val="sv-SE"/>
        </w:rPr>
        <w:t>/20</w:t>
      </w:r>
      <w:r w:rsidR="00C93BD7">
        <w:rPr>
          <w:rFonts w:ascii="Constantia" w:hAnsi="Constantia" w:cstheme="minorHAnsi"/>
          <w:color w:val="262626"/>
          <w:sz w:val="21"/>
          <w:szCs w:val="21"/>
          <w:lang w:val="sv-SE"/>
        </w:rPr>
        <w:t>32</w:t>
      </w:r>
      <w:r w:rsidRPr="00511D76">
        <w:rPr>
          <w:rFonts w:ascii="Constantia" w:hAnsi="Constantia" w:cstheme="minorHAnsi"/>
          <w:color w:val="262626"/>
          <w:sz w:val="21"/>
          <w:szCs w:val="21"/>
          <w:lang w:val="sv-SE"/>
        </w:rPr>
        <w:t xml:space="preserve"> enligt i huvudsak nedanstående riktlinjer:</w:t>
      </w:r>
    </w:p>
    <w:p w14:paraId="0AD0ED88" w14:textId="15020C00" w:rsidR="00B73D49" w:rsidRPr="00511D76" w:rsidRDefault="007D265E" w:rsidP="00694E4B">
      <w:pPr>
        <w:pStyle w:val="NormalWeb"/>
        <w:numPr>
          <w:ilvl w:val="0"/>
          <w:numId w:val="5"/>
        </w:numPr>
        <w:shd w:val="clear" w:color="auto" w:fill="FFFFFF"/>
        <w:spacing w:before="0" w:beforeAutospacing="0" w:after="160" w:afterAutospacing="0"/>
        <w:ind w:left="426" w:hanging="426"/>
        <w:jc w:val="both"/>
        <w:rPr>
          <w:rFonts w:ascii="Constantia" w:hAnsi="Constantia" w:cstheme="minorHAnsi"/>
          <w:color w:val="262626"/>
          <w:sz w:val="21"/>
          <w:szCs w:val="21"/>
          <w:lang w:val="sv-SE"/>
        </w:rPr>
      </w:pPr>
      <w:r w:rsidRPr="00511D76">
        <w:rPr>
          <w:rFonts w:ascii="Constantia" w:hAnsi="Constantia" w:cstheme="minorHAnsi"/>
          <w:color w:val="262626"/>
          <w:sz w:val="21"/>
          <w:szCs w:val="21"/>
          <w:lang w:val="sv-SE"/>
        </w:rPr>
        <w:t>O</w:t>
      </w:r>
      <w:r w:rsidR="00B73D49" w:rsidRPr="00511D76">
        <w:rPr>
          <w:rFonts w:ascii="Constantia" w:hAnsi="Constantia" w:cstheme="minorHAnsi"/>
          <w:color w:val="262626"/>
          <w:sz w:val="21"/>
          <w:szCs w:val="21"/>
          <w:lang w:val="sv-SE"/>
        </w:rPr>
        <w:t>ptionsprogra</w:t>
      </w:r>
      <w:r w:rsidR="00A50755" w:rsidRPr="00511D76">
        <w:rPr>
          <w:rFonts w:ascii="Constantia" w:hAnsi="Constantia" w:cstheme="minorHAnsi"/>
          <w:color w:val="262626"/>
          <w:sz w:val="21"/>
          <w:szCs w:val="21"/>
          <w:lang w:val="sv-SE"/>
        </w:rPr>
        <w:t>m 202</w:t>
      </w:r>
      <w:r w:rsidR="00544C4A" w:rsidRPr="00511D76">
        <w:rPr>
          <w:rFonts w:ascii="Constantia" w:hAnsi="Constantia" w:cstheme="minorHAnsi"/>
          <w:color w:val="262626"/>
          <w:sz w:val="21"/>
          <w:szCs w:val="21"/>
          <w:lang w:val="sv-SE"/>
        </w:rPr>
        <w:t>2</w:t>
      </w:r>
      <w:r w:rsidR="00A50755" w:rsidRPr="00511D76">
        <w:rPr>
          <w:rFonts w:ascii="Constantia" w:hAnsi="Constantia" w:cstheme="minorHAnsi"/>
          <w:color w:val="262626"/>
          <w:sz w:val="21"/>
          <w:szCs w:val="21"/>
          <w:lang w:val="sv-SE"/>
        </w:rPr>
        <w:t>/20</w:t>
      </w:r>
      <w:r w:rsidR="00C93BD7">
        <w:rPr>
          <w:rFonts w:ascii="Constantia" w:hAnsi="Constantia" w:cstheme="minorHAnsi"/>
          <w:color w:val="262626"/>
          <w:sz w:val="21"/>
          <w:szCs w:val="21"/>
          <w:lang w:val="sv-SE"/>
        </w:rPr>
        <w:t>32</w:t>
      </w:r>
      <w:r w:rsidR="00B73D49" w:rsidRPr="00511D76">
        <w:rPr>
          <w:rFonts w:ascii="Constantia" w:hAnsi="Constantia" w:cstheme="minorHAnsi"/>
          <w:color w:val="262626"/>
          <w:sz w:val="21"/>
          <w:szCs w:val="21"/>
          <w:lang w:val="sv-SE"/>
        </w:rPr>
        <w:t xml:space="preserve"> ska omfatta</w:t>
      </w:r>
      <w:r w:rsidRPr="00511D76">
        <w:rPr>
          <w:rFonts w:ascii="Constantia" w:hAnsi="Constantia" w:cstheme="minorHAnsi"/>
          <w:color w:val="262626"/>
          <w:sz w:val="21"/>
          <w:szCs w:val="21"/>
          <w:lang w:val="sv-SE"/>
        </w:rPr>
        <w:t xml:space="preserve"> utställande av </w:t>
      </w:r>
      <w:r w:rsidR="00B73D49" w:rsidRPr="00511D76">
        <w:rPr>
          <w:rFonts w:ascii="Constantia" w:hAnsi="Constantia" w:cstheme="minorHAnsi"/>
          <w:color w:val="262626"/>
          <w:sz w:val="21"/>
          <w:szCs w:val="21"/>
          <w:lang w:val="sv-SE"/>
        </w:rPr>
        <w:t xml:space="preserve">högst </w:t>
      </w:r>
      <w:bookmarkStart w:id="1" w:name="_Hlk62672351"/>
      <w:r w:rsidR="00AD0170" w:rsidRPr="00AD0170">
        <w:rPr>
          <w:rFonts w:ascii="Constantia" w:hAnsi="Constantia" w:cstheme="minorHAnsi"/>
          <w:color w:val="262626"/>
          <w:sz w:val="21"/>
          <w:szCs w:val="21"/>
          <w:lang w:val="sv-SE"/>
        </w:rPr>
        <w:t>157</w:t>
      </w:r>
      <w:r w:rsidR="00AD0170">
        <w:rPr>
          <w:rFonts w:ascii="Constantia" w:hAnsi="Constantia" w:cstheme="minorHAnsi"/>
          <w:color w:val="262626"/>
          <w:sz w:val="21"/>
          <w:szCs w:val="21"/>
          <w:lang w:val="sv-SE"/>
        </w:rPr>
        <w:t xml:space="preserve"> </w:t>
      </w:r>
      <w:r w:rsidR="00AD0170" w:rsidRPr="00AD0170">
        <w:rPr>
          <w:rFonts w:ascii="Constantia" w:hAnsi="Constantia" w:cstheme="minorHAnsi"/>
          <w:color w:val="262626"/>
          <w:sz w:val="21"/>
          <w:szCs w:val="21"/>
          <w:lang w:val="sv-SE"/>
        </w:rPr>
        <w:t xml:space="preserve">669 </w:t>
      </w:r>
      <w:bookmarkEnd w:id="1"/>
      <w:r w:rsidR="00A56A56" w:rsidRPr="00511D76">
        <w:rPr>
          <w:rFonts w:ascii="Constantia" w:hAnsi="Constantia" w:cstheme="minorHAnsi"/>
          <w:color w:val="262626"/>
          <w:sz w:val="21"/>
          <w:szCs w:val="21"/>
          <w:lang w:val="sv-SE"/>
        </w:rPr>
        <w:t>personal</w:t>
      </w:r>
      <w:r w:rsidRPr="00511D76">
        <w:rPr>
          <w:rFonts w:ascii="Constantia" w:hAnsi="Constantia" w:cstheme="minorHAnsi"/>
          <w:color w:val="262626"/>
          <w:sz w:val="21"/>
          <w:szCs w:val="21"/>
          <w:lang w:val="sv-SE"/>
        </w:rPr>
        <w:t>optioner</w:t>
      </w:r>
      <w:r w:rsidR="00B73D49" w:rsidRPr="00511D76">
        <w:rPr>
          <w:rFonts w:ascii="Constantia" w:hAnsi="Constantia" w:cstheme="minorHAnsi"/>
          <w:color w:val="262626"/>
          <w:sz w:val="21"/>
          <w:szCs w:val="21"/>
          <w:lang w:val="sv-SE"/>
        </w:rPr>
        <w:t>.</w:t>
      </w:r>
    </w:p>
    <w:p w14:paraId="0C3538E6" w14:textId="48F80B96" w:rsidR="00B73D49" w:rsidRPr="00511D76" w:rsidRDefault="00B73D49" w:rsidP="00694E4B">
      <w:pPr>
        <w:pStyle w:val="NormalWeb"/>
        <w:numPr>
          <w:ilvl w:val="0"/>
          <w:numId w:val="5"/>
        </w:numPr>
        <w:shd w:val="clear" w:color="auto" w:fill="FFFFFF"/>
        <w:spacing w:before="0" w:beforeAutospacing="0" w:after="160" w:afterAutospacing="0"/>
        <w:ind w:left="426" w:hanging="426"/>
        <w:jc w:val="both"/>
        <w:rPr>
          <w:rFonts w:ascii="Constantia" w:hAnsi="Constantia" w:cstheme="minorHAnsi"/>
          <w:color w:val="262626"/>
          <w:sz w:val="21"/>
          <w:szCs w:val="21"/>
          <w:lang w:val="sv-SE"/>
        </w:rPr>
      </w:pPr>
      <w:r w:rsidRPr="00511D76">
        <w:rPr>
          <w:rFonts w:ascii="Constantia" w:hAnsi="Constantia" w:cstheme="minorHAnsi"/>
          <w:color w:val="262626"/>
          <w:sz w:val="21"/>
          <w:szCs w:val="21"/>
          <w:lang w:val="sv-SE"/>
        </w:rPr>
        <w:t xml:space="preserve">Varje </w:t>
      </w:r>
      <w:r w:rsidR="00A56A56" w:rsidRPr="00511D76">
        <w:rPr>
          <w:rFonts w:ascii="Constantia" w:hAnsi="Constantia" w:cstheme="minorHAnsi"/>
          <w:color w:val="262626"/>
          <w:sz w:val="21"/>
          <w:szCs w:val="21"/>
          <w:lang w:val="sv-SE"/>
        </w:rPr>
        <w:t>personal</w:t>
      </w:r>
      <w:r w:rsidR="007544A1" w:rsidRPr="00511D76">
        <w:rPr>
          <w:rFonts w:ascii="Constantia" w:hAnsi="Constantia" w:cstheme="minorHAnsi"/>
          <w:color w:val="262626"/>
          <w:sz w:val="21"/>
          <w:szCs w:val="21"/>
          <w:lang w:val="sv-SE"/>
        </w:rPr>
        <w:t>option</w:t>
      </w:r>
      <w:r w:rsidRPr="00511D76">
        <w:rPr>
          <w:rFonts w:ascii="Constantia" w:hAnsi="Constantia" w:cstheme="minorHAnsi"/>
          <w:color w:val="262626"/>
          <w:sz w:val="21"/>
          <w:szCs w:val="21"/>
          <w:lang w:val="sv-SE"/>
        </w:rPr>
        <w:t xml:space="preserve"> berättigar innehavaren att </w:t>
      </w:r>
      <w:r w:rsidR="007D265E" w:rsidRPr="00511D76">
        <w:rPr>
          <w:rFonts w:ascii="Constantia" w:hAnsi="Constantia" w:cstheme="minorHAnsi"/>
          <w:color w:val="262626"/>
          <w:sz w:val="21"/>
          <w:szCs w:val="21"/>
          <w:lang w:val="sv-SE"/>
        </w:rPr>
        <w:t xml:space="preserve">förvärva </w:t>
      </w:r>
      <w:r w:rsidRPr="00511D76">
        <w:rPr>
          <w:rFonts w:ascii="Constantia" w:hAnsi="Constantia" w:cstheme="minorHAnsi"/>
          <w:color w:val="262626"/>
          <w:sz w:val="21"/>
          <w:szCs w:val="21"/>
          <w:lang w:val="sv-SE"/>
        </w:rPr>
        <w:t xml:space="preserve">en ny aktie i Bolaget till </w:t>
      </w:r>
      <w:r w:rsidR="007D265E" w:rsidRPr="00511D76">
        <w:rPr>
          <w:rFonts w:ascii="Constantia" w:hAnsi="Constantia" w:cstheme="minorHAnsi"/>
          <w:color w:val="262626"/>
          <w:sz w:val="21"/>
          <w:szCs w:val="21"/>
          <w:lang w:val="sv-SE"/>
        </w:rPr>
        <w:t>ett lösenpris</w:t>
      </w:r>
      <w:r w:rsidRPr="00511D76">
        <w:rPr>
          <w:rFonts w:ascii="Constantia" w:hAnsi="Constantia" w:cstheme="minorHAnsi"/>
          <w:color w:val="262626"/>
          <w:sz w:val="21"/>
          <w:szCs w:val="21"/>
          <w:lang w:val="sv-SE"/>
        </w:rPr>
        <w:t xml:space="preserve"> motsvarande </w:t>
      </w:r>
      <w:r w:rsidR="00F30948">
        <w:rPr>
          <w:rFonts w:ascii="Constantia" w:hAnsi="Constantia" w:cstheme="minorHAnsi"/>
          <w:color w:val="262626"/>
          <w:sz w:val="21"/>
          <w:szCs w:val="21"/>
          <w:lang w:val="sv-SE"/>
        </w:rPr>
        <w:t>100</w:t>
      </w:r>
      <w:r w:rsidRPr="00511D76">
        <w:rPr>
          <w:rFonts w:ascii="Constantia" w:hAnsi="Constantia" w:cstheme="minorHAnsi"/>
          <w:color w:val="262626"/>
          <w:sz w:val="21"/>
          <w:szCs w:val="21"/>
          <w:lang w:val="sv-SE"/>
        </w:rPr>
        <w:t xml:space="preserve"> procent av </w:t>
      </w:r>
      <w:r w:rsidR="00F30948">
        <w:rPr>
          <w:rFonts w:ascii="Constantia" w:hAnsi="Constantia" w:cstheme="minorHAnsi"/>
          <w:color w:val="262626"/>
          <w:sz w:val="21"/>
          <w:szCs w:val="21"/>
          <w:lang w:val="sv-SE"/>
        </w:rPr>
        <w:t xml:space="preserve">stängningskursen </w:t>
      </w:r>
      <w:r w:rsidRPr="00511D76">
        <w:rPr>
          <w:rFonts w:ascii="Constantia" w:hAnsi="Constantia" w:cstheme="minorHAnsi"/>
          <w:color w:val="262626"/>
          <w:sz w:val="21"/>
          <w:szCs w:val="21"/>
          <w:lang w:val="sv-SE"/>
        </w:rPr>
        <w:t>(avrundad till närmaste heltal</w:t>
      </w:r>
      <w:r w:rsidR="00544C4A" w:rsidRPr="00511D76">
        <w:rPr>
          <w:rFonts w:ascii="Constantia" w:hAnsi="Constantia" w:cstheme="minorHAnsi"/>
          <w:color w:val="262626"/>
          <w:sz w:val="21"/>
          <w:szCs w:val="21"/>
          <w:lang w:val="sv-SE"/>
        </w:rPr>
        <w:t xml:space="preserve"> </w:t>
      </w:r>
      <w:r w:rsidRPr="00511D76">
        <w:rPr>
          <w:rFonts w:ascii="Constantia" w:hAnsi="Constantia" w:cstheme="minorHAnsi"/>
          <w:color w:val="262626"/>
          <w:sz w:val="21"/>
          <w:szCs w:val="21"/>
          <w:lang w:val="sv-SE"/>
        </w:rPr>
        <w:t>öre</w:t>
      </w:r>
      <w:r w:rsidR="00A56A56" w:rsidRPr="00511D76">
        <w:rPr>
          <w:rFonts w:ascii="Constantia" w:hAnsi="Constantia" w:cstheme="minorHAnsi"/>
          <w:color w:val="262626"/>
          <w:sz w:val="21"/>
          <w:szCs w:val="21"/>
          <w:lang w:val="sv-SE"/>
        </w:rPr>
        <w:t xml:space="preserve"> (0,01 kr)</w:t>
      </w:r>
      <w:r w:rsidRPr="00511D76">
        <w:rPr>
          <w:rFonts w:ascii="Constantia" w:hAnsi="Constantia" w:cstheme="minorHAnsi"/>
          <w:color w:val="262626"/>
          <w:sz w:val="21"/>
          <w:szCs w:val="21"/>
          <w:lang w:val="sv-SE"/>
        </w:rPr>
        <w:t xml:space="preserve">) för Bolagets aktie på Nasdaq First North </w:t>
      </w:r>
      <w:r w:rsidR="001C39AD" w:rsidRPr="00511D76">
        <w:rPr>
          <w:rFonts w:ascii="Constantia" w:hAnsi="Constantia" w:cstheme="minorHAnsi"/>
          <w:color w:val="262626"/>
          <w:sz w:val="21"/>
          <w:szCs w:val="21"/>
          <w:lang w:val="sv-SE"/>
        </w:rPr>
        <w:t>Growth Market</w:t>
      </w:r>
      <w:r w:rsidR="00F30948">
        <w:rPr>
          <w:rFonts w:ascii="Constantia" w:hAnsi="Constantia" w:cstheme="minorHAnsi"/>
          <w:color w:val="262626"/>
          <w:sz w:val="21"/>
          <w:szCs w:val="21"/>
          <w:lang w:val="sv-SE"/>
        </w:rPr>
        <w:t xml:space="preserve"> den handelsdag som närmast föregår </w:t>
      </w:r>
      <w:r w:rsidRPr="00511D76">
        <w:rPr>
          <w:rFonts w:ascii="Constantia" w:hAnsi="Constantia" w:cstheme="minorHAnsi"/>
          <w:color w:val="262626"/>
          <w:sz w:val="21"/>
          <w:szCs w:val="21"/>
          <w:lang w:val="sv-SE"/>
        </w:rPr>
        <w:t>dagen för</w:t>
      </w:r>
      <w:r w:rsidR="00F30948">
        <w:rPr>
          <w:rFonts w:ascii="Constantia" w:hAnsi="Constantia" w:cstheme="minorHAnsi"/>
          <w:color w:val="262626"/>
          <w:sz w:val="21"/>
          <w:szCs w:val="21"/>
          <w:lang w:val="sv-SE"/>
        </w:rPr>
        <w:t xml:space="preserve"> tilldelning av personaloptione</w:t>
      </w:r>
      <w:r w:rsidR="00A531F0">
        <w:rPr>
          <w:rFonts w:ascii="Constantia" w:hAnsi="Constantia" w:cstheme="minorHAnsi"/>
          <w:color w:val="262626"/>
          <w:sz w:val="21"/>
          <w:szCs w:val="21"/>
          <w:lang w:val="sv-SE"/>
        </w:rPr>
        <w:t>rna</w:t>
      </w:r>
      <w:r w:rsidR="00C93BD7">
        <w:rPr>
          <w:rFonts w:ascii="Constantia" w:hAnsi="Constantia" w:cstheme="minorHAnsi"/>
          <w:color w:val="262626"/>
          <w:sz w:val="21"/>
          <w:szCs w:val="21"/>
          <w:lang w:val="sv-SE"/>
        </w:rPr>
        <w:t xml:space="preserve"> av serie 2022/2032</w:t>
      </w:r>
      <w:r w:rsidRPr="00511D76">
        <w:rPr>
          <w:rFonts w:ascii="Constantia" w:hAnsi="Constantia" w:cstheme="minorHAnsi"/>
          <w:color w:val="262626"/>
          <w:sz w:val="21"/>
          <w:szCs w:val="21"/>
          <w:lang w:val="sv-SE"/>
        </w:rPr>
        <w:t xml:space="preserve">. </w:t>
      </w:r>
      <w:r w:rsidR="007D265E" w:rsidRPr="00511D76">
        <w:rPr>
          <w:rFonts w:ascii="Constantia" w:hAnsi="Constantia" w:cstheme="minorHAnsi"/>
          <w:color w:val="262626"/>
          <w:sz w:val="21"/>
          <w:szCs w:val="21"/>
          <w:lang w:val="sv-SE"/>
        </w:rPr>
        <w:t>Lösenpriset</w:t>
      </w:r>
      <w:r w:rsidRPr="00511D76">
        <w:rPr>
          <w:rFonts w:ascii="Constantia" w:hAnsi="Constantia" w:cstheme="minorHAnsi"/>
          <w:color w:val="262626"/>
          <w:sz w:val="21"/>
          <w:szCs w:val="21"/>
          <w:lang w:val="sv-SE"/>
        </w:rPr>
        <w:t xml:space="preserve"> och det antal aktier som varje </w:t>
      </w:r>
      <w:r w:rsidR="007D265E" w:rsidRPr="00511D76">
        <w:rPr>
          <w:rFonts w:ascii="Constantia" w:hAnsi="Constantia" w:cstheme="minorHAnsi"/>
          <w:color w:val="262626"/>
          <w:sz w:val="21"/>
          <w:szCs w:val="21"/>
          <w:lang w:val="sv-SE"/>
        </w:rPr>
        <w:t>personaloption</w:t>
      </w:r>
      <w:r w:rsidRPr="00511D76">
        <w:rPr>
          <w:rFonts w:ascii="Constantia" w:hAnsi="Constantia" w:cstheme="minorHAnsi"/>
          <w:color w:val="262626"/>
          <w:sz w:val="21"/>
          <w:szCs w:val="21"/>
          <w:lang w:val="sv-SE"/>
        </w:rPr>
        <w:t xml:space="preserve"> berättigar till teckning av kan komma att bli föremål för omräkning till följd av fondemission, split, företrädesemission och liknande åtgärder, varvid sedvanliga omräkningsvillkor ska tillämpas.</w:t>
      </w:r>
    </w:p>
    <w:p w14:paraId="70D495C3" w14:textId="007970F6" w:rsidR="00B73D49" w:rsidRPr="00AD0170" w:rsidRDefault="007D265E" w:rsidP="00694E4B">
      <w:pPr>
        <w:pStyle w:val="NormalWeb"/>
        <w:numPr>
          <w:ilvl w:val="0"/>
          <w:numId w:val="5"/>
        </w:numPr>
        <w:shd w:val="clear" w:color="auto" w:fill="FFFFFF"/>
        <w:spacing w:before="0" w:beforeAutospacing="0" w:after="160" w:afterAutospacing="0"/>
        <w:ind w:left="426" w:hanging="426"/>
        <w:jc w:val="both"/>
        <w:rPr>
          <w:rFonts w:ascii="Constantia" w:hAnsi="Constantia" w:cstheme="minorHAnsi"/>
          <w:color w:val="262626"/>
          <w:sz w:val="21"/>
          <w:szCs w:val="21"/>
          <w:lang w:val="sv-SE"/>
        </w:rPr>
      </w:pPr>
      <w:r w:rsidRPr="00AD0170">
        <w:rPr>
          <w:rFonts w:ascii="Constantia" w:hAnsi="Constantia" w:cstheme="minorHAnsi"/>
          <w:color w:val="262626"/>
          <w:sz w:val="21"/>
          <w:szCs w:val="21"/>
          <w:lang w:val="sv-SE"/>
        </w:rPr>
        <w:t>O</w:t>
      </w:r>
      <w:r w:rsidR="00B73D49" w:rsidRPr="00AD0170">
        <w:rPr>
          <w:rFonts w:ascii="Constantia" w:hAnsi="Constantia" w:cstheme="minorHAnsi"/>
          <w:color w:val="262626"/>
          <w:sz w:val="21"/>
          <w:szCs w:val="21"/>
          <w:lang w:val="sv-SE"/>
        </w:rPr>
        <w:t>ptionsprogram</w:t>
      </w:r>
      <w:r w:rsidR="00A50755" w:rsidRPr="00AD0170">
        <w:rPr>
          <w:rFonts w:ascii="Constantia" w:hAnsi="Constantia" w:cstheme="minorHAnsi"/>
          <w:color w:val="262626"/>
          <w:sz w:val="21"/>
          <w:szCs w:val="21"/>
          <w:lang w:val="sv-SE"/>
        </w:rPr>
        <w:t xml:space="preserve"> 20</w:t>
      </w:r>
      <w:r w:rsidR="00544C4A" w:rsidRPr="00AD0170">
        <w:rPr>
          <w:rFonts w:ascii="Constantia" w:hAnsi="Constantia" w:cstheme="minorHAnsi"/>
          <w:color w:val="262626"/>
          <w:sz w:val="21"/>
          <w:szCs w:val="21"/>
          <w:lang w:val="sv-SE"/>
        </w:rPr>
        <w:t>22</w:t>
      </w:r>
      <w:r w:rsidR="00A50755" w:rsidRPr="00AD0170">
        <w:rPr>
          <w:rFonts w:ascii="Constantia" w:hAnsi="Constantia" w:cstheme="minorHAnsi"/>
          <w:color w:val="262626"/>
          <w:sz w:val="21"/>
          <w:szCs w:val="21"/>
          <w:lang w:val="sv-SE"/>
        </w:rPr>
        <w:t>/20</w:t>
      </w:r>
      <w:r w:rsidR="00C93BD7" w:rsidRPr="00AD0170">
        <w:rPr>
          <w:rFonts w:ascii="Constantia" w:hAnsi="Constantia" w:cstheme="minorHAnsi"/>
          <w:color w:val="262626"/>
          <w:sz w:val="21"/>
          <w:szCs w:val="21"/>
          <w:lang w:val="sv-SE"/>
        </w:rPr>
        <w:t>32</w:t>
      </w:r>
      <w:r w:rsidR="00B73D49" w:rsidRPr="00AD0170">
        <w:rPr>
          <w:rFonts w:ascii="Constantia" w:hAnsi="Constantia" w:cstheme="minorHAnsi"/>
          <w:color w:val="262626"/>
          <w:sz w:val="21"/>
          <w:szCs w:val="21"/>
          <w:lang w:val="sv-SE"/>
        </w:rPr>
        <w:t xml:space="preserve"> ska omfatta vissa medarbetare i Bolaget och dess dotterföretag.</w:t>
      </w:r>
    </w:p>
    <w:p w14:paraId="4C3CE935" w14:textId="14AA5F64" w:rsidR="00234391" w:rsidRPr="00AD0170" w:rsidRDefault="00814943" w:rsidP="00694E4B">
      <w:pPr>
        <w:pStyle w:val="NormalWeb"/>
        <w:numPr>
          <w:ilvl w:val="0"/>
          <w:numId w:val="5"/>
        </w:numPr>
        <w:shd w:val="clear" w:color="auto" w:fill="FFFFFF"/>
        <w:spacing w:before="0" w:beforeAutospacing="0" w:after="160" w:afterAutospacing="0"/>
        <w:ind w:left="426" w:hanging="426"/>
        <w:jc w:val="both"/>
        <w:rPr>
          <w:rFonts w:ascii="Constantia" w:hAnsi="Constantia" w:cstheme="minorHAnsi"/>
          <w:color w:val="262626"/>
          <w:sz w:val="21"/>
          <w:szCs w:val="21"/>
          <w:lang w:val="sv-SE"/>
        </w:rPr>
      </w:pPr>
      <w:r w:rsidRPr="00AD0170">
        <w:rPr>
          <w:rFonts w:ascii="Constantia" w:hAnsi="Constantia" w:cstheme="minorHAnsi"/>
          <w:color w:val="262626"/>
          <w:sz w:val="21"/>
          <w:szCs w:val="21"/>
          <w:lang w:val="sv-SE"/>
        </w:rPr>
        <w:t>Personalo</w:t>
      </w:r>
      <w:r w:rsidR="007D265E" w:rsidRPr="00AD0170">
        <w:rPr>
          <w:rFonts w:ascii="Constantia" w:hAnsi="Constantia" w:cstheme="minorHAnsi"/>
          <w:color w:val="262626"/>
          <w:sz w:val="21"/>
          <w:szCs w:val="21"/>
          <w:lang w:val="sv-SE"/>
        </w:rPr>
        <w:t xml:space="preserve">ptioner kommer att </w:t>
      </w:r>
      <w:r w:rsidRPr="00AD0170">
        <w:rPr>
          <w:rFonts w:ascii="Constantia" w:hAnsi="Constantia" w:cstheme="minorHAnsi"/>
          <w:color w:val="262626"/>
          <w:sz w:val="21"/>
          <w:szCs w:val="21"/>
          <w:lang w:val="sv-SE"/>
        </w:rPr>
        <w:t>fördelas i enlighet med följande tilldelningsprinciper</w:t>
      </w:r>
      <w:r w:rsidR="009C00FE" w:rsidRPr="00AD0170">
        <w:rPr>
          <w:rFonts w:ascii="Constantia" w:hAnsi="Constantia" w:cstheme="minorHAnsi"/>
          <w:color w:val="262626"/>
          <w:sz w:val="21"/>
          <w:szCs w:val="21"/>
          <w:lang w:val="sv-SE"/>
        </w:rPr>
        <w:t xml:space="preserve"> (</w:t>
      </w:r>
      <w:r w:rsidRPr="00AD0170">
        <w:rPr>
          <w:rFonts w:ascii="Constantia" w:hAnsi="Constantia" w:cstheme="minorHAnsi"/>
          <w:color w:val="262626"/>
          <w:sz w:val="21"/>
          <w:szCs w:val="21"/>
          <w:lang w:val="sv-SE"/>
        </w:rPr>
        <w:t xml:space="preserve">där </w:t>
      </w:r>
      <w:r w:rsidR="009C00FE" w:rsidRPr="00AD0170">
        <w:rPr>
          <w:rFonts w:ascii="Constantia" w:hAnsi="Constantia" w:cstheme="minorHAnsi"/>
          <w:color w:val="262626"/>
          <w:sz w:val="21"/>
          <w:szCs w:val="21"/>
          <w:lang w:val="sv-SE"/>
        </w:rPr>
        <w:t>ingen har en garanterad minimitilldelning)</w:t>
      </w:r>
      <w:r w:rsidR="00B73D49" w:rsidRPr="00AD0170">
        <w:rPr>
          <w:rFonts w:ascii="Constantia" w:hAnsi="Constantia" w:cstheme="minorHAnsi"/>
          <w:color w:val="262626"/>
          <w:sz w:val="21"/>
          <w:szCs w:val="21"/>
          <w:lang w:val="sv-SE"/>
        </w:rPr>
        <w:t>:</w:t>
      </w:r>
    </w:p>
    <w:p w14:paraId="0FB6865F" w14:textId="27450EAD" w:rsidR="00FF0196" w:rsidRPr="00AD0170" w:rsidRDefault="00AD0170" w:rsidP="00FF0196">
      <w:pPr>
        <w:pStyle w:val="NormalWeb"/>
        <w:numPr>
          <w:ilvl w:val="0"/>
          <w:numId w:val="6"/>
        </w:numPr>
        <w:shd w:val="clear" w:color="auto" w:fill="FFFFFF"/>
        <w:spacing w:before="0" w:beforeAutospacing="0" w:after="160" w:afterAutospacing="0"/>
        <w:jc w:val="both"/>
        <w:rPr>
          <w:rFonts w:ascii="Constantia" w:hAnsi="Constantia" w:cstheme="minorHAnsi"/>
          <w:color w:val="262626"/>
          <w:sz w:val="21"/>
          <w:szCs w:val="21"/>
          <w:lang w:val="sv-SE"/>
        </w:rPr>
      </w:pPr>
      <w:r w:rsidRPr="00AD0170">
        <w:rPr>
          <w:rFonts w:ascii="Constantia" w:hAnsi="Constantia" w:cstheme="minorHAnsi"/>
          <w:color w:val="262626"/>
          <w:sz w:val="21"/>
          <w:szCs w:val="21"/>
          <w:lang w:val="sv-SE"/>
        </w:rPr>
        <w:t>ledande befattningshavare och andra nyckelpersoner</w:t>
      </w:r>
      <w:r w:rsidR="00B73D49" w:rsidRPr="00AD0170">
        <w:rPr>
          <w:rFonts w:ascii="Constantia" w:hAnsi="Constantia" w:cstheme="minorHAnsi"/>
          <w:color w:val="262626"/>
          <w:sz w:val="21"/>
          <w:szCs w:val="21"/>
          <w:lang w:val="sv-SE"/>
        </w:rPr>
        <w:t xml:space="preserve">: </w:t>
      </w:r>
      <w:r w:rsidRPr="00AD0170">
        <w:rPr>
          <w:rFonts w:ascii="Constantia" w:hAnsi="Constantia" w:cstheme="minorHAnsi"/>
          <w:color w:val="262626"/>
          <w:sz w:val="21"/>
          <w:szCs w:val="21"/>
          <w:lang w:val="sv-SE"/>
        </w:rPr>
        <w:t xml:space="preserve">högst 5 personer och högst </w:t>
      </w:r>
      <w:r w:rsidR="005A4F69">
        <w:rPr>
          <w:rFonts w:ascii="Constantia" w:hAnsi="Constantia" w:cstheme="minorHAnsi"/>
          <w:color w:val="262626"/>
          <w:sz w:val="21"/>
          <w:szCs w:val="21"/>
          <w:lang w:val="sv-SE"/>
        </w:rPr>
        <w:t>11 425</w:t>
      </w:r>
      <w:r w:rsidRPr="00AD0170">
        <w:rPr>
          <w:rFonts w:ascii="Constantia" w:hAnsi="Constantia" w:cstheme="minorHAnsi"/>
          <w:color w:val="262626"/>
          <w:sz w:val="21"/>
          <w:szCs w:val="21"/>
          <w:lang w:val="sv-SE"/>
        </w:rPr>
        <w:t xml:space="preserve"> personaloptioner per person; </w:t>
      </w:r>
    </w:p>
    <w:p w14:paraId="02FD6653" w14:textId="1DD28071" w:rsidR="00234391" w:rsidRPr="00AD0170" w:rsidRDefault="00FF0196" w:rsidP="00FF0196">
      <w:pPr>
        <w:pStyle w:val="NormalWeb"/>
        <w:shd w:val="clear" w:color="auto" w:fill="FFFFFF"/>
        <w:spacing w:before="0" w:beforeAutospacing="0" w:after="160" w:afterAutospacing="0"/>
        <w:ind w:left="426"/>
        <w:jc w:val="both"/>
        <w:rPr>
          <w:rFonts w:ascii="Constantia" w:hAnsi="Constantia" w:cstheme="minorHAnsi"/>
          <w:color w:val="262626"/>
          <w:sz w:val="21"/>
          <w:szCs w:val="21"/>
          <w:lang w:val="sv-SE"/>
        </w:rPr>
      </w:pPr>
      <w:r w:rsidRPr="00AD0170">
        <w:rPr>
          <w:rFonts w:ascii="Constantia" w:hAnsi="Constantia" w:cstheme="minorHAnsi"/>
          <w:color w:val="262626"/>
          <w:sz w:val="21"/>
          <w:szCs w:val="21"/>
          <w:lang w:val="sv-SE"/>
        </w:rPr>
        <w:t>(ii)</w:t>
      </w:r>
      <w:r w:rsidR="00A90358" w:rsidRPr="00AD0170">
        <w:rPr>
          <w:rFonts w:ascii="Constantia" w:hAnsi="Constantia" w:cstheme="minorHAnsi"/>
          <w:color w:val="262626"/>
          <w:sz w:val="21"/>
          <w:szCs w:val="21"/>
          <w:lang w:val="sv-SE"/>
        </w:rPr>
        <w:t xml:space="preserve">  </w:t>
      </w:r>
      <w:r w:rsidRPr="00AD0170">
        <w:rPr>
          <w:rFonts w:ascii="Constantia" w:hAnsi="Constantia" w:cstheme="minorHAnsi"/>
          <w:color w:val="262626"/>
          <w:sz w:val="21"/>
          <w:szCs w:val="21"/>
          <w:lang w:val="sv-SE"/>
        </w:rPr>
        <w:t xml:space="preserve"> </w:t>
      </w:r>
      <w:r w:rsidR="00AD0170">
        <w:rPr>
          <w:rFonts w:ascii="Constantia" w:hAnsi="Constantia" w:cstheme="minorHAnsi"/>
          <w:color w:val="262626"/>
          <w:sz w:val="21"/>
          <w:szCs w:val="21"/>
          <w:lang w:val="sv-SE"/>
        </w:rPr>
        <w:t xml:space="preserve">vissa andra medarbetare </w:t>
      </w:r>
      <w:r w:rsidR="00AD0170" w:rsidRPr="00AD0170">
        <w:rPr>
          <w:rFonts w:ascii="Constantia" w:hAnsi="Constantia" w:cstheme="minorHAnsi"/>
          <w:color w:val="262626"/>
          <w:sz w:val="21"/>
          <w:szCs w:val="21"/>
          <w:lang w:val="sv-SE"/>
        </w:rPr>
        <w:t>som har varit anställda i Wyld Networks-koncernen i minst ett år utan avbrott vid tidpunkten för tilldelning</w:t>
      </w:r>
      <w:r w:rsidR="00AD0170">
        <w:rPr>
          <w:rFonts w:ascii="Constantia" w:hAnsi="Constantia" w:cstheme="minorHAnsi"/>
          <w:color w:val="262626"/>
          <w:sz w:val="21"/>
          <w:szCs w:val="21"/>
          <w:lang w:val="sv-SE"/>
        </w:rPr>
        <w:t>:</w:t>
      </w:r>
      <w:r w:rsidR="00AD0170" w:rsidRPr="00AD0170">
        <w:rPr>
          <w:rFonts w:ascii="Constantia" w:hAnsi="Constantia" w:cstheme="minorHAnsi"/>
          <w:color w:val="262626"/>
          <w:sz w:val="21"/>
          <w:szCs w:val="21"/>
          <w:lang w:val="sv-SE"/>
        </w:rPr>
        <w:t xml:space="preserve"> högst </w:t>
      </w:r>
      <w:r w:rsidR="00AD0170">
        <w:rPr>
          <w:rFonts w:ascii="Constantia" w:hAnsi="Constantia" w:cstheme="minorHAnsi"/>
          <w:color w:val="262626"/>
          <w:sz w:val="21"/>
          <w:szCs w:val="21"/>
          <w:lang w:val="sv-SE"/>
        </w:rPr>
        <w:t>9</w:t>
      </w:r>
      <w:r w:rsidR="00AD0170" w:rsidRPr="00AD0170">
        <w:rPr>
          <w:rFonts w:ascii="Constantia" w:hAnsi="Constantia" w:cstheme="minorHAnsi"/>
          <w:color w:val="262626"/>
          <w:sz w:val="21"/>
          <w:szCs w:val="21"/>
          <w:lang w:val="sv-SE"/>
        </w:rPr>
        <w:t xml:space="preserve"> personer och högst </w:t>
      </w:r>
      <w:r w:rsidR="005A4F69">
        <w:rPr>
          <w:rFonts w:ascii="Constantia" w:hAnsi="Constantia" w:cstheme="minorHAnsi"/>
          <w:color w:val="262626"/>
          <w:sz w:val="21"/>
          <w:szCs w:val="21"/>
          <w:lang w:val="sv-SE"/>
        </w:rPr>
        <w:t>9 140</w:t>
      </w:r>
      <w:r w:rsidR="00AD0170" w:rsidRPr="00AD0170">
        <w:rPr>
          <w:rFonts w:ascii="Constantia" w:hAnsi="Constantia" w:cstheme="minorHAnsi"/>
          <w:color w:val="262626"/>
          <w:sz w:val="21"/>
          <w:szCs w:val="21"/>
          <w:lang w:val="sv-SE"/>
        </w:rPr>
        <w:t xml:space="preserve"> personaloptioner per person;</w:t>
      </w:r>
      <w:r w:rsidR="00AD0170">
        <w:rPr>
          <w:rFonts w:ascii="Constantia" w:hAnsi="Constantia" w:cstheme="minorHAnsi"/>
          <w:color w:val="262626"/>
          <w:sz w:val="21"/>
          <w:szCs w:val="21"/>
          <w:lang w:val="sv-SE"/>
        </w:rPr>
        <w:t xml:space="preserve"> och</w:t>
      </w:r>
    </w:p>
    <w:p w14:paraId="28D05D73" w14:textId="7C4395CB" w:rsidR="00B73D49" w:rsidRPr="00511D76" w:rsidRDefault="00234391" w:rsidP="00A90358">
      <w:pPr>
        <w:pStyle w:val="NormalWeb"/>
        <w:shd w:val="clear" w:color="auto" w:fill="FFFFFF"/>
        <w:spacing w:before="0" w:beforeAutospacing="0" w:after="160" w:afterAutospacing="0"/>
        <w:ind w:left="816" w:hanging="390"/>
        <w:jc w:val="both"/>
        <w:rPr>
          <w:rFonts w:ascii="Constantia" w:hAnsi="Constantia" w:cstheme="minorHAnsi"/>
          <w:color w:val="262626"/>
          <w:sz w:val="21"/>
          <w:szCs w:val="21"/>
          <w:lang w:val="sv-SE"/>
        </w:rPr>
      </w:pPr>
      <w:r w:rsidRPr="00AD0170">
        <w:rPr>
          <w:rFonts w:ascii="Constantia" w:hAnsi="Constantia" w:cstheme="minorHAnsi"/>
          <w:color w:val="262626"/>
          <w:sz w:val="21"/>
          <w:szCs w:val="21"/>
          <w:lang w:val="sv-SE"/>
        </w:rPr>
        <w:lastRenderedPageBreak/>
        <w:t>(ii</w:t>
      </w:r>
      <w:r w:rsidR="00FF0196" w:rsidRPr="00AD0170">
        <w:rPr>
          <w:rFonts w:ascii="Constantia" w:hAnsi="Constantia" w:cstheme="minorHAnsi"/>
          <w:color w:val="262626"/>
          <w:sz w:val="21"/>
          <w:szCs w:val="21"/>
          <w:lang w:val="sv-SE"/>
        </w:rPr>
        <w:t>i</w:t>
      </w:r>
      <w:r w:rsidRPr="00AD0170">
        <w:rPr>
          <w:rFonts w:ascii="Constantia" w:hAnsi="Constantia" w:cstheme="minorHAnsi"/>
          <w:color w:val="262626"/>
          <w:sz w:val="21"/>
          <w:szCs w:val="21"/>
          <w:lang w:val="sv-SE"/>
        </w:rPr>
        <w:t>)</w:t>
      </w:r>
      <w:r w:rsidRPr="00AD0170">
        <w:rPr>
          <w:rFonts w:ascii="Constantia" w:hAnsi="Constantia" w:cstheme="minorHAnsi"/>
          <w:color w:val="262626"/>
          <w:sz w:val="21"/>
          <w:szCs w:val="21"/>
          <w:lang w:val="sv-SE"/>
        </w:rPr>
        <w:tab/>
      </w:r>
      <w:r w:rsidR="00AD0170" w:rsidRPr="00AD0170">
        <w:rPr>
          <w:rFonts w:ascii="Constantia" w:hAnsi="Constantia" w:cstheme="minorHAnsi"/>
          <w:color w:val="262626"/>
          <w:sz w:val="21"/>
          <w:szCs w:val="21"/>
          <w:lang w:val="sv-SE"/>
        </w:rPr>
        <w:t>vissa andra medarbetare som har varit anställda i Wyld Networks-koncernen under en kortare tid än ett år vid tidpunkten för tilldelning</w:t>
      </w:r>
      <w:r w:rsidR="00B73D49" w:rsidRPr="00AD0170">
        <w:rPr>
          <w:rFonts w:ascii="Constantia" w:hAnsi="Constantia" w:cstheme="minorHAnsi"/>
          <w:color w:val="262626"/>
          <w:sz w:val="21"/>
          <w:szCs w:val="21"/>
          <w:lang w:val="sv-SE"/>
        </w:rPr>
        <w:t>: högst</w:t>
      </w:r>
      <w:r w:rsidR="00FE60BD" w:rsidRPr="00AD0170">
        <w:rPr>
          <w:rFonts w:ascii="Constantia" w:hAnsi="Constantia" w:cstheme="minorHAnsi"/>
          <w:color w:val="262626"/>
          <w:sz w:val="21"/>
          <w:szCs w:val="21"/>
          <w:lang w:val="sv-SE"/>
        </w:rPr>
        <w:t xml:space="preserve"> </w:t>
      </w:r>
      <w:r w:rsidR="00AD0170" w:rsidRPr="00AD0170">
        <w:rPr>
          <w:rFonts w:ascii="Constantia" w:hAnsi="Constantia" w:cstheme="minorHAnsi"/>
          <w:color w:val="262626"/>
          <w:sz w:val="21"/>
          <w:szCs w:val="21"/>
          <w:lang w:val="sv-SE"/>
        </w:rPr>
        <w:t>4</w:t>
      </w:r>
      <w:r w:rsidR="00FE60BD" w:rsidRPr="00AD0170">
        <w:rPr>
          <w:rFonts w:ascii="Constantia" w:hAnsi="Constantia" w:cstheme="minorHAnsi"/>
          <w:color w:val="262626"/>
          <w:sz w:val="21"/>
          <w:szCs w:val="21"/>
          <w:lang w:val="sv-SE"/>
        </w:rPr>
        <w:t xml:space="preserve"> personer och högst</w:t>
      </w:r>
      <w:r w:rsidR="00AD0170" w:rsidRPr="00AD0170">
        <w:rPr>
          <w:rFonts w:ascii="Constantia" w:hAnsi="Constantia" w:cstheme="minorHAnsi"/>
          <w:color w:val="262626"/>
          <w:sz w:val="21"/>
          <w:szCs w:val="21"/>
          <w:lang w:val="sv-SE"/>
        </w:rPr>
        <w:t xml:space="preserve"> </w:t>
      </w:r>
      <w:r w:rsidR="005A4F69">
        <w:rPr>
          <w:rFonts w:ascii="Constantia" w:hAnsi="Constantia" w:cstheme="minorHAnsi"/>
          <w:color w:val="262626"/>
          <w:sz w:val="21"/>
          <w:szCs w:val="21"/>
          <w:lang w:val="sv-SE"/>
        </w:rPr>
        <w:t>4 570</w:t>
      </w:r>
      <w:r w:rsidR="00544C4A" w:rsidRPr="00AD0170">
        <w:rPr>
          <w:rFonts w:ascii="Constantia" w:hAnsi="Constantia" w:cstheme="minorHAnsi"/>
          <w:color w:val="262626"/>
          <w:sz w:val="21"/>
          <w:szCs w:val="21"/>
          <w:lang w:val="sv-SE"/>
        </w:rPr>
        <w:t xml:space="preserve"> </w:t>
      </w:r>
      <w:r w:rsidR="00A3439B" w:rsidRPr="00AD0170">
        <w:rPr>
          <w:rFonts w:ascii="Constantia" w:hAnsi="Constantia" w:cstheme="minorHAnsi"/>
          <w:color w:val="262626"/>
          <w:sz w:val="21"/>
          <w:szCs w:val="21"/>
          <w:lang w:val="sv-SE"/>
        </w:rPr>
        <w:t>personal</w:t>
      </w:r>
      <w:r w:rsidR="007D265E" w:rsidRPr="00AD0170">
        <w:rPr>
          <w:rFonts w:ascii="Constantia" w:hAnsi="Constantia" w:cstheme="minorHAnsi"/>
          <w:color w:val="262626"/>
          <w:sz w:val="21"/>
          <w:szCs w:val="21"/>
          <w:lang w:val="sv-SE"/>
        </w:rPr>
        <w:t>optioner</w:t>
      </w:r>
      <w:r w:rsidR="00B73D49" w:rsidRPr="00AD0170">
        <w:rPr>
          <w:rFonts w:ascii="Constantia" w:hAnsi="Constantia" w:cstheme="minorHAnsi"/>
          <w:color w:val="262626"/>
          <w:sz w:val="21"/>
          <w:szCs w:val="21"/>
          <w:lang w:val="sv-SE"/>
        </w:rPr>
        <w:t xml:space="preserve"> per person.</w:t>
      </w:r>
    </w:p>
    <w:p w14:paraId="5D02CE6C" w14:textId="079F1A38" w:rsidR="00B73D49" w:rsidRPr="00511D76" w:rsidRDefault="00B73D49" w:rsidP="00694E4B">
      <w:pPr>
        <w:pStyle w:val="NormalWeb"/>
        <w:numPr>
          <w:ilvl w:val="0"/>
          <w:numId w:val="5"/>
        </w:numPr>
        <w:shd w:val="clear" w:color="auto" w:fill="FFFFFF"/>
        <w:spacing w:before="0" w:beforeAutospacing="0" w:after="160" w:afterAutospacing="0"/>
        <w:ind w:left="426" w:hanging="426"/>
        <w:jc w:val="both"/>
        <w:rPr>
          <w:rFonts w:ascii="Constantia" w:hAnsi="Constantia" w:cstheme="minorHAnsi"/>
          <w:color w:val="262626"/>
          <w:sz w:val="21"/>
          <w:szCs w:val="21"/>
          <w:lang w:val="sv-SE"/>
        </w:rPr>
      </w:pPr>
      <w:r w:rsidRPr="00511D76">
        <w:rPr>
          <w:rFonts w:ascii="Constantia" w:hAnsi="Constantia" w:cstheme="minorHAnsi"/>
          <w:color w:val="262626"/>
          <w:sz w:val="21"/>
          <w:szCs w:val="21"/>
          <w:lang w:val="sv-SE"/>
        </w:rPr>
        <w:t xml:space="preserve">Tilldelade </w:t>
      </w:r>
      <w:r w:rsidR="00A3439B" w:rsidRPr="00511D76">
        <w:rPr>
          <w:rFonts w:ascii="Constantia" w:hAnsi="Constantia" w:cstheme="minorHAnsi"/>
          <w:color w:val="262626"/>
          <w:sz w:val="21"/>
          <w:szCs w:val="21"/>
          <w:lang w:val="sv-SE"/>
        </w:rPr>
        <w:t>personal</w:t>
      </w:r>
      <w:r w:rsidR="001160FF" w:rsidRPr="00511D76">
        <w:rPr>
          <w:rFonts w:ascii="Constantia" w:hAnsi="Constantia" w:cstheme="minorHAnsi"/>
          <w:color w:val="262626"/>
          <w:sz w:val="21"/>
          <w:szCs w:val="21"/>
          <w:lang w:val="sv-SE"/>
        </w:rPr>
        <w:t>optione</w:t>
      </w:r>
      <w:r w:rsidRPr="00511D76">
        <w:rPr>
          <w:rFonts w:ascii="Constantia" w:hAnsi="Constantia" w:cstheme="minorHAnsi"/>
          <w:color w:val="262626"/>
          <w:sz w:val="21"/>
          <w:szCs w:val="21"/>
          <w:lang w:val="sv-SE"/>
        </w:rPr>
        <w:t xml:space="preserve">r erbjuds vederlagsfritt. Sådant erbjudande ska </w:t>
      </w:r>
      <w:r w:rsidRPr="002F72CA">
        <w:rPr>
          <w:rFonts w:ascii="Constantia" w:hAnsi="Constantia" w:cstheme="minorHAnsi"/>
          <w:color w:val="262626"/>
          <w:sz w:val="21"/>
          <w:szCs w:val="21"/>
          <w:lang w:val="sv-SE"/>
        </w:rPr>
        <w:t>lämnas inom 10 bankdagar efter det att beslut om tilldelning fattats.</w:t>
      </w:r>
      <w:r w:rsidR="009D08E5" w:rsidRPr="002F72CA">
        <w:rPr>
          <w:rFonts w:ascii="Constantia" w:hAnsi="Constantia" w:cstheme="minorHAnsi"/>
          <w:color w:val="262626"/>
          <w:sz w:val="21"/>
          <w:szCs w:val="21"/>
          <w:lang w:val="sv-SE"/>
        </w:rPr>
        <w:t xml:space="preserve"> Övertilldelning kan inte ske.</w:t>
      </w:r>
    </w:p>
    <w:p w14:paraId="769EA62D" w14:textId="77777777" w:rsidR="00F3630F" w:rsidRDefault="00B73D49" w:rsidP="00F3630F">
      <w:pPr>
        <w:pStyle w:val="NormalWeb"/>
        <w:numPr>
          <w:ilvl w:val="0"/>
          <w:numId w:val="5"/>
        </w:numPr>
        <w:shd w:val="clear" w:color="auto" w:fill="FFFFFF"/>
        <w:spacing w:before="0" w:beforeAutospacing="0" w:after="160" w:afterAutospacing="0"/>
        <w:ind w:left="426" w:hanging="426"/>
        <w:jc w:val="both"/>
        <w:rPr>
          <w:rFonts w:ascii="Constantia" w:hAnsi="Constantia" w:cstheme="minorHAnsi"/>
          <w:color w:val="262626"/>
          <w:sz w:val="21"/>
          <w:szCs w:val="21"/>
          <w:lang w:val="sv-SE"/>
        </w:rPr>
      </w:pPr>
      <w:r w:rsidRPr="00511D76">
        <w:rPr>
          <w:rFonts w:ascii="Constantia" w:hAnsi="Constantia" w:cstheme="minorHAnsi"/>
          <w:color w:val="262626"/>
          <w:sz w:val="21"/>
          <w:szCs w:val="21"/>
          <w:lang w:val="sv-SE"/>
        </w:rPr>
        <w:t xml:space="preserve">Tilldelade </w:t>
      </w:r>
      <w:r w:rsidR="00A3439B" w:rsidRPr="00511D76">
        <w:rPr>
          <w:rFonts w:ascii="Constantia" w:hAnsi="Constantia" w:cstheme="minorHAnsi"/>
          <w:color w:val="262626"/>
          <w:sz w:val="21"/>
          <w:szCs w:val="21"/>
          <w:lang w:val="sv-SE"/>
        </w:rPr>
        <w:t>personal</w:t>
      </w:r>
      <w:r w:rsidR="001160FF" w:rsidRPr="00511D76">
        <w:rPr>
          <w:rFonts w:ascii="Constantia" w:hAnsi="Constantia" w:cstheme="minorHAnsi"/>
          <w:color w:val="262626"/>
          <w:sz w:val="21"/>
          <w:szCs w:val="21"/>
          <w:lang w:val="sv-SE"/>
        </w:rPr>
        <w:t>optioner</w:t>
      </w:r>
      <w:r w:rsidRPr="00511D76">
        <w:rPr>
          <w:rFonts w:ascii="Constantia" w:hAnsi="Constantia" w:cstheme="minorHAnsi"/>
          <w:color w:val="262626"/>
          <w:sz w:val="21"/>
          <w:szCs w:val="21"/>
          <w:lang w:val="sv-SE"/>
        </w:rPr>
        <w:t xml:space="preserve"> </w:t>
      </w:r>
      <w:r w:rsidR="00F04ECE">
        <w:rPr>
          <w:rFonts w:ascii="Constantia" w:hAnsi="Constantia" w:cstheme="minorHAnsi"/>
          <w:color w:val="262626"/>
          <w:sz w:val="21"/>
          <w:szCs w:val="21"/>
          <w:lang w:val="sv-SE"/>
        </w:rPr>
        <w:t xml:space="preserve">av serie 2022/2032 </w:t>
      </w:r>
      <w:r w:rsidRPr="00511D76">
        <w:rPr>
          <w:rFonts w:ascii="Constantia" w:hAnsi="Constantia" w:cstheme="minorHAnsi"/>
          <w:color w:val="262626"/>
          <w:sz w:val="21"/>
          <w:szCs w:val="21"/>
          <w:lang w:val="sv-SE"/>
        </w:rPr>
        <w:t>kan utnyttjas av innehavaren</w:t>
      </w:r>
      <w:r w:rsidR="002F72CA">
        <w:rPr>
          <w:rFonts w:ascii="Constantia" w:hAnsi="Constantia" w:cstheme="minorHAnsi"/>
          <w:color w:val="262626"/>
          <w:sz w:val="21"/>
          <w:szCs w:val="21"/>
          <w:lang w:val="sv-SE"/>
        </w:rPr>
        <w:t xml:space="preserve"> under perioden</w:t>
      </w:r>
      <w:r w:rsidR="00E23DAF" w:rsidRPr="00511D76">
        <w:rPr>
          <w:rFonts w:ascii="Constantia" w:hAnsi="Constantia" w:cstheme="minorHAnsi"/>
          <w:color w:val="262626"/>
          <w:sz w:val="21"/>
          <w:szCs w:val="21"/>
          <w:lang w:val="sv-SE"/>
        </w:rPr>
        <w:t xml:space="preserve"> </w:t>
      </w:r>
      <w:r w:rsidR="00E23DAF" w:rsidRPr="00C93BD7">
        <w:rPr>
          <w:rFonts w:ascii="Constantia" w:hAnsi="Constantia" w:cstheme="minorHAnsi"/>
          <w:color w:val="262626"/>
          <w:sz w:val="21"/>
          <w:szCs w:val="21"/>
          <w:lang w:val="sv-SE"/>
        </w:rPr>
        <w:t>från</w:t>
      </w:r>
      <w:r w:rsidR="002F72CA" w:rsidRPr="00C93BD7">
        <w:rPr>
          <w:rFonts w:ascii="Constantia" w:hAnsi="Constantia" w:cstheme="minorHAnsi"/>
          <w:color w:val="262626"/>
          <w:sz w:val="21"/>
          <w:szCs w:val="21"/>
          <w:lang w:val="sv-SE"/>
        </w:rPr>
        <w:t xml:space="preserve"> och med</w:t>
      </w:r>
      <w:r w:rsidR="00E23DAF" w:rsidRPr="00C93BD7">
        <w:rPr>
          <w:rFonts w:ascii="Constantia" w:hAnsi="Constantia" w:cstheme="minorHAnsi"/>
          <w:color w:val="262626"/>
          <w:sz w:val="21"/>
          <w:szCs w:val="21"/>
          <w:lang w:val="sv-SE"/>
        </w:rPr>
        <w:t xml:space="preserve"> den </w:t>
      </w:r>
      <w:r w:rsidR="00571EE0">
        <w:rPr>
          <w:rFonts w:ascii="Constantia" w:hAnsi="Constantia" w:cstheme="minorHAnsi"/>
          <w:color w:val="262626"/>
          <w:sz w:val="21"/>
          <w:szCs w:val="21"/>
          <w:lang w:val="sv-SE"/>
        </w:rPr>
        <w:t>30 juni</w:t>
      </w:r>
      <w:r w:rsidR="00E23DAF" w:rsidRPr="00C93BD7">
        <w:rPr>
          <w:rFonts w:ascii="Constantia" w:hAnsi="Constantia" w:cstheme="minorHAnsi"/>
          <w:color w:val="262626"/>
          <w:sz w:val="21"/>
          <w:szCs w:val="21"/>
          <w:lang w:val="sv-SE"/>
        </w:rPr>
        <w:t xml:space="preserve"> 202</w:t>
      </w:r>
      <w:r w:rsidR="00571EE0">
        <w:rPr>
          <w:rFonts w:ascii="Constantia" w:hAnsi="Constantia" w:cstheme="minorHAnsi"/>
          <w:color w:val="262626"/>
          <w:sz w:val="21"/>
          <w:szCs w:val="21"/>
          <w:lang w:val="sv-SE"/>
        </w:rPr>
        <w:t>3</w:t>
      </w:r>
      <w:r w:rsidR="00E23DAF" w:rsidRPr="00C93BD7">
        <w:rPr>
          <w:rFonts w:ascii="Constantia" w:hAnsi="Constantia" w:cstheme="minorHAnsi"/>
          <w:color w:val="262626"/>
          <w:sz w:val="21"/>
          <w:szCs w:val="21"/>
          <w:lang w:val="sv-SE"/>
        </w:rPr>
        <w:t xml:space="preserve"> till och med</w:t>
      </w:r>
      <w:r w:rsidR="00F30948">
        <w:rPr>
          <w:rFonts w:ascii="Constantia" w:hAnsi="Constantia" w:cstheme="minorHAnsi"/>
          <w:color w:val="262626"/>
          <w:sz w:val="21"/>
          <w:szCs w:val="21"/>
          <w:lang w:val="sv-SE"/>
        </w:rPr>
        <w:t xml:space="preserve"> </w:t>
      </w:r>
      <w:r w:rsidR="00571EE0">
        <w:rPr>
          <w:rFonts w:ascii="Constantia" w:hAnsi="Constantia" w:cstheme="minorHAnsi"/>
          <w:color w:val="262626"/>
          <w:sz w:val="21"/>
          <w:szCs w:val="21"/>
          <w:lang w:val="sv-SE"/>
        </w:rPr>
        <w:t>30 juni 2032</w:t>
      </w:r>
      <w:r w:rsidR="00E23DAF" w:rsidRPr="00511D76">
        <w:rPr>
          <w:rFonts w:ascii="Constantia" w:hAnsi="Constantia" w:cstheme="minorHAnsi"/>
          <w:color w:val="262626"/>
          <w:sz w:val="21"/>
          <w:szCs w:val="21"/>
          <w:lang w:val="sv-SE"/>
        </w:rPr>
        <w:t>.</w:t>
      </w:r>
    </w:p>
    <w:p w14:paraId="0C6D4B76" w14:textId="4AAEB2F1" w:rsidR="00155D0A" w:rsidRDefault="00571EE0" w:rsidP="00F3630F">
      <w:pPr>
        <w:pStyle w:val="NormalWeb"/>
        <w:numPr>
          <w:ilvl w:val="0"/>
          <w:numId w:val="5"/>
        </w:numPr>
        <w:shd w:val="clear" w:color="auto" w:fill="FFFFFF"/>
        <w:spacing w:before="0" w:beforeAutospacing="0" w:after="160" w:afterAutospacing="0"/>
        <w:ind w:left="426" w:hanging="426"/>
        <w:jc w:val="both"/>
        <w:rPr>
          <w:rFonts w:ascii="Constantia" w:hAnsi="Constantia" w:cstheme="minorHAnsi"/>
          <w:color w:val="262626"/>
          <w:sz w:val="21"/>
          <w:szCs w:val="21"/>
          <w:lang w:val="sv-SE"/>
        </w:rPr>
      </w:pPr>
      <w:r w:rsidRPr="00F3630F">
        <w:rPr>
          <w:rFonts w:ascii="Constantia" w:hAnsi="Constantia" w:cstheme="minorHAnsi"/>
          <w:color w:val="262626"/>
          <w:sz w:val="21"/>
          <w:szCs w:val="21"/>
          <w:lang w:val="sv-SE"/>
        </w:rPr>
        <w:t>Personaloptionerna är föremål för s.k. vesting. 1/3 av personaloptionerna är intjänade ett år</w:t>
      </w:r>
      <w:r w:rsidR="00A03A4E">
        <w:rPr>
          <w:rFonts w:ascii="Constantia" w:hAnsi="Constantia" w:cstheme="minorHAnsi"/>
          <w:color w:val="262626"/>
          <w:sz w:val="21"/>
          <w:szCs w:val="21"/>
          <w:lang w:val="sv-SE"/>
        </w:rPr>
        <w:t xml:space="preserve"> från dagen för tilldelning</w:t>
      </w:r>
      <w:r w:rsidRPr="00F3630F">
        <w:rPr>
          <w:rFonts w:ascii="Constantia" w:hAnsi="Constantia" w:cstheme="minorHAnsi"/>
          <w:color w:val="262626"/>
          <w:sz w:val="21"/>
          <w:szCs w:val="21"/>
          <w:lang w:val="sv-SE"/>
        </w:rPr>
        <w:t>, 2/3 av personaloptionerna är intjänade två år</w:t>
      </w:r>
      <w:r w:rsidR="00A03A4E">
        <w:rPr>
          <w:rFonts w:ascii="Constantia" w:hAnsi="Constantia" w:cstheme="minorHAnsi"/>
          <w:color w:val="262626"/>
          <w:sz w:val="21"/>
          <w:szCs w:val="21"/>
          <w:lang w:val="sv-SE"/>
        </w:rPr>
        <w:t xml:space="preserve"> från dagen för tilldelning </w:t>
      </w:r>
      <w:r w:rsidRPr="00F3630F">
        <w:rPr>
          <w:rFonts w:ascii="Constantia" w:hAnsi="Constantia" w:cstheme="minorHAnsi"/>
          <w:color w:val="262626"/>
          <w:sz w:val="21"/>
          <w:szCs w:val="21"/>
          <w:lang w:val="sv-SE"/>
        </w:rPr>
        <w:t>och alla personaloptioner är intjänade tre år</w:t>
      </w:r>
      <w:r w:rsidR="00A03A4E">
        <w:rPr>
          <w:rFonts w:ascii="Constantia" w:hAnsi="Constantia" w:cstheme="minorHAnsi"/>
          <w:color w:val="262626"/>
          <w:sz w:val="21"/>
          <w:szCs w:val="21"/>
          <w:lang w:val="sv-SE"/>
        </w:rPr>
        <w:t xml:space="preserve"> från dagen för tilldelning</w:t>
      </w:r>
      <w:r w:rsidR="00F3630F" w:rsidRPr="00F3630F">
        <w:rPr>
          <w:rFonts w:ascii="Constantia" w:hAnsi="Constantia" w:cstheme="minorHAnsi"/>
          <w:color w:val="262626"/>
          <w:sz w:val="21"/>
          <w:szCs w:val="21"/>
          <w:lang w:val="sv-SE"/>
        </w:rPr>
        <w:t xml:space="preserve">. </w:t>
      </w:r>
      <w:r w:rsidR="00647C8C" w:rsidRPr="00F3630F">
        <w:rPr>
          <w:rFonts w:ascii="Constantia" w:hAnsi="Constantia" w:cstheme="minorHAnsi"/>
          <w:color w:val="262626"/>
          <w:sz w:val="21"/>
          <w:szCs w:val="21"/>
          <w:lang w:val="sv-SE"/>
        </w:rPr>
        <w:t xml:space="preserve">Innehavaren har rätt att utnyttja </w:t>
      </w:r>
      <w:r w:rsidR="00A3439B" w:rsidRPr="00F3630F">
        <w:rPr>
          <w:rFonts w:ascii="Constantia" w:hAnsi="Constantia" w:cstheme="minorHAnsi"/>
          <w:color w:val="262626"/>
          <w:sz w:val="21"/>
          <w:szCs w:val="21"/>
          <w:lang w:val="sv-SE"/>
        </w:rPr>
        <w:t>personal</w:t>
      </w:r>
      <w:r w:rsidR="00647C8C" w:rsidRPr="00F3630F">
        <w:rPr>
          <w:rFonts w:ascii="Constantia" w:hAnsi="Constantia" w:cstheme="minorHAnsi"/>
          <w:color w:val="262626"/>
          <w:sz w:val="21"/>
          <w:szCs w:val="21"/>
          <w:lang w:val="sv-SE"/>
        </w:rPr>
        <w:t>optionerna under periode</w:t>
      </w:r>
      <w:r w:rsidR="00F25153">
        <w:rPr>
          <w:rFonts w:ascii="Constantia" w:hAnsi="Constantia" w:cstheme="minorHAnsi"/>
          <w:color w:val="262626"/>
          <w:sz w:val="21"/>
          <w:szCs w:val="21"/>
          <w:lang w:val="sv-SE"/>
        </w:rPr>
        <w:t>n</w:t>
      </w:r>
      <w:r w:rsidR="00647C8C" w:rsidRPr="00F3630F">
        <w:rPr>
          <w:rFonts w:ascii="Constantia" w:hAnsi="Constantia" w:cstheme="minorHAnsi"/>
          <w:color w:val="262626"/>
          <w:sz w:val="21"/>
          <w:szCs w:val="21"/>
          <w:lang w:val="sv-SE"/>
        </w:rPr>
        <w:t xml:space="preserve"> som anges ovan, förutsatt att den berörda innehavaren vid denna tidpunkt är </w:t>
      </w:r>
      <w:r w:rsidR="005C2146" w:rsidRPr="00F3630F">
        <w:rPr>
          <w:rFonts w:ascii="Constantia" w:hAnsi="Constantia" w:cstheme="minorHAnsi"/>
          <w:color w:val="262626"/>
          <w:sz w:val="21"/>
          <w:szCs w:val="21"/>
          <w:lang w:val="sv-SE"/>
        </w:rPr>
        <w:t xml:space="preserve">(a) </w:t>
      </w:r>
      <w:r w:rsidR="00647C8C" w:rsidRPr="00F3630F">
        <w:rPr>
          <w:rFonts w:ascii="Constantia" w:hAnsi="Constantia" w:cstheme="minorHAnsi"/>
          <w:color w:val="262626"/>
          <w:sz w:val="21"/>
          <w:szCs w:val="21"/>
          <w:lang w:val="sv-SE"/>
        </w:rPr>
        <w:t xml:space="preserve">anställd </w:t>
      </w:r>
      <w:r w:rsidR="00A862E5" w:rsidRPr="00F3630F">
        <w:rPr>
          <w:rFonts w:ascii="Constantia" w:hAnsi="Constantia" w:cstheme="minorHAnsi"/>
          <w:color w:val="262626"/>
          <w:sz w:val="21"/>
          <w:szCs w:val="21"/>
          <w:lang w:val="sv-SE"/>
        </w:rPr>
        <w:t xml:space="preserve">i koncernen </w:t>
      </w:r>
      <w:r w:rsidR="00647C8C" w:rsidRPr="00F3630F">
        <w:rPr>
          <w:rFonts w:ascii="Constantia" w:hAnsi="Constantia" w:cstheme="minorHAnsi"/>
          <w:color w:val="262626"/>
          <w:sz w:val="21"/>
          <w:szCs w:val="21"/>
          <w:lang w:val="sv-SE"/>
        </w:rPr>
        <w:t xml:space="preserve">och (b) inte har varslats om avsked eller uppsägning från sin anställning i </w:t>
      </w:r>
      <w:r w:rsidR="008564EF" w:rsidRPr="00F3630F">
        <w:rPr>
          <w:rFonts w:ascii="Constantia" w:hAnsi="Constantia" w:cstheme="minorHAnsi"/>
          <w:color w:val="262626"/>
          <w:sz w:val="21"/>
          <w:szCs w:val="21"/>
          <w:lang w:val="sv-SE"/>
        </w:rPr>
        <w:t xml:space="preserve">koncernen </w:t>
      </w:r>
      <w:r w:rsidR="00647C8C" w:rsidRPr="00F3630F">
        <w:rPr>
          <w:rFonts w:ascii="Constantia" w:hAnsi="Constantia" w:cstheme="minorHAnsi"/>
          <w:color w:val="262626"/>
          <w:sz w:val="21"/>
          <w:szCs w:val="21"/>
          <w:lang w:val="sv-SE"/>
        </w:rPr>
        <w:t>av andra skäl än arbetsbrist.</w:t>
      </w:r>
      <w:r w:rsidR="008C352B">
        <w:rPr>
          <w:rFonts w:ascii="Constantia" w:hAnsi="Constantia" w:cstheme="minorHAnsi"/>
          <w:color w:val="262626"/>
          <w:sz w:val="21"/>
          <w:szCs w:val="21"/>
          <w:lang w:val="sv-SE"/>
        </w:rPr>
        <w:t xml:space="preserve"> </w:t>
      </w:r>
      <w:r w:rsidR="00155D0A" w:rsidRPr="00155D0A">
        <w:rPr>
          <w:rFonts w:ascii="Constantia" w:hAnsi="Constantia" w:cstheme="minorHAnsi"/>
          <w:color w:val="262626"/>
          <w:sz w:val="21"/>
          <w:szCs w:val="21"/>
          <w:lang w:val="sv-SE"/>
        </w:rPr>
        <w:t xml:space="preserve">För det fall optionsinnehavaren </w:t>
      </w:r>
      <w:r w:rsidR="00155D0A">
        <w:rPr>
          <w:rFonts w:ascii="Constantia" w:hAnsi="Constantia" w:cstheme="minorHAnsi"/>
          <w:color w:val="262626"/>
          <w:sz w:val="21"/>
          <w:szCs w:val="21"/>
          <w:lang w:val="sv-SE"/>
        </w:rPr>
        <w:t>lämnar Wyld Networks-koncernen</w:t>
      </w:r>
      <w:r w:rsidR="00155D0A" w:rsidRPr="00155D0A">
        <w:rPr>
          <w:rFonts w:ascii="Constantia" w:hAnsi="Constantia" w:cstheme="minorHAnsi"/>
          <w:color w:val="262626"/>
          <w:sz w:val="21"/>
          <w:szCs w:val="21"/>
          <w:lang w:val="sv-SE"/>
        </w:rPr>
        <w:t xml:space="preserve"> under </w:t>
      </w:r>
      <w:r w:rsidR="00155D0A">
        <w:rPr>
          <w:rFonts w:ascii="Constantia" w:hAnsi="Constantia" w:cstheme="minorHAnsi"/>
          <w:color w:val="262626"/>
          <w:sz w:val="21"/>
          <w:szCs w:val="21"/>
          <w:lang w:val="sv-SE"/>
        </w:rPr>
        <w:t>utnyttjande</w:t>
      </w:r>
      <w:r w:rsidR="00155D0A" w:rsidRPr="00155D0A">
        <w:rPr>
          <w:rFonts w:ascii="Constantia" w:hAnsi="Constantia" w:cstheme="minorHAnsi"/>
          <w:color w:val="262626"/>
          <w:sz w:val="21"/>
          <w:szCs w:val="21"/>
          <w:lang w:val="sv-SE"/>
        </w:rPr>
        <w:t>perioden, får de intjänade personaloptionerna utnyttjas inom en period av 90 dagar efter dagen för</w:t>
      </w:r>
      <w:r w:rsidR="00155D0A">
        <w:rPr>
          <w:rFonts w:ascii="Constantia" w:hAnsi="Constantia" w:cstheme="minorHAnsi"/>
          <w:color w:val="262626"/>
          <w:sz w:val="21"/>
          <w:szCs w:val="21"/>
          <w:lang w:val="sv-SE"/>
        </w:rPr>
        <w:t xml:space="preserve"> anställningens upphörande</w:t>
      </w:r>
      <w:r w:rsidR="00155D0A" w:rsidRPr="00155D0A">
        <w:rPr>
          <w:rFonts w:ascii="Constantia" w:hAnsi="Constantia" w:cstheme="minorHAnsi"/>
          <w:color w:val="262626"/>
          <w:sz w:val="21"/>
          <w:szCs w:val="21"/>
          <w:lang w:val="sv-SE"/>
        </w:rPr>
        <w:t xml:space="preserve">, varvid personaloptionerna i den mån de inte utnyttjats ska förfalla, utom </w:t>
      </w:r>
      <w:r w:rsidR="00155D0A">
        <w:rPr>
          <w:rFonts w:ascii="Constantia" w:hAnsi="Constantia" w:cstheme="minorHAnsi"/>
          <w:color w:val="262626"/>
          <w:sz w:val="21"/>
          <w:szCs w:val="21"/>
          <w:lang w:val="sv-SE"/>
        </w:rPr>
        <w:t xml:space="preserve">för det fall </w:t>
      </w:r>
      <w:r w:rsidR="00155D0A" w:rsidRPr="00155D0A">
        <w:rPr>
          <w:rFonts w:ascii="Constantia" w:hAnsi="Constantia" w:cstheme="minorHAnsi"/>
          <w:color w:val="262626"/>
          <w:sz w:val="21"/>
          <w:szCs w:val="21"/>
          <w:lang w:val="sv-SE"/>
        </w:rPr>
        <w:t>anställning</w:t>
      </w:r>
      <w:r w:rsidR="00155D0A">
        <w:rPr>
          <w:rFonts w:ascii="Constantia" w:hAnsi="Constantia" w:cstheme="minorHAnsi"/>
          <w:color w:val="262626"/>
          <w:sz w:val="21"/>
          <w:szCs w:val="21"/>
          <w:lang w:val="sv-SE"/>
        </w:rPr>
        <w:t>en</w:t>
      </w:r>
      <w:r w:rsidR="00155D0A" w:rsidRPr="00155D0A">
        <w:rPr>
          <w:rFonts w:ascii="Constantia" w:hAnsi="Constantia" w:cstheme="minorHAnsi"/>
          <w:color w:val="262626"/>
          <w:sz w:val="21"/>
          <w:szCs w:val="21"/>
          <w:lang w:val="sv-SE"/>
        </w:rPr>
        <w:t xml:space="preserve"> upphör till följd av grov</w:t>
      </w:r>
      <w:r w:rsidR="00A531F0">
        <w:rPr>
          <w:rFonts w:ascii="Constantia" w:hAnsi="Constantia" w:cstheme="minorHAnsi"/>
          <w:color w:val="262626"/>
          <w:sz w:val="21"/>
          <w:szCs w:val="21"/>
          <w:lang w:val="sv-SE"/>
        </w:rPr>
        <w:t>t</w:t>
      </w:r>
      <w:r w:rsidR="00155D0A" w:rsidRPr="00155D0A">
        <w:rPr>
          <w:rFonts w:ascii="Constantia" w:hAnsi="Constantia" w:cstheme="minorHAnsi"/>
          <w:color w:val="262626"/>
          <w:sz w:val="21"/>
          <w:szCs w:val="21"/>
          <w:lang w:val="sv-SE"/>
        </w:rPr>
        <w:t xml:space="preserve"> tjänstefel eller </w:t>
      </w:r>
      <w:r w:rsidR="00155D0A">
        <w:rPr>
          <w:rFonts w:ascii="Constantia" w:hAnsi="Constantia" w:cstheme="minorHAnsi"/>
          <w:color w:val="262626"/>
          <w:sz w:val="21"/>
          <w:szCs w:val="21"/>
          <w:lang w:val="sv-SE"/>
        </w:rPr>
        <w:t xml:space="preserve">summarisk </w:t>
      </w:r>
      <w:r w:rsidR="00155D0A" w:rsidRPr="00155D0A">
        <w:rPr>
          <w:rFonts w:ascii="Constantia" w:hAnsi="Constantia" w:cstheme="minorHAnsi"/>
          <w:color w:val="262626"/>
          <w:sz w:val="21"/>
          <w:szCs w:val="21"/>
          <w:lang w:val="sv-SE"/>
        </w:rPr>
        <w:t>uppsägning, varvid personaloptionerna förfaller vid uppsägningsdagen.</w:t>
      </w:r>
    </w:p>
    <w:p w14:paraId="09964D04" w14:textId="151608A3" w:rsidR="007C61DB" w:rsidRPr="00F3630F" w:rsidRDefault="008C352B" w:rsidP="00F3630F">
      <w:pPr>
        <w:pStyle w:val="NormalWeb"/>
        <w:numPr>
          <w:ilvl w:val="0"/>
          <w:numId w:val="5"/>
        </w:numPr>
        <w:shd w:val="clear" w:color="auto" w:fill="FFFFFF"/>
        <w:spacing w:before="0" w:beforeAutospacing="0" w:after="160" w:afterAutospacing="0"/>
        <w:ind w:left="426" w:hanging="426"/>
        <w:jc w:val="both"/>
        <w:rPr>
          <w:rFonts w:ascii="Constantia" w:hAnsi="Constantia" w:cstheme="minorHAnsi"/>
          <w:color w:val="262626"/>
          <w:sz w:val="21"/>
          <w:szCs w:val="21"/>
          <w:lang w:val="sv-SE"/>
        </w:rPr>
      </w:pPr>
      <w:r w:rsidRPr="008C352B">
        <w:rPr>
          <w:rFonts w:ascii="Constantia" w:hAnsi="Constantia" w:cstheme="minorHAnsi"/>
          <w:color w:val="262626"/>
          <w:sz w:val="21"/>
          <w:szCs w:val="21"/>
          <w:lang w:val="sv-SE"/>
        </w:rPr>
        <w:t xml:space="preserve">Eftersom programmet riktar sig till anställda i Storbritannien och är upprättat i enlighet med särskilda brittiska skatteregler bedömer styrelsen att det är ändamålsenligt att vissa personaloptioner tjänas in </w:t>
      </w:r>
      <w:r w:rsidR="000D3771">
        <w:rPr>
          <w:rFonts w:ascii="Constantia" w:hAnsi="Constantia" w:cstheme="minorHAnsi"/>
          <w:color w:val="262626"/>
          <w:sz w:val="21"/>
          <w:szCs w:val="21"/>
          <w:lang w:val="sv-SE"/>
        </w:rPr>
        <w:t xml:space="preserve">och kan utnyttjas </w:t>
      </w:r>
      <w:r w:rsidRPr="008C352B">
        <w:rPr>
          <w:rFonts w:ascii="Constantia" w:hAnsi="Constantia" w:cstheme="minorHAnsi"/>
          <w:color w:val="262626"/>
          <w:sz w:val="21"/>
          <w:szCs w:val="21"/>
          <w:lang w:val="sv-SE"/>
        </w:rPr>
        <w:t>under ett tidsspann som understiger tre år.</w:t>
      </w:r>
    </w:p>
    <w:p w14:paraId="09198D97" w14:textId="0DABE547" w:rsidR="007C61DB" w:rsidRPr="00511D76" w:rsidRDefault="007C61DB" w:rsidP="00694E4B">
      <w:pPr>
        <w:pStyle w:val="NormalWeb"/>
        <w:numPr>
          <w:ilvl w:val="0"/>
          <w:numId w:val="5"/>
        </w:numPr>
        <w:shd w:val="clear" w:color="auto" w:fill="FFFFFF"/>
        <w:spacing w:before="0" w:beforeAutospacing="0" w:after="160" w:afterAutospacing="0"/>
        <w:ind w:left="426" w:hanging="426"/>
        <w:jc w:val="both"/>
        <w:rPr>
          <w:rFonts w:ascii="Constantia" w:hAnsi="Constantia" w:cstheme="minorHAnsi"/>
          <w:color w:val="262626"/>
          <w:sz w:val="21"/>
          <w:szCs w:val="21"/>
          <w:lang w:val="sv-SE"/>
        </w:rPr>
      </w:pPr>
      <w:r w:rsidRPr="00511D76">
        <w:rPr>
          <w:rFonts w:ascii="Constantia" w:hAnsi="Constantia" w:cstheme="minorHAnsi"/>
          <w:color w:val="262626"/>
          <w:sz w:val="21"/>
          <w:szCs w:val="21"/>
          <w:lang w:val="sv-SE"/>
        </w:rPr>
        <w:t xml:space="preserve">Vid utnyttjande av </w:t>
      </w:r>
      <w:r w:rsidR="00A3439B" w:rsidRPr="00511D76">
        <w:rPr>
          <w:rFonts w:ascii="Constantia" w:hAnsi="Constantia" w:cstheme="minorHAnsi"/>
          <w:color w:val="262626"/>
          <w:sz w:val="21"/>
          <w:szCs w:val="21"/>
          <w:lang w:val="sv-SE"/>
        </w:rPr>
        <w:t>personal</w:t>
      </w:r>
      <w:r w:rsidRPr="00511D76">
        <w:rPr>
          <w:rFonts w:ascii="Constantia" w:hAnsi="Constantia" w:cstheme="minorHAnsi"/>
          <w:color w:val="262626"/>
          <w:sz w:val="21"/>
          <w:szCs w:val="21"/>
          <w:lang w:val="sv-SE"/>
        </w:rPr>
        <w:t xml:space="preserve">optionerna ska varje </w:t>
      </w:r>
      <w:r w:rsidR="00A3439B" w:rsidRPr="00511D76">
        <w:rPr>
          <w:rFonts w:ascii="Constantia" w:hAnsi="Constantia" w:cstheme="minorHAnsi"/>
          <w:color w:val="262626"/>
          <w:sz w:val="21"/>
          <w:szCs w:val="21"/>
          <w:lang w:val="sv-SE"/>
        </w:rPr>
        <w:t>personal</w:t>
      </w:r>
      <w:r w:rsidRPr="00511D76">
        <w:rPr>
          <w:rFonts w:ascii="Constantia" w:hAnsi="Constantia" w:cstheme="minorHAnsi"/>
          <w:color w:val="262626"/>
          <w:sz w:val="21"/>
          <w:szCs w:val="21"/>
          <w:lang w:val="sv-SE"/>
        </w:rPr>
        <w:t xml:space="preserve">option berättiga innehavaren att erhålla en teckningsoption som omedelbart ska kunna omvandlas till en aktie mot betalning av </w:t>
      </w:r>
      <w:r w:rsidR="00971DFB" w:rsidRPr="00511D76">
        <w:rPr>
          <w:rFonts w:ascii="Constantia" w:hAnsi="Constantia" w:cstheme="minorHAnsi"/>
          <w:color w:val="262626"/>
          <w:sz w:val="21"/>
          <w:szCs w:val="21"/>
          <w:lang w:val="sv-SE"/>
        </w:rPr>
        <w:t>l</w:t>
      </w:r>
      <w:r w:rsidRPr="00511D76">
        <w:rPr>
          <w:rFonts w:ascii="Constantia" w:hAnsi="Constantia" w:cstheme="minorHAnsi"/>
          <w:color w:val="262626"/>
          <w:sz w:val="21"/>
          <w:szCs w:val="21"/>
          <w:lang w:val="sv-SE"/>
        </w:rPr>
        <w:t xml:space="preserve">ösenpriset. </w:t>
      </w:r>
    </w:p>
    <w:p w14:paraId="58F67ECD" w14:textId="39296549" w:rsidR="00647C8C" w:rsidRPr="00511D76" w:rsidRDefault="00B73D49" w:rsidP="00647C8C">
      <w:pPr>
        <w:pStyle w:val="NormalWeb"/>
        <w:numPr>
          <w:ilvl w:val="0"/>
          <w:numId w:val="5"/>
        </w:numPr>
        <w:shd w:val="clear" w:color="auto" w:fill="FFFFFF"/>
        <w:spacing w:before="0" w:beforeAutospacing="0" w:after="160" w:afterAutospacing="0"/>
        <w:ind w:left="426" w:hanging="426"/>
        <w:jc w:val="both"/>
        <w:rPr>
          <w:rFonts w:ascii="Constantia" w:hAnsi="Constantia" w:cstheme="minorHAnsi"/>
          <w:color w:val="262626"/>
          <w:sz w:val="21"/>
          <w:szCs w:val="21"/>
          <w:lang w:val="sv-SE"/>
        </w:rPr>
      </w:pPr>
      <w:r w:rsidRPr="00511D76">
        <w:rPr>
          <w:rFonts w:ascii="Constantia" w:hAnsi="Constantia" w:cstheme="minorHAnsi"/>
          <w:color w:val="262626"/>
          <w:sz w:val="21"/>
          <w:szCs w:val="21"/>
          <w:lang w:val="sv-SE"/>
        </w:rPr>
        <w:t xml:space="preserve">Deltagande i </w:t>
      </w:r>
      <w:r w:rsidR="004533BD" w:rsidRPr="00511D76">
        <w:rPr>
          <w:rFonts w:ascii="Constantia" w:hAnsi="Constantia" w:cstheme="minorHAnsi"/>
          <w:color w:val="262626"/>
          <w:sz w:val="21"/>
          <w:szCs w:val="21"/>
          <w:lang w:val="sv-SE"/>
        </w:rPr>
        <w:t xml:space="preserve">Optionsprogram </w:t>
      </w:r>
      <w:r w:rsidRPr="00511D76">
        <w:rPr>
          <w:rFonts w:ascii="Constantia" w:hAnsi="Constantia" w:cstheme="minorHAnsi"/>
          <w:color w:val="262626"/>
          <w:sz w:val="21"/>
          <w:szCs w:val="21"/>
          <w:lang w:val="sv-SE"/>
        </w:rPr>
        <w:t>20</w:t>
      </w:r>
      <w:r w:rsidR="000023AC" w:rsidRPr="00511D76">
        <w:rPr>
          <w:rFonts w:ascii="Constantia" w:hAnsi="Constantia" w:cstheme="minorHAnsi"/>
          <w:color w:val="262626"/>
          <w:sz w:val="21"/>
          <w:szCs w:val="21"/>
          <w:lang w:val="sv-SE"/>
        </w:rPr>
        <w:t>2</w:t>
      </w:r>
      <w:r w:rsidR="004F3401" w:rsidRPr="00511D76">
        <w:rPr>
          <w:rFonts w:ascii="Constantia" w:hAnsi="Constantia" w:cstheme="minorHAnsi"/>
          <w:color w:val="262626"/>
          <w:sz w:val="21"/>
          <w:szCs w:val="21"/>
          <w:lang w:val="sv-SE"/>
        </w:rPr>
        <w:t>2</w:t>
      </w:r>
      <w:r w:rsidRPr="00511D76">
        <w:rPr>
          <w:rFonts w:ascii="Constantia" w:hAnsi="Constantia" w:cstheme="minorHAnsi"/>
          <w:color w:val="262626"/>
          <w:sz w:val="21"/>
          <w:szCs w:val="21"/>
          <w:lang w:val="sv-SE"/>
        </w:rPr>
        <w:t>/20</w:t>
      </w:r>
      <w:r w:rsidR="00C93BD7">
        <w:rPr>
          <w:rFonts w:ascii="Constantia" w:hAnsi="Constantia" w:cstheme="minorHAnsi"/>
          <w:color w:val="262626"/>
          <w:sz w:val="21"/>
          <w:szCs w:val="21"/>
          <w:lang w:val="sv-SE"/>
        </w:rPr>
        <w:t xml:space="preserve">32 </w:t>
      </w:r>
      <w:r w:rsidRPr="00511D76">
        <w:rPr>
          <w:rFonts w:ascii="Constantia" w:hAnsi="Constantia" w:cstheme="minorHAnsi"/>
          <w:color w:val="262626"/>
          <w:sz w:val="21"/>
          <w:szCs w:val="21"/>
          <w:lang w:val="sv-SE"/>
        </w:rPr>
        <w:t>förutsätter dels att sådant deltagande lagligen kan ske, dels att sådant deltagande enligt styrelsens bedömning kan ske med rimliga administrativa kostnader och ekonomiska insatser.</w:t>
      </w:r>
    </w:p>
    <w:p w14:paraId="5C5A3DA3" w14:textId="6CF44FE8" w:rsidR="00647C8C" w:rsidRPr="00511D76" w:rsidRDefault="00647C8C" w:rsidP="00647C8C">
      <w:pPr>
        <w:pStyle w:val="NormalWeb"/>
        <w:numPr>
          <w:ilvl w:val="0"/>
          <w:numId w:val="5"/>
        </w:numPr>
        <w:shd w:val="clear" w:color="auto" w:fill="FFFFFF"/>
        <w:spacing w:before="0" w:beforeAutospacing="0" w:after="160" w:afterAutospacing="0"/>
        <w:ind w:left="426" w:hanging="426"/>
        <w:jc w:val="both"/>
        <w:rPr>
          <w:rFonts w:ascii="Constantia" w:hAnsi="Constantia" w:cstheme="minorHAnsi"/>
          <w:color w:val="262626"/>
          <w:sz w:val="21"/>
          <w:szCs w:val="21"/>
          <w:lang w:val="sv-SE"/>
        </w:rPr>
      </w:pPr>
      <w:r w:rsidRPr="00511D76">
        <w:rPr>
          <w:rFonts w:ascii="Constantia" w:hAnsi="Constantia" w:cstheme="minorHAnsi"/>
          <w:color w:val="262626"/>
          <w:sz w:val="21"/>
          <w:szCs w:val="21"/>
          <w:lang w:val="sv-SE"/>
        </w:rPr>
        <w:t xml:space="preserve">Utfärdade </w:t>
      </w:r>
      <w:r w:rsidR="00A3439B" w:rsidRPr="00511D76">
        <w:rPr>
          <w:rFonts w:ascii="Constantia" w:hAnsi="Constantia" w:cstheme="minorHAnsi"/>
          <w:color w:val="262626"/>
          <w:sz w:val="21"/>
          <w:szCs w:val="21"/>
          <w:lang w:val="sv-SE"/>
        </w:rPr>
        <w:t>personal</w:t>
      </w:r>
      <w:r w:rsidRPr="00511D76">
        <w:rPr>
          <w:rFonts w:ascii="Constantia" w:hAnsi="Constantia" w:cstheme="minorHAnsi"/>
          <w:color w:val="262626"/>
          <w:sz w:val="21"/>
          <w:szCs w:val="21"/>
          <w:lang w:val="sv-SE"/>
        </w:rPr>
        <w:t>optioner utgör inte värdepapper och får inte överföras, pantsättas eller på annat sätt förfogas över av innehavaren.</w:t>
      </w:r>
    </w:p>
    <w:p w14:paraId="1CF1D617" w14:textId="6E541218" w:rsidR="00576570" w:rsidRPr="00511D76" w:rsidRDefault="00576570" w:rsidP="00694E4B">
      <w:pPr>
        <w:pStyle w:val="NormalWeb"/>
        <w:numPr>
          <w:ilvl w:val="0"/>
          <w:numId w:val="5"/>
        </w:numPr>
        <w:shd w:val="clear" w:color="auto" w:fill="FFFFFF"/>
        <w:spacing w:before="0" w:beforeAutospacing="0" w:after="160" w:afterAutospacing="0"/>
        <w:ind w:left="426" w:hanging="426"/>
        <w:jc w:val="both"/>
        <w:rPr>
          <w:rFonts w:ascii="Constantia" w:hAnsi="Constantia" w:cstheme="minorHAnsi"/>
          <w:color w:val="262626"/>
          <w:sz w:val="21"/>
          <w:szCs w:val="21"/>
          <w:lang w:val="sv-SE"/>
        </w:rPr>
      </w:pPr>
      <w:r w:rsidRPr="00511D76">
        <w:rPr>
          <w:rFonts w:ascii="Constantia" w:hAnsi="Constantia" w:cstheme="minorHAnsi"/>
          <w:color w:val="262626"/>
          <w:sz w:val="21"/>
          <w:szCs w:val="21"/>
          <w:lang w:val="sv-SE"/>
        </w:rPr>
        <w:t>Styrelsen fastställer i övrigt de allmänna villkoren för deltagande i programmet.</w:t>
      </w:r>
    </w:p>
    <w:p w14:paraId="27CDCA7E" w14:textId="6D0013C0" w:rsidR="001160FF" w:rsidRPr="00511D76" w:rsidRDefault="001160FF" w:rsidP="0028688B">
      <w:pPr>
        <w:pStyle w:val="NormalWeb"/>
        <w:shd w:val="clear" w:color="auto" w:fill="FFFFFF"/>
        <w:spacing w:before="0" w:beforeAutospacing="0" w:after="300" w:afterAutospacing="0"/>
        <w:jc w:val="both"/>
        <w:rPr>
          <w:rFonts w:ascii="Constantia" w:hAnsi="Constantia" w:cstheme="minorHAnsi"/>
          <w:b/>
          <w:bCs/>
          <w:color w:val="262626"/>
          <w:sz w:val="21"/>
          <w:szCs w:val="21"/>
          <w:lang w:val="sv-SE"/>
        </w:rPr>
      </w:pPr>
      <w:r w:rsidRPr="00511D76">
        <w:rPr>
          <w:rFonts w:ascii="Constantia" w:hAnsi="Constantia" w:cstheme="minorHAnsi"/>
          <w:b/>
          <w:bCs/>
          <w:color w:val="262626"/>
          <w:sz w:val="21"/>
          <w:szCs w:val="21"/>
          <w:lang w:val="sv-SE"/>
        </w:rPr>
        <w:t>(B) Riktad emission av teckningsoptioner samt godkännande av överlåtelse av teckningsoptioner för fullgörande av bolagets åtaganden enligt Optionsprogram 20</w:t>
      </w:r>
      <w:r w:rsidR="00CA1792" w:rsidRPr="00511D76">
        <w:rPr>
          <w:rFonts w:ascii="Constantia" w:hAnsi="Constantia" w:cstheme="minorHAnsi"/>
          <w:b/>
          <w:bCs/>
          <w:color w:val="262626"/>
          <w:sz w:val="21"/>
          <w:szCs w:val="21"/>
          <w:lang w:val="sv-SE"/>
        </w:rPr>
        <w:t>2</w:t>
      </w:r>
      <w:r w:rsidR="004F3401" w:rsidRPr="00511D76">
        <w:rPr>
          <w:rFonts w:ascii="Constantia" w:hAnsi="Constantia" w:cstheme="minorHAnsi"/>
          <w:b/>
          <w:bCs/>
          <w:color w:val="262626"/>
          <w:sz w:val="21"/>
          <w:szCs w:val="21"/>
          <w:lang w:val="sv-SE"/>
        </w:rPr>
        <w:t>2</w:t>
      </w:r>
      <w:r w:rsidRPr="00511D76">
        <w:rPr>
          <w:rFonts w:ascii="Constantia" w:hAnsi="Constantia" w:cstheme="minorHAnsi"/>
          <w:b/>
          <w:bCs/>
          <w:color w:val="262626"/>
          <w:sz w:val="21"/>
          <w:szCs w:val="21"/>
          <w:lang w:val="sv-SE"/>
        </w:rPr>
        <w:t>/20</w:t>
      </w:r>
      <w:r w:rsidR="00C93BD7">
        <w:rPr>
          <w:rFonts w:ascii="Constantia" w:hAnsi="Constantia" w:cstheme="minorHAnsi"/>
          <w:b/>
          <w:bCs/>
          <w:color w:val="262626"/>
          <w:sz w:val="21"/>
          <w:szCs w:val="21"/>
          <w:lang w:val="sv-SE"/>
        </w:rPr>
        <w:t>32</w:t>
      </w:r>
    </w:p>
    <w:p w14:paraId="7874F0A9" w14:textId="7947C343" w:rsidR="001160FF" w:rsidRPr="00511D76" w:rsidRDefault="001160FF" w:rsidP="003C7967">
      <w:pPr>
        <w:pStyle w:val="NormalWeb"/>
        <w:shd w:val="clear" w:color="auto" w:fill="FFFFFF"/>
        <w:spacing w:before="0" w:beforeAutospacing="0" w:after="300" w:afterAutospacing="0"/>
        <w:jc w:val="both"/>
        <w:rPr>
          <w:rFonts w:ascii="Constantia" w:hAnsi="Constantia" w:cstheme="minorHAnsi"/>
          <w:color w:val="262626"/>
          <w:sz w:val="21"/>
          <w:szCs w:val="21"/>
          <w:lang w:val="sv-SE"/>
        </w:rPr>
      </w:pPr>
      <w:r w:rsidRPr="00511D76">
        <w:rPr>
          <w:rFonts w:ascii="Constantia" w:hAnsi="Constantia" w:cstheme="minorHAnsi"/>
          <w:color w:val="262626"/>
          <w:sz w:val="21"/>
          <w:szCs w:val="21"/>
          <w:lang w:val="sv-SE"/>
        </w:rPr>
        <w:t>För att möjliggöra Bolagets leverans av aktier enligt Optionsprogram 202</w:t>
      </w:r>
      <w:r w:rsidR="004F3401" w:rsidRPr="00511D76">
        <w:rPr>
          <w:rFonts w:ascii="Constantia" w:hAnsi="Constantia" w:cstheme="minorHAnsi"/>
          <w:color w:val="262626"/>
          <w:sz w:val="21"/>
          <w:szCs w:val="21"/>
          <w:lang w:val="sv-SE"/>
        </w:rPr>
        <w:t>2</w:t>
      </w:r>
      <w:r w:rsidRPr="00511D76">
        <w:rPr>
          <w:rFonts w:ascii="Constantia" w:hAnsi="Constantia" w:cstheme="minorHAnsi"/>
          <w:color w:val="262626"/>
          <w:sz w:val="21"/>
          <w:szCs w:val="21"/>
          <w:lang w:val="sv-SE"/>
        </w:rPr>
        <w:t>/20</w:t>
      </w:r>
      <w:r w:rsidR="00C93BD7">
        <w:rPr>
          <w:rFonts w:ascii="Constantia" w:hAnsi="Constantia" w:cstheme="minorHAnsi"/>
          <w:color w:val="262626"/>
          <w:sz w:val="21"/>
          <w:szCs w:val="21"/>
          <w:lang w:val="sv-SE"/>
        </w:rPr>
        <w:t>32</w:t>
      </w:r>
      <w:r w:rsidRPr="00511D76">
        <w:rPr>
          <w:rFonts w:ascii="Constantia" w:hAnsi="Constantia" w:cstheme="minorHAnsi"/>
          <w:color w:val="262626"/>
          <w:sz w:val="21"/>
          <w:szCs w:val="21"/>
          <w:lang w:val="sv-SE"/>
        </w:rPr>
        <w:t xml:space="preserve">, föreslår styrelsen att årsstämman fattar beslut om riktad emission av teckningsoptioner samt godkännande av överlåtelse på följande villkor: </w:t>
      </w:r>
    </w:p>
    <w:p w14:paraId="64C7CDCC" w14:textId="7623551F" w:rsidR="005C3557" w:rsidRPr="00511D76" w:rsidRDefault="005C3557" w:rsidP="00A47B90">
      <w:pPr>
        <w:pStyle w:val="NormalWeb"/>
        <w:numPr>
          <w:ilvl w:val="0"/>
          <w:numId w:val="7"/>
        </w:numPr>
        <w:shd w:val="clear" w:color="auto" w:fill="FFFFFF"/>
        <w:spacing w:before="0" w:beforeAutospacing="0" w:after="160" w:afterAutospacing="0"/>
        <w:ind w:left="360"/>
        <w:jc w:val="both"/>
        <w:rPr>
          <w:rFonts w:ascii="Constantia" w:hAnsi="Constantia" w:cstheme="minorHAnsi"/>
          <w:color w:val="262626"/>
          <w:sz w:val="21"/>
          <w:szCs w:val="21"/>
          <w:lang w:val="sv-SE"/>
        </w:rPr>
      </w:pPr>
      <w:r w:rsidRPr="00511D76">
        <w:rPr>
          <w:rFonts w:ascii="Constantia" w:hAnsi="Constantia" w:cstheme="minorHAnsi"/>
          <w:color w:val="262626"/>
          <w:sz w:val="21"/>
          <w:szCs w:val="21"/>
          <w:lang w:val="sv-SE"/>
        </w:rPr>
        <w:t xml:space="preserve">Högst </w:t>
      </w:r>
      <w:r w:rsidR="000F50F7" w:rsidRPr="000F50F7">
        <w:rPr>
          <w:rFonts w:ascii="Constantia" w:hAnsi="Constantia" w:cstheme="minorHAnsi"/>
          <w:color w:val="262626"/>
          <w:sz w:val="21"/>
          <w:szCs w:val="21"/>
          <w:lang w:val="sv-SE"/>
        </w:rPr>
        <w:t>157</w:t>
      </w:r>
      <w:r w:rsidR="000F50F7">
        <w:rPr>
          <w:rFonts w:ascii="Constantia" w:hAnsi="Constantia" w:cstheme="minorHAnsi"/>
          <w:color w:val="262626"/>
          <w:sz w:val="21"/>
          <w:szCs w:val="21"/>
          <w:lang w:val="sv-SE"/>
        </w:rPr>
        <w:t xml:space="preserve"> </w:t>
      </w:r>
      <w:r w:rsidR="000F50F7" w:rsidRPr="000F50F7">
        <w:rPr>
          <w:rFonts w:ascii="Constantia" w:hAnsi="Constantia" w:cstheme="minorHAnsi"/>
          <w:color w:val="262626"/>
          <w:sz w:val="21"/>
          <w:szCs w:val="21"/>
          <w:lang w:val="sv-SE"/>
        </w:rPr>
        <w:t>669</w:t>
      </w:r>
      <w:r w:rsidRPr="00511D76">
        <w:rPr>
          <w:rFonts w:ascii="Constantia" w:hAnsi="Constantia" w:cstheme="minorHAnsi"/>
          <w:color w:val="262626"/>
          <w:sz w:val="21"/>
          <w:szCs w:val="21"/>
          <w:lang w:val="sv-SE"/>
        </w:rPr>
        <w:t xml:space="preserve"> teckningsoptioner ska ges ut</w:t>
      </w:r>
      <w:r w:rsidR="00F51DD5" w:rsidRPr="00511D76">
        <w:rPr>
          <w:rFonts w:ascii="Constantia" w:hAnsi="Constantia" w:cstheme="minorHAnsi"/>
          <w:color w:val="262626"/>
          <w:sz w:val="21"/>
          <w:szCs w:val="21"/>
          <w:lang w:val="sv-SE"/>
        </w:rPr>
        <w:t xml:space="preserve">, innebärande en ökning av aktiekapitalet med högst </w:t>
      </w:r>
      <w:r w:rsidR="000F50F7" w:rsidRPr="000F50F7">
        <w:rPr>
          <w:rFonts w:ascii="Constantia" w:hAnsi="Constantia" w:cstheme="minorHAnsi"/>
          <w:color w:val="262626"/>
          <w:sz w:val="21"/>
          <w:szCs w:val="21"/>
          <w:lang w:val="sv-SE"/>
        </w:rPr>
        <w:t>13</w:t>
      </w:r>
      <w:r w:rsidR="000F50F7">
        <w:rPr>
          <w:rFonts w:ascii="Constantia" w:hAnsi="Constantia" w:cstheme="minorHAnsi"/>
          <w:color w:val="262626"/>
          <w:sz w:val="21"/>
          <w:szCs w:val="21"/>
          <w:lang w:val="sv-SE"/>
        </w:rPr>
        <w:t xml:space="preserve"> </w:t>
      </w:r>
      <w:r w:rsidR="000F50F7" w:rsidRPr="000F50F7">
        <w:rPr>
          <w:rFonts w:ascii="Constantia" w:hAnsi="Constantia" w:cstheme="minorHAnsi"/>
          <w:color w:val="262626"/>
          <w:sz w:val="21"/>
          <w:szCs w:val="21"/>
          <w:lang w:val="sv-SE"/>
        </w:rPr>
        <w:t>155</w:t>
      </w:r>
      <w:r w:rsidR="000F50F7">
        <w:rPr>
          <w:rFonts w:ascii="Constantia" w:hAnsi="Constantia" w:cstheme="minorHAnsi"/>
          <w:color w:val="262626"/>
          <w:sz w:val="21"/>
          <w:szCs w:val="21"/>
          <w:lang w:val="sv-SE"/>
        </w:rPr>
        <w:t>,</w:t>
      </w:r>
      <w:r w:rsidR="000F50F7" w:rsidRPr="000F50F7">
        <w:rPr>
          <w:rFonts w:ascii="Constantia" w:hAnsi="Constantia" w:cstheme="minorHAnsi"/>
          <w:color w:val="262626"/>
          <w:sz w:val="21"/>
          <w:szCs w:val="21"/>
          <w:lang w:val="sv-SE"/>
        </w:rPr>
        <w:t>949260</w:t>
      </w:r>
      <w:r w:rsidR="000F50F7">
        <w:rPr>
          <w:rFonts w:ascii="Constantia" w:hAnsi="Constantia" w:cstheme="minorHAnsi"/>
          <w:color w:val="262626"/>
          <w:sz w:val="21"/>
          <w:szCs w:val="21"/>
          <w:lang w:val="sv-SE"/>
        </w:rPr>
        <w:t xml:space="preserve"> </w:t>
      </w:r>
      <w:r w:rsidR="00F51DD5" w:rsidRPr="00511D76">
        <w:rPr>
          <w:rFonts w:ascii="Constantia" w:hAnsi="Constantia" w:cstheme="minorHAnsi"/>
          <w:color w:val="262626"/>
          <w:sz w:val="21"/>
          <w:szCs w:val="21"/>
          <w:lang w:val="sv-SE"/>
        </w:rPr>
        <w:t>kronor</w:t>
      </w:r>
      <w:r w:rsidR="00B60623" w:rsidRPr="00511D76">
        <w:rPr>
          <w:rFonts w:ascii="Constantia" w:hAnsi="Constantia" w:cstheme="minorHAnsi"/>
          <w:color w:val="262626"/>
          <w:sz w:val="21"/>
          <w:szCs w:val="21"/>
          <w:lang w:val="sv-SE"/>
        </w:rPr>
        <w:t xml:space="preserve"> vid fullt utnyttjande</w:t>
      </w:r>
      <w:r w:rsidR="00F51DD5" w:rsidRPr="00511D76">
        <w:rPr>
          <w:rFonts w:ascii="Constantia" w:hAnsi="Constantia" w:cstheme="minorHAnsi"/>
          <w:color w:val="262626"/>
          <w:sz w:val="21"/>
          <w:szCs w:val="21"/>
          <w:lang w:val="sv-SE"/>
        </w:rPr>
        <w:t>.</w:t>
      </w:r>
    </w:p>
    <w:p w14:paraId="17D5CE2C" w14:textId="49E424D2" w:rsidR="005C3557" w:rsidRPr="00511D76" w:rsidRDefault="005C3557" w:rsidP="000C43BF">
      <w:pPr>
        <w:pStyle w:val="NormalWeb"/>
        <w:numPr>
          <w:ilvl w:val="0"/>
          <w:numId w:val="7"/>
        </w:numPr>
        <w:shd w:val="clear" w:color="auto" w:fill="FFFFFF"/>
        <w:spacing w:before="0" w:beforeAutospacing="0" w:after="160" w:afterAutospacing="0"/>
        <w:ind w:left="360"/>
        <w:jc w:val="both"/>
        <w:rPr>
          <w:rFonts w:ascii="Constantia" w:hAnsi="Constantia" w:cstheme="minorHAnsi"/>
          <w:color w:val="262626"/>
          <w:sz w:val="21"/>
          <w:szCs w:val="21"/>
          <w:lang w:val="sv-SE"/>
        </w:rPr>
      </w:pPr>
      <w:r w:rsidRPr="00511D76">
        <w:rPr>
          <w:rFonts w:ascii="Constantia" w:hAnsi="Constantia" w:cstheme="minorHAnsi"/>
          <w:color w:val="262626"/>
          <w:sz w:val="21"/>
          <w:szCs w:val="21"/>
          <w:lang w:val="sv-SE"/>
        </w:rPr>
        <w:t xml:space="preserve">Rätt till teckning ska, med avvikelse från aktieägarnas företrädesrätt, </w:t>
      </w:r>
      <w:r w:rsidR="004F3401" w:rsidRPr="00511D76">
        <w:rPr>
          <w:rFonts w:ascii="Constantia" w:hAnsi="Constantia" w:cstheme="minorHAnsi"/>
          <w:color w:val="262626"/>
          <w:sz w:val="21"/>
          <w:szCs w:val="21"/>
          <w:lang w:val="sv-SE"/>
        </w:rPr>
        <w:t xml:space="preserve">tillkomma </w:t>
      </w:r>
      <w:r w:rsidR="00A3439B" w:rsidRPr="00511D76">
        <w:rPr>
          <w:rFonts w:ascii="Constantia" w:hAnsi="Constantia" w:cstheme="minorHAnsi"/>
          <w:color w:val="262626"/>
          <w:sz w:val="21"/>
          <w:szCs w:val="21"/>
          <w:lang w:val="sv-SE"/>
        </w:rPr>
        <w:t>Bolaget</w:t>
      </w:r>
      <w:r w:rsidRPr="00511D76">
        <w:rPr>
          <w:rFonts w:ascii="Constantia" w:hAnsi="Constantia" w:cstheme="minorHAnsi"/>
          <w:color w:val="262626"/>
          <w:sz w:val="21"/>
          <w:szCs w:val="21"/>
          <w:lang w:val="sv-SE"/>
        </w:rPr>
        <w:t>.</w:t>
      </w:r>
    </w:p>
    <w:p w14:paraId="5A9120F1" w14:textId="0B1E2EF4" w:rsidR="005C3557" w:rsidRPr="00511D76" w:rsidRDefault="005C3557" w:rsidP="00A47B90">
      <w:pPr>
        <w:pStyle w:val="NormalWeb"/>
        <w:numPr>
          <w:ilvl w:val="0"/>
          <w:numId w:val="7"/>
        </w:numPr>
        <w:shd w:val="clear" w:color="auto" w:fill="FFFFFF"/>
        <w:spacing w:before="0" w:beforeAutospacing="0" w:after="160" w:afterAutospacing="0"/>
        <w:ind w:left="360"/>
        <w:jc w:val="both"/>
        <w:rPr>
          <w:rFonts w:ascii="Constantia" w:hAnsi="Constantia" w:cstheme="minorHAnsi"/>
          <w:color w:val="262626"/>
          <w:sz w:val="21"/>
          <w:szCs w:val="21"/>
          <w:lang w:val="sv-SE"/>
        </w:rPr>
      </w:pPr>
      <w:r w:rsidRPr="00511D76">
        <w:rPr>
          <w:rFonts w:ascii="Constantia" w:hAnsi="Constantia" w:cstheme="minorHAnsi"/>
          <w:color w:val="262626"/>
          <w:sz w:val="21"/>
          <w:szCs w:val="21"/>
          <w:lang w:val="sv-SE"/>
        </w:rPr>
        <w:t xml:space="preserve">Teckning av teckningsoptionerna ska ske på särskild teckningslista senast den </w:t>
      </w:r>
      <w:r w:rsidR="000F50F7">
        <w:rPr>
          <w:rFonts w:ascii="Constantia" w:hAnsi="Constantia" w:cstheme="minorHAnsi"/>
          <w:color w:val="262626"/>
          <w:sz w:val="21"/>
          <w:szCs w:val="21"/>
          <w:lang w:val="sv-SE"/>
        </w:rPr>
        <w:t xml:space="preserve">13 juni </w:t>
      </w:r>
      <w:r w:rsidR="004F3401" w:rsidRPr="00511D76">
        <w:rPr>
          <w:rFonts w:ascii="Constantia" w:hAnsi="Constantia" w:cstheme="minorHAnsi"/>
          <w:color w:val="262626"/>
          <w:sz w:val="21"/>
          <w:szCs w:val="21"/>
          <w:lang w:val="sv-SE"/>
        </w:rPr>
        <w:t>2022</w:t>
      </w:r>
      <w:r w:rsidRPr="00511D76">
        <w:rPr>
          <w:rFonts w:ascii="Constantia" w:hAnsi="Constantia" w:cstheme="minorHAnsi"/>
          <w:color w:val="262626"/>
          <w:sz w:val="21"/>
          <w:szCs w:val="21"/>
          <w:lang w:val="sv-SE"/>
        </w:rPr>
        <w:t>.</w:t>
      </w:r>
    </w:p>
    <w:p w14:paraId="6E131D11" w14:textId="77777777" w:rsidR="005C3557" w:rsidRPr="00511D76" w:rsidRDefault="005C3557" w:rsidP="00A47B90">
      <w:pPr>
        <w:pStyle w:val="NormalWeb"/>
        <w:numPr>
          <w:ilvl w:val="0"/>
          <w:numId w:val="7"/>
        </w:numPr>
        <w:shd w:val="clear" w:color="auto" w:fill="FFFFFF"/>
        <w:spacing w:before="0" w:beforeAutospacing="0" w:after="160" w:afterAutospacing="0"/>
        <w:ind w:left="360"/>
        <w:jc w:val="both"/>
        <w:rPr>
          <w:rFonts w:ascii="Constantia" w:hAnsi="Constantia" w:cstheme="minorHAnsi"/>
          <w:color w:val="262626"/>
          <w:sz w:val="21"/>
          <w:szCs w:val="21"/>
          <w:lang w:val="sv-SE"/>
        </w:rPr>
      </w:pPr>
      <w:r w:rsidRPr="00511D76">
        <w:rPr>
          <w:rFonts w:ascii="Constantia" w:hAnsi="Constantia" w:cstheme="minorHAnsi"/>
          <w:color w:val="262626"/>
          <w:sz w:val="21"/>
          <w:szCs w:val="21"/>
          <w:lang w:val="sv-SE"/>
        </w:rPr>
        <w:t>Teckningsoptionerna ska ges ut vederlagsfritt.</w:t>
      </w:r>
    </w:p>
    <w:p w14:paraId="00E1F8AF" w14:textId="5FF51B8D" w:rsidR="005C3557" w:rsidRPr="00511D76" w:rsidRDefault="005C3557" w:rsidP="00A47B90">
      <w:pPr>
        <w:pStyle w:val="NormalWeb"/>
        <w:numPr>
          <w:ilvl w:val="0"/>
          <w:numId w:val="7"/>
        </w:numPr>
        <w:shd w:val="clear" w:color="auto" w:fill="FFFFFF"/>
        <w:spacing w:before="0" w:beforeAutospacing="0" w:after="160" w:afterAutospacing="0"/>
        <w:ind w:left="360"/>
        <w:jc w:val="both"/>
        <w:rPr>
          <w:rFonts w:ascii="Constantia" w:hAnsi="Constantia" w:cstheme="minorHAnsi"/>
          <w:color w:val="262626"/>
          <w:sz w:val="21"/>
          <w:szCs w:val="21"/>
          <w:lang w:val="sv-SE"/>
        </w:rPr>
      </w:pPr>
      <w:r w:rsidRPr="00511D76">
        <w:rPr>
          <w:rFonts w:ascii="Constantia" w:hAnsi="Constantia" w:cstheme="minorHAnsi"/>
          <w:color w:val="262626"/>
          <w:sz w:val="21"/>
          <w:szCs w:val="21"/>
          <w:lang w:val="sv-SE"/>
        </w:rPr>
        <w:t xml:space="preserve">Varje teckningsoption ska </w:t>
      </w:r>
      <w:r w:rsidR="00A3439B" w:rsidRPr="00511D76">
        <w:rPr>
          <w:rFonts w:ascii="Constantia" w:hAnsi="Constantia" w:cstheme="minorHAnsi"/>
          <w:color w:val="262626"/>
          <w:sz w:val="21"/>
          <w:szCs w:val="21"/>
          <w:lang w:val="sv-SE"/>
        </w:rPr>
        <w:t>berättiga</w:t>
      </w:r>
      <w:r w:rsidRPr="00511D76">
        <w:rPr>
          <w:rFonts w:ascii="Constantia" w:hAnsi="Constantia" w:cstheme="minorHAnsi"/>
          <w:color w:val="262626"/>
          <w:sz w:val="21"/>
          <w:szCs w:val="21"/>
          <w:lang w:val="sv-SE"/>
        </w:rPr>
        <w:t xml:space="preserve"> innehavaren att teckna en ny aktie.</w:t>
      </w:r>
    </w:p>
    <w:p w14:paraId="68EDDFCE" w14:textId="4F79682D" w:rsidR="005C3557" w:rsidRPr="00511D76" w:rsidRDefault="00210763" w:rsidP="00A47B90">
      <w:pPr>
        <w:pStyle w:val="ListParagraph"/>
        <w:numPr>
          <w:ilvl w:val="0"/>
          <w:numId w:val="7"/>
        </w:numPr>
        <w:ind w:left="360"/>
        <w:contextualSpacing w:val="0"/>
        <w:jc w:val="both"/>
        <w:rPr>
          <w:rFonts w:ascii="Constantia" w:eastAsia="Times New Roman" w:hAnsi="Constantia" w:cstheme="minorHAnsi"/>
          <w:color w:val="262626"/>
          <w:sz w:val="21"/>
          <w:szCs w:val="21"/>
          <w:lang w:val="sv-SE" w:eastAsia="en-GB"/>
        </w:rPr>
      </w:pPr>
      <w:r w:rsidRPr="00511D76">
        <w:rPr>
          <w:rFonts w:ascii="Constantia" w:eastAsia="Times New Roman" w:hAnsi="Constantia" w:cstheme="minorHAnsi"/>
          <w:color w:val="262626"/>
          <w:sz w:val="21"/>
          <w:szCs w:val="21"/>
          <w:lang w:val="sv-SE" w:eastAsia="en-GB"/>
        </w:rPr>
        <w:t xml:space="preserve">Varje teckningsoption berättigar innehavaren att </w:t>
      </w:r>
      <w:r w:rsidR="00A1792D" w:rsidRPr="00511D76">
        <w:rPr>
          <w:rFonts w:ascii="Constantia" w:eastAsia="Times New Roman" w:hAnsi="Constantia" w:cstheme="minorHAnsi"/>
          <w:color w:val="262626"/>
          <w:sz w:val="21"/>
          <w:szCs w:val="21"/>
          <w:lang w:val="sv-SE" w:eastAsia="en-GB"/>
        </w:rPr>
        <w:t xml:space="preserve">teckna </w:t>
      </w:r>
      <w:r w:rsidRPr="00511D76">
        <w:rPr>
          <w:rFonts w:ascii="Constantia" w:eastAsia="Times New Roman" w:hAnsi="Constantia" w:cstheme="minorHAnsi"/>
          <w:color w:val="262626"/>
          <w:sz w:val="21"/>
          <w:szCs w:val="21"/>
          <w:lang w:val="sv-SE" w:eastAsia="en-GB"/>
        </w:rPr>
        <w:t>en ny aktie i Bolaget till en teckningskurs motsvarande</w:t>
      </w:r>
      <w:r w:rsidR="00F30948">
        <w:rPr>
          <w:rFonts w:ascii="Constantia" w:eastAsia="Times New Roman" w:hAnsi="Constantia" w:cstheme="minorHAnsi"/>
          <w:color w:val="262626"/>
          <w:sz w:val="21"/>
          <w:szCs w:val="21"/>
          <w:lang w:val="sv-SE" w:eastAsia="en-GB"/>
        </w:rPr>
        <w:t xml:space="preserve"> 100 procent av</w:t>
      </w:r>
      <w:r w:rsidRPr="00511D76">
        <w:rPr>
          <w:rFonts w:ascii="Constantia" w:eastAsia="Times New Roman" w:hAnsi="Constantia" w:cstheme="minorHAnsi"/>
          <w:color w:val="262626"/>
          <w:sz w:val="21"/>
          <w:szCs w:val="21"/>
          <w:lang w:val="sv-SE" w:eastAsia="en-GB"/>
        </w:rPr>
        <w:t xml:space="preserve"> </w:t>
      </w:r>
      <w:r w:rsidR="00F30948">
        <w:rPr>
          <w:rFonts w:ascii="Constantia" w:eastAsia="Times New Roman" w:hAnsi="Constantia" w:cstheme="minorHAnsi"/>
          <w:color w:val="262626"/>
          <w:sz w:val="21"/>
          <w:szCs w:val="21"/>
          <w:lang w:val="sv-SE" w:eastAsia="en-GB"/>
        </w:rPr>
        <w:t xml:space="preserve">stängningskursen </w:t>
      </w:r>
      <w:r w:rsidRPr="00511D76">
        <w:rPr>
          <w:rFonts w:ascii="Constantia" w:eastAsia="Times New Roman" w:hAnsi="Constantia" w:cstheme="minorHAnsi"/>
          <w:color w:val="262626"/>
          <w:sz w:val="21"/>
          <w:szCs w:val="21"/>
          <w:lang w:val="sv-SE" w:eastAsia="en-GB"/>
        </w:rPr>
        <w:t>(avrundad till närmaste heltal öre</w:t>
      </w:r>
      <w:r w:rsidR="00990343" w:rsidRPr="00511D76">
        <w:rPr>
          <w:rFonts w:ascii="Constantia" w:eastAsia="Times New Roman" w:hAnsi="Constantia" w:cstheme="minorHAnsi"/>
          <w:color w:val="262626"/>
          <w:sz w:val="21"/>
          <w:szCs w:val="21"/>
          <w:lang w:val="sv-SE" w:eastAsia="en-GB"/>
        </w:rPr>
        <w:t xml:space="preserve"> </w:t>
      </w:r>
      <w:r w:rsidR="00990343" w:rsidRPr="00511D76">
        <w:rPr>
          <w:rFonts w:ascii="Constantia" w:eastAsia="Times New Roman" w:hAnsi="Constantia" w:cstheme="minorHAnsi"/>
          <w:color w:val="262626"/>
          <w:sz w:val="21"/>
          <w:szCs w:val="21"/>
          <w:lang w:val="sv-SE" w:eastAsia="en-GB"/>
        </w:rPr>
        <w:lastRenderedPageBreak/>
        <w:t>(0,01 kr)</w:t>
      </w:r>
      <w:r w:rsidRPr="00511D76">
        <w:rPr>
          <w:rFonts w:ascii="Constantia" w:eastAsia="Times New Roman" w:hAnsi="Constantia" w:cstheme="minorHAnsi"/>
          <w:color w:val="262626"/>
          <w:sz w:val="21"/>
          <w:szCs w:val="21"/>
          <w:lang w:val="sv-SE" w:eastAsia="en-GB"/>
        </w:rPr>
        <w:t xml:space="preserve">) för Bolagets aktie på Nasdaq First North Growth Market </w:t>
      </w:r>
      <w:r w:rsidR="00F30948">
        <w:rPr>
          <w:rFonts w:ascii="Constantia" w:eastAsia="Times New Roman" w:hAnsi="Constantia" w:cstheme="minorHAnsi"/>
          <w:color w:val="262626"/>
          <w:sz w:val="21"/>
          <w:szCs w:val="21"/>
          <w:lang w:val="sv-SE" w:eastAsia="en-GB"/>
        </w:rPr>
        <w:t>den handelsdag som</w:t>
      </w:r>
      <w:r w:rsidRPr="00511D76">
        <w:rPr>
          <w:rFonts w:ascii="Constantia" w:eastAsia="Times New Roman" w:hAnsi="Constantia" w:cstheme="minorHAnsi"/>
          <w:color w:val="262626"/>
          <w:sz w:val="21"/>
          <w:szCs w:val="21"/>
          <w:lang w:val="sv-SE" w:eastAsia="en-GB"/>
        </w:rPr>
        <w:t xml:space="preserve"> närmast </w:t>
      </w:r>
      <w:r w:rsidR="004F3401" w:rsidRPr="00511D76">
        <w:rPr>
          <w:rFonts w:ascii="Constantia" w:eastAsia="Times New Roman" w:hAnsi="Constantia" w:cstheme="minorHAnsi"/>
          <w:color w:val="262626"/>
          <w:sz w:val="21"/>
          <w:szCs w:val="21"/>
          <w:lang w:val="sv-SE" w:eastAsia="en-GB"/>
        </w:rPr>
        <w:t>för</w:t>
      </w:r>
      <w:r w:rsidR="00F30948">
        <w:rPr>
          <w:rFonts w:ascii="Constantia" w:eastAsia="Times New Roman" w:hAnsi="Constantia" w:cstheme="minorHAnsi"/>
          <w:color w:val="262626"/>
          <w:sz w:val="21"/>
          <w:szCs w:val="21"/>
          <w:lang w:val="sv-SE" w:eastAsia="en-GB"/>
        </w:rPr>
        <w:t>egår dagen för tilldelning av personaloption</w:t>
      </w:r>
      <w:r w:rsidR="00B11FDA">
        <w:rPr>
          <w:rFonts w:ascii="Constantia" w:eastAsia="Times New Roman" w:hAnsi="Constantia" w:cstheme="minorHAnsi"/>
          <w:color w:val="262626"/>
          <w:sz w:val="21"/>
          <w:szCs w:val="21"/>
          <w:lang w:val="sv-SE" w:eastAsia="en-GB"/>
        </w:rPr>
        <w:t xml:space="preserve"> av serie 2022/2032</w:t>
      </w:r>
      <w:r w:rsidRPr="00511D76">
        <w:rPr>
          <w:rFonts w:ascii="Constantia" w:eastAsia="Times New Roman" w:hAnsi="Constantia" w:cstheme="minorHAnsi"/>
          <w:color w:val="262626"/>
          <w:sz w:val="21"/>
          <w:szCs w:val="21"/>
          <w:lang w:val="sv-SE" w:eastAsia="en-GB"/>
        </w:rPr>
        <w:t>. Teckningskursen och det antal aktier som varje teckningsoption berättigar till teckning av kan komma att bli föremål för omräkning till följd av fondemission, split, företrädesemission och liknande åtgärder, varvid sedvanliga omräkningsvillkor ska tillämpas.</w:t>
      </w:r>
    </w:p>
    <w:p w14:paraId="17DB29F4" w14:textId="13E8E4B7" w:rsidR="002C1C7D" w:rsidRPr="000F50F7" w:rsidRDefault="005C3557" w:rsidP="003E0F6B">
      <w:pPr>
        <w:pStyle w:val="NormalWeb"/>
        <w:numPr>
          <w:ilvl w:val="0"/>
          <w:numId w:val="7"/>
        </w:numPr>
        <w:shd w:val="clear" w:color="auto" w:fill="FFFFFF"/>
        <w:spacing w:before="0" w:beforeAutospacing="0" w:after="160" w:afterAutospacing="0"/>
        <w:ind w:left="360"/>
        <w:jc w:val="both"/>
        <w:rPr>
          <w:rFonts w:ascii="Constantia" w:hAnsi="Constantia" w:cstheme="minorHAnsi"/>
          <w:color w:val="262626"/>
          <w:sz w:val="21"/>
          <w:szCs w:val="21"/>
          <w:lang w:val="sv-SE"/>
        </w:rPr>
      </w:pPr>
      <w:r w:rsidRPr="00511D76">
        <w:rPr>
          <w:rFonts w:ascii="Constantia" w:hAnsi="Constantia" w:cstheme="minorHAnsi"/>
          <w:color w:val="262626"/>
          <w:sz w:val="21"/>
          <w:szCs w:val="21"/>
          <w:lang w:val="sv-SE"/>
        </w:rPr>
        <w:t xml:space="preserve">Teckning av aktier i Bolaget med stöd av teckningsoptionerna ska </w:t>
      </w:r>
      <w:bookmarkStart w:id="2" w:name="_Hlk68644985"/>
      <w:r w:rsidR="003E0F6B" w:rsidRPr="00511D76">
        <w:rPr>
          <w:rFonts w:ascii="Constantia" w:hAnsi="Constantia" w:cstheme="minorHAnsi"/>
          <w:color w:val="262626"/>
          <w:sz w:val="21"/>
          <w:szCs w:val="21"/>
          <w:lang w:val="sv-SE"/>
        </w:rPr>
        <w:t>ske</w:t>
      </w:r>
      <w:bookmarkEnd w:id="2"/>
      <w:r w:rsidR="00811816">
        <w:rPr>
          <w:rFonts w:ascii="Constantia" w:hAnsi="Constantia" w:cstheme="minorHAnsi"/>
          <w:color w:val="262626"/>
          <w:sz w:val="21"/>
          <w:szCs w:val="21"/>
          <w:lang w:val="sv-SE"/>
        </w:rPr>
        <w:t xml:space="preserve"> under </w:t>
      </w:r>
      <w:r w:rsidR="00811816" w:rsidRPr="000F50F7">
        <w:rPr>
          <w:rFonts w:ascii="Constantia" w:hAnsi="Constantia" w:cstheme="minorHAnsi"/>
          <w:color w:val="262626"/>
          <w:sz w:val="21"/>
          <w:szCs w:val="21"/>
          <w:lang w:val="sv-SE"/>
        </w:rPr>
        <w:t>perioden</w:t>
      </w:r>
      <w:r w:rsidR="004F3401" w:rsidRPr="000F50F7">
        <w:rPr>
          <w:rFonts w:ascii="Constantia" w:hAnsi="Constantia" w:cstheme="minorHAnsi"/>
          <w:color w:val="262626"/>
          <w:sz w:val="21"/>
          <w:szCs w:val="21"/>
          <w:lang w:val="sv-SE"/>
        </w:rPr>
        <w:t xml:space="preserve"> </w:t>
      </w:r>
      <w:r w:rsidR="00B11FDA" w:rsidRPr="000F50F7">
        <w:rPr>
          <w:rFonts w:ascii="Constantia" w:hAnsi="Constantia" w:cstheme="minorHAnsi"/>
          <w:color w:val="262626"/>
          <w:sz w:val="21"/>
          <w:szCs w:val="21"/>
          <w:lang w:val="sv-SE"/>
        </w:rPr>
        <w:t xml:space="preserve">från och med den </w:t>
      </w:r>
      <w:r w:rsidR="000F50F7" w:rsidRPr="000F50F7">
        <w:rPr>
          <w:rFonts w:ascii="Constantia" w:hAnsi="Constantia" w:cstheme="minorHAnsi"/>
          <w:color w:val="262626"/>
          <w:sz w:val="21"/>
          <w:szCs w:val="21"/>
          <w:lang w:val="sv-SE"/>
        </w:rPr>
        <w:t>30 juni 2023</w:t>
      </w:r>
      <w:r w:rsidR="00B11FDA" w:rsidRPr="000F50F7">
        <w:rPr>
          <w:rFonts w:ascii="Constantia" w:hAnsi="Constantia" w:cstheme="minorHAnsi"/>
          <w:color w:val="262626"/>
          <w:sz w:val="21"/>
          <w:szCs w:val="21"/>
          <w:lang w:val="sv-SE"/>
        </w:rPr>
        <w:t xml:space="preserve"> till och med</w:t>
      </w:r>
      <w:r w:rsidR="000F50F7" w:rsidRPr="000F50F7">
        <w:rPr>
          <w:rFonts w:ascii="Constantia" w:hAnsi="Constantia" w:cstheme="minorHAnsi"/>
          <w:color w:val="262626"/>
          <w:sz w:val="21"/>
          <w:szCs w:val="21"/>
          <w:lang w:val="sv-SE"/>
        </w:rPr>
        <w:t xml:space="preserve"> 30 juni 2032.</w:t>
      </w:r>
      <w:r w:rsidR="003E0F6B" w:rsidRPr="000F50F7">
        <w:rPr>
          <w:rFonts w:ascii="Constantia" w:hAnsi="Constantia" w:cstheme="minorHAnsi"/>
          <w:color w:val="262626"/>
          <w:sz w:val="21"/>
          <w:szCs w:val="21"/>
          <w:lang w:val="sv-SE"/>
        </w:rPr>
        <w:t xml:space="preserve"> </w:t>
      </w:r>
      <w:r w:rsidR="004776F1" w:rsidRPr="000F50F7">
        <w:rPr>
          <w:rFonts w:ascii="Constantia" w:hAnsi="Constantia" w:cstheme="minorHAnsi"/>
          <w:color w:val="262626"/>
          <w:sz w:val="21"/>
          <w:szCs w:val="21"/>
          <w:lang w:val="sv-SE"/>
        </w:rPr>
        <w:t>Överkursen ska tillföras den fria överkursfonden.</w:t>
      </w:r>
    </w:p>
    <w:p w14:paraId="6F7033CB" w14:textId="77777777" w:rsidR="002C1C7D" w:rsidRPr="00511D76" w:rsidRDefault="005C3557" w:rsidP="00A47B90">
      <w:pPr>
        <w:pStyle w:val="NormalWeb"/>
        <w:numPr>
          <w:ilvl w:val="0"/>
          <w:numId w:val="7"/>
        </w:numPr>
        <w:shd w:val="clear" w:color="auto" w:fill="FFFFFF"/>
        <w:spacing w:before="0" w:beforeAutospacing="0" w:after="160" w:afterAutospacing="0"/>
        <w:ind w:left="360"/>
        <w:jc w:val="both"/>
        <w:rPr>
          <w:rFonts w:ascii="Constantia" w:hAnsi="Constantia" w:cstheme="minorHAnsi"/>
          <w:color w:val="262626"/>
          <w:sz w:val="21"/>
          <w:szCs w:val="21"/>
          <w:lang w:val="sv-SE"/>
        </w:rPr>
      </w:pPr>
      <w:r w:rsidRPr="000F50F7">
        <w:rPr>
          <w:rFonts w:ascii="Constantia" w:hAnsi="Constantia" w:cstheme="minorHAnsi"/>
          <w:color w:val="262626"/>
          <w:sz w:val="21"/>
          <w:szCs w:val="21"/>
          <w:lang w:val="sv-SE"/>
        </w:rPr>
        <w:t>Aktie som utgivits efter utnyttjande av teckningsoption under visst räkenskapsår</w:t>
      </w:r>
      <w:r w:rsidR="002C1C7D" w:rsidRPr="000F50F7">
        <w:rPr>
          <w:rFonts w:ascii="Constantia" w:hAnsi="Constantia" w:cstheme="minorHAnsi"/>
          <w:color w:val="262626"/>
          <w:sz w:val="21"/>
          <w:szCs w:val="21"/>
          <w:lang w:val="sv-SE"/>
        </w:rPr>
        <w:t xml:space="preserve"> </w:t>
      </w:r>
      <w:r w:rsidRPr="000F50F7">
        <w:rPr>
          <w:rFonts w:ascii="Constantia" w:hAnsi="Constantia" w:cstheme="minorHAnsi"/>
          <w:color w:val="262626"/>
          <w:sz w:val="21"/>
          <w:szCs w:val="21"/>
          <w:lang w:val="sv-SE"/>
        </w:rPr>
        <w:t>ska ge rätt</w:t>
      </w:r>
      <w:r w:rsidRPr="00511D76">
        <w:rPr>
          <w:rFonts w:ascii="Constantia" w:hAnsi="Constantia" w:cstheme="minorHAnsi"/>
          <w:color w:val="262626"/>
          <w:sz w:val="21"/>
          <w:szCs w:val="21"/>
          <w:lang w:val="sv-SE"/>
        </w:rPr>
        <w:t xml:space="preserve"> till vinstutdelning första gången på den avstämningsdag för utdelning</w:t>
      </w:r>
      <w:r w:rsidR="002C1C7D" w:rsidRPr="00511D76">
        <w:rPr>
          <w:rFonts w:ascii="Constantia" w:hAnsi="Constantia" w:cstheme="minorHAnsi"/>
          <w:color w:val="262626"/>
          <w:sz w:val="21"/>
          <w:szCs w:val="21"/>
          <w:lang w:val="sv-SE"/>
        </w:rPr>
        <w:t xml:space="preserve"> </w:t>
      </w:r>
      <w:r w:rsidRPr="00511D76">
        <w:rPr>
          <w:rFonts w:ascii="Constantia" w:hAnsi="Constantia" w:cstheme="minorHAnsi"/>
          <w:color w:val="262626"/>
          <w:sz w:val="21"/>
          <w:szCs w:val="21"/>
          <w:lang w:val="sv-SE"/>
        </w:rPr>
        <w:t>som infaller närmast efter det att aktierna har registrerats vid Bolagsverket.</w:t>
      </w:r>
    </w:p>
    <w:p w14:paraId="6FB1D3B6" w14:textId="02759371" w:rsidR="005C3557" w:rsidRPr="00511D76" w:rsidRDefault="005C3557" w:rsidP="00A47B90">
      <w:pPr>
        <w:pStyle w:val="NormalWeb"/>
        <w:numPr>
          <w:ilvl w:val="0"/>
          <w:numId w:val="7"/>
        </w:numPr>
        <w:shd w:val="clear" w:color="auto" w:fill="FFFFFF"/>
        <w:spacing w:before="0" w:beforeAutospacing="0" w:after="160" w:afterAutospacing="0"/>
        <w:ind w:left="360"/>
        <w:jc w:val="both"/>
        <w:rPr>
          <w:rFonts w:ascii="Constantia" w:hAnsi="Constantia" w:cstheme="minorHAnsi"/>
          <w:color w:val="262626"/>
          <w:sz w:val="21"/>
          <w:szCs w:val="21"/>
          <w:lang w:val="sv-SE"/>
        </w:rPr>
      </w:pPr>
      <w:r w:rsidRPr="00511D76">
        <w:rPr>
          <w:rFonts w:ascii="Constantia" w:hAnsi="Constantia" w:cstheme="minorHAnsi"/>
          <w:color w:val="262626"/>
          <w:sz w:val="21"/>
          <w:szCs w:val="21"/>
          <w:lang w:val="sv-SE"/>
        </w:rPr>
        <w:t>Övriga villkor för teckningsoptionerna framgår av ”</w:t>
      </w:r>
      <w:r w:rsidRPr="00511D76">
        <w:rPr>
          <w:rFonts w:ascii="Constantia" w:hAnsi="Constantia" w:cstheme="minorHAnsi"/>
          <w:i/>
          <w:iCs/>
          <w:color w:val="262626"/>
          <w:sz w:val="21"/>
          <w:szCs w:val="21"/>
          <w:lang w:val="sv-SE"/>
        </w:rPr>
        <w:t xml:space="preserve">Villkor för </w:t>
      </w:r>
      <w:r w:rsidR="004F3401" w:rsidRPr="00511D76">
        <w:rPr>
          <w:rFonts w:ascii="Constantia" w:hAnsi="Constantia" w:cstheme="minorHAnsi"/>
          <w:i/>
          <w:iCs/>
          <w:color w:val="262626"/>
          <w:sz w:val="21"/>
          <w:szCs w:val="21"/>
          <w:lang w:val="sv-SE"/>
        </w:rPr>
        <w:t>Wyld Networks</w:t>
      </w:r>
      <w:r w:rsidR="002C1C7D" w:rsidRPr="00511D76">
        <w:rPr>
          <w:rFonts w:ascii="Constantia" w:hAnsi="Constantia" w:cstheme="minorHAnsi"/>
          <w:i/>
          <w:iCs/>
          <w:color w:val="262626"/>
          <w:sz w:val="21"/>
          <w:szCs w:val="21"/>
          <w:lang w:val="sv-SE"/>
        </w:rPr>
        <w:t xml:space="preserve"> AB </w:t>
      </w:r>
      <w:r w:rsidRPr="00511D76">
        <w:rPr>
          <w:rFonts w:ascii="Constantia" w:hAnsi="Constantia" w:cstheme="minorHAnsi"/>
          <w:i/>
          <w:iCs/>
          <w:color w:val="262626"/>
          <w:sz w:val="21"/>
          <w:szCs w:val="21"/>
          <w:lang w:val="sv-SE"/>
        </w:rPr>
        <w:t>teckningsoptioner 20</w:t>
      </w:r>
      <w:r w:rsidR="00CA1792" w:rsidRPr="00511D76">
        <w:rPr>
          <w:rFonts w:ascii="Constantia" w:hAnsi="Constantia" w:cstheme="minorHAnsi"/>
          <w:i/>
          <w:iCs/>
          <w:color w:val="262626"/>
          <w:sz w:val="21"/>
          <w:szCs w:val="21"/>
          <w:lang w:val="sv-SE"/>
        </w:rPr>
        <w:t>2</w:t>
      </w:r>
      <w:r w:rsidR="004F3401" w:rsidRPr="00511D76">
        <w:rPr>
          <w:rFonts w:ascii="Constantia" w:hAnsi="Constantia" w:cstheme="minorHAnsi"/>
          <w:i/>
          <w:iCs/>
          <w:color w:val="262626"/>
          <w:sz w:val="21"/>
          <w:szCs w:val="21"/>
          <w:lang w:val="sv-SE"/>
        </w:rPr>
        <w:t>2</w:t>
      </w:r>
      <w:r w:rsidRPr="00511D76">
        <w:rPr>
          <w:rFonts w:ascii="Constantia" w:hAnsi="Constantia" w:cstheme="minorHAnsi"/>
          <w:i/>
          <w:iCs/>
          <w:color w:val="262626"/>
          <w:sz w:val="21"/>
          <w:szCs w:val="21"/>
          <w:lang w:val="sv-SE"/>
        </w:rPr>
        <w:t>/20</w:t>
      </w:r>
      <w:r w:rsidR="00B11FDA">
        <w:rPr>
          <w:rFonts w:ascii="Constantia" w:hAnsi="Constantia" w:cstheme="minorHAnsi"/>
          <w:i/>
          <w:iCs/>
          <w:color w:val="262626"/>
          <w:sz w:val="21"/>
          <w:szCs w:val="21"/>
          <w:lang w:val="sv-SE"/>
        </w:rPr>
        <w:t>32</w:t>
      </w:r>
      <w:r w:rsidRPr="00511D76">
        <w:rPr>
          <w:rFonts w:ascii="Constantia" w:hAnsi="Constantia" w:cstheme="minorHAnsi"/>
          <w:color w:val="262626"/>
          <w:sz w:val="21"/>
          <w:szCs w:val="21"/>
          <w:lang w:val="sv-SE"/>
        </w:rPr>
        <w:t>”</w:t>
      </w:r>
      <w:r w:rsidR="004F3401" w:rsidRPr="00511D76">
        <w:rPr>
          <w:rFonts w:ascii="Constantia" w:hAnsi="Constantia" w:cstheme="minorHAnsi"/>
          <w:color w:val="262626"/>
          <w:sz w:val="21"/>
          <w:szCs w:val="21"/>
          <w:lang w:val="sv-SE"/>
        </w:rPr>
        <w:t>.</w:t>
      </w:r>
    </w:p>
    <w:p w14:paraId="03DAF1AE" w14:textId="2712E521" w:rsidR="005C3557" w:rsidRPr="00511D76" w:rsidRDefault="005C3557" w:rsidP="00EE79EE">
      <w:pPr>
        <w:pStyle w:val="NormalWeb"/>
        <w:shd w:val="clear" w:color="auto" w:fill="FFFFFF"/>
        <w:spacing w:before="0" w:beforeAutospacing="0" w:after="160" w:afterAutospacing="0"/>
        <w:jc w:val="both"/>
        <w:rPr>
          <w:rFonts w:ascii="Constantia" w:hAnsi="Constantia" w:cstheme="minorHAnsi"/>
          <w:color w:val="262626"/>
          <w:sz w:val="21"/>
          <w:szCs w:val="21"/>
          <w:lang w:val="sv-SE"/>
        </w:rPr>
      </w:pPr>
      <w:r w:rsidRPr="00511D76">
        <w:rPr>
          <w:rFonts w:ascii="Constantia" w:hAnsi="Constantia" w:cstheme="minorHAnsi"/>
          <w:color w:val="262626"/>
          <w:sz w:val="21"/>
          <w:szCs w:val="21"/>
          <w:lang w:val="sv-SE"/>
        </w:rPr>
        <w:t xml:space="preserve">Skälen </w:t>
      </w:r>
      <w:r w:rsidR="00F86024" w:rsidRPr="00511D76">
        <w:rPr>
          <w:rFonts w:ascii="Constantia" w:hAnsi="Constantia" w:cstheme="minorHAnsi"/>
          <w:color w:val="262626"/>
          <w:sz w:val="21"/>
          <w:szCs w:val="21"/>
          <w:lang w:val="sv-SE"/>
        </w:rPr>
        <w:t>till</w:t>
      </w:r>
      <w:r w:rsidRPr="00511D76">
        <w:rPr>
          <w:rFonts w:ascii="Constantia" w:hAnsi="Constantia" w:cstheme="minorHAnsi"/>
          <w:color w:val="262626"/>
          <w:sz w:val="21"/>
          <w:szCs w:val="21"/>
          <w:lang w:val="sv-SE"/>
        </w:rPr>
        <w:t xml:space="preserve"> avvikelse</w:t>
      </w:r>
      <w:r w:rsidR="00F86024" w:rsidRPr="00511D76">
        <w:rPr>
          <w:rFonts w:ascii="Constantia" w:hAnsi="Constantia" w:cstheme="minorHAnsi"/>
          <w:color w:val="262626"/>
          <w:sz w:val="21"/>
          <w:szCs w:val="21"/>
          <w:lang w:val="sv-SE"/>
        </w:rPr>
        <w:t>n</w:t>
      </w:r>
      <w:r w:rsidRPr="00511D76">
        <w:rPr>
          <w:rFonts w:ascii="Constantia" w:hAnsi="Constantia" w:cstheme="minorHAnsi"/>
          <w:color w:val="262626"/>
          <w:sz w:val="21"/>
          <w:szCs w:val="21"/>
          <w:lang w:val="sv-SE"/>
        </w:rPr>
        <w:t xml:space="preserve"> från aktieägarnas företrädesrätt är att emissionen utgör ett led i</w:t>
      </w:r>
      <w:r w:rsidR="002C1C7D" w:rsidRPr="00511D76">
        <w:rPr>
          <w:rFonts w:ascii="Constantia" w:hAnsi="Constantia" w:cstheme="minorHAnsi"/>
          <w:color w:val="262626"/>
          <w:sz w:val="21"/>
          <w:szCs w:val="21"/>
          <w:lang w:val="sv-SE"/>
        </w:rPr>
        <w:t xml:space="preserve"> </w:t>
      </w:r>
      <w:r w:rsidRPr="00511D76">
        <w:rPr>
          <w:rFonts w:ascii="Constantia" w:hAnsi="Constantia" w:cstheme="minorHAnsi"/>
          <w:color w:val="262626"/>
          <w:sz w:val="21"/>
          <w:szCs w:val="21"/>
          <w:lang w:val="sv-SE"/>
        </w:rPr>
        <w:t>inrättandet av Optionsprogram 20</w:t>
      </w:r>
      <w:r w:rsidR="002C1C7D" w:rsidRPr="00511D76">
        <w:rPr>
          <w:rFonts w:ascii="Constantia" w:hAnsi="Constantia" w:cstheme="minorHAnsi"/>
          <w:color w:val="262626"/>
          <w:sz w:val="21"/>
          <w:szCs w:val="21"/>
          <w:lang w:val="sv-SE"/>
        </w:rPr>
        <w:t>2</w:t>
      </w:r>
      <w:r w:rsidR="004F3401" w:rsidRPr="00511D76">
        <w:rPr>
          <w:rFonts w:ascii="Constantia" w:hAnsi="Constantia" w:cstheme="minorHAnsi"/>
          <w:color w:val="262626"/>
          <w:sz w:val="21"/>
          <w:szCs w:val="21"/>
          <w:lang w:val="sv-SE"/>
        </w:rPr>
        <w:t>2</w:t>
      </w:r>
      <w:r w:rsidRPr="00511D76">
        <w:rPr>
          <w:rFonts w:ascii="Constantia" w:hAnsi="Constantia" w:cstheme="minorHAnsi"/>
          <w:color w:val="262626"/>
          <w:sz w:val="21"/>
          <w:szCs w:val="21"/>
          <w:lang w:val="sv-SE"/>
        </w:rPr>
        <w:t>/20</w:t>
      </w:r>
      <w:r w:rsidR="00B11FDA">
        <w:rPr>
          <w:rFonts w:ascii="Constantia" w:hAnsi="Constantia" w:cstheme="minorHAnsi"/>
          <w:color w:val="262626"/>
          <w:sz w:val="21"/>
          <w:szCs w:val="21"/>
          <w:lang w:val="sv-SE"/>
        </w:rPr>
        <w:t>32</w:t>
      </w:r>
      <w:r w:rsidRPr="00511D76">
        <w:rPr>
          <w:rFonts w:ascii="Constantia" w:hAnsi="Constantia" w:cstheme="minorHAnsi"/>
          <w:color w:val="262626"/>
          <w:sz w:val="21"/>
          <w:szCs w:val="21"/>
          <w:lang w:val="sv-SE"/>
        </w:rPr>
        <w:t>. Mot bakgrund av vad som angivits under</w:t>
      </w:r>
      <w:r w:rsidR="002C1C7D" w:rsidRPr="00511D76">
        <w:rPr>
          <w:rFonts w:ascii="Constantia" w:hAnsi="Constantia" w:cstheme="minorHAnsi"/>
          <w:color w:val="262626"/>
          <w:sz w:val="21"/>
          <w:szCs w:val="21"/>
          <w:lang w:val="sv-SE"/>
        </w:rPr>
        <w:t xml:space="preserve"> </w:t>
      </w:r>
      <w:r w:rsidR="00E962E0" w:rsidRPr="00511D76">
        <w:rPr>
          <w:rFonts w:ascii="Constantia" w:hAnsi="Constantia" w:cstheme="minorHAnsi"/>
          <w:color w:val="262626"/>
          <w:sz w:val="21"/>
          <w:szCs w:val="21"/>
          <w:lang w:val="sv-SE"/>
        </w:rPr>
        <w:t>B</w:t>
      </w:r>
      <w:r w:rsidRPr="00511D76">
        <w:rPr>
          <w:rFonts w:ascii="Constantia" w:hAnsi="Constantia" w:cstheme="minorHAnsi"/>
          <w:color w:val="262626"/>
          <w:sz w:val="21"/>
          <w:szCs w:val="21"/>
          <w:lang w:val="sv-SE"/>
        </w:rPr>
        <w:t xml:space="preserve">akgrund och motiv ovan anser styrelsen att det är till fördel för </w:t>
      </w:r>
      <w:r w:rsidR="002C1C7D" w:rsidRPr="00511D76">
        <w:rPr>
          <w:rFonts w:ascii="Constantia" w:hAnsi="Constantia" w:cstheme="minorHAnsi"/>
          <w:color w:val="262626"/>
          <w:sz w:val="21"/>
          <w:szCs w:val="21"/>
          <w:lang w:val="sv-SE"/>
        </w:rPr>
        <w:t>Bolaget</w:t>
      </w:r>
      <w:r w:rsidRPr="00511D76">
        <w:rPr>
          <w:rFonts w:ascii="Constantia" w:hAnsi="Constantia" w:cstheme="minorHAnsi"/>
          <w:color w:val="262626"/>
          <w:sz w:val="21"/>
          <w:szCs w:val="21"/>
          <w:lang w:val="sv-SE"/>
        </w:rPr>
        <w:t xml:space="preserve"> och dess</w:t>
      </w:r>
      <w:r w:rsidR="002C1C7D" w:rsidRPr="00511D76">
        <w:rPr>
          <w:rFonts w:ascii="Constantia" w:hAnsi="Constantia" w:cstheme="minorHAnsi"/>
          <w:color w:val="262626"/>
          <w:sz w:val="21"/>
          <w:szCs w:val="21"/>
          <w:lang w:val="sv-SE"/>
        </w:rPr>
        <w:t xml:space="preserve"> </w:t>
      </w:r>
      <w:r w:rsidRPr="00511D76">
        <w:rPr>
          <w:rFonts w:ascii="Constantia" w:hAnsi="Constantia" w:cstheme="minorHAnsi"/>
          <w:color w:val="262626"/>
          <w:sz w:val="21"/>
          <w:szCs w:val="21"/>
          <w:lang w:val="sv-SE"/>
        </w:rPr>
        <w:t xml:space="preserve">aktieägare att </w:t>
      </w:r>
      <w:r w:rsidR="00E962E0" w:rsidRPr="00511D76">
        <w:rPr>
          <w:rFonts w:ascii="Constantia" w:hAnsi="Constantia" w:cstheme="minorHAnsi"/>
          <w:color w:val="262626"/>
          <w:sz w:val="21"/>
          <w:szCs w:val="21"/>
          <w:lang w:val="sv-SE"/>
        </w:rPr>
        <w:t>anställda i koncernen</w:t>
      </w:r>
      <w:r w:rsidRPr="00511D76">
        <w:rPr>
          <w:rFonts w:ascii="Constantia" w:hAnsi="Constantia" w:cstheme="minorHAnsi"/>
          <w:color w:val="262626"/>
          <w:sz w:val="21"/>
          <w:szCs w:val="21"/>
          <w:lang w:val="sv-SE"/>
        </w:rPr>
        <w:t xml:space="preserve"> erbjuds deltagande i Optionsprogram</w:t>
      </w:r>
      <w:r w:rsidR="002C1C7D" w:rsidRPr="00511D76">
        <w:rPr>
          <w:rFonts w:ascii="Constantia" w:hAnsi="Constantia" w:cstheme="minorHAnsi"/>
          <w:color w:val="262626"/>
          <w:sz w:val="21"/>
          <w:szCs w:val="21"/>
          <w:lang w:val="sv-SE"/>
        </w:rPr>
        <w:t xml:space="preserve"> </w:t>
      </w:r>
      <w:r w:rsidRPr="00511D76">
        <w:rPr>
          <w:rFonts w:ascii="Constantia" w:hAnsi="Constantia" w:cstheme="minorHAnsi"/>
          <w:color w:val="262626"/>
          <w:sz w:val="21"/>
          <w:szCs w:val="21"/>
          <w:lang w:val="sv-SE"/>
        </w:rPr>
        <w:t>20</w:t>
      </w:r>
      <w:r w:rsidR="002C1C7D" w:rsidRPr="00511D76">
        <w:rPr>
          <w:rFonts w:ascii="Constantia" w:hAnsi="Constantia" w:cstheme="minorHAnsi"/>
          <w:color w:val="262626"/>
          <w:sz w:val="21"/>
          <w:szCs w:val="21"/>
          <w:lang w:val="sv-SE"/>
        </w:rPr>
        <w:t>2</w:t>
      </w:r>
      <w:r w:rsidR="004F3401" w:rsidRPr="00511D76">
        <w:rPr>
          <w:rFonts w:ascii="Constantia" w:hAnsi="Constantia" w:cstheme="minorHAnsi"/>
          <w:color w:val="262626"/>
          <w:sz w:val="21"/>
          <w:szCs w:val="21"/>
          <w:lang w:val="sv-SE"/>
        </w:rPr>
        <w:t>2</w:t>
      </w:r>
      <w:r w:rsidRPr="00511D76">
        <w:rPr>
          <w:rFonts w:ascii="Constantia" w:hAnsi="Constantia" w:cstheme="minorHAnsi"/>
          <w:color w:val="262626"/>
          <w:sz w:val="21"/>
          <w:szCs w:val="21"/>
          <w:lang w:val="sv-SE"/>
        </w:rPr>
        <w:t>/20</w:t>
      </w:r>
      <w:r w:rsidR="00B11FDA">
        <w:rPr>
          <w:rFonts w:ascii="Constantia" w:hAnsi="Constantia" w:cstheme="minorHAnsi"/>
          <w:color w:val="262626"/>
          <w:sz w:val="21"/>
          <w:szCs w:val="21"/>
          <w:lang w:val="sv-SE"/>
        </w:rPr>
        <w:t>32</w:t>
      </w:r>
      <w:r w:rsidRPr="00511D76">
        <w:rPr>
          <w:rFonts w:ascii="Constantia" w:hAnsi="Constantia" w:cstheme="minorHAnsi"/>
          <w:color w:val="262626"/>
          <w:sz w:val="21"/>
          <w:szCs w:val="21"/>
          <w:lang w:val="sv-SE"/>
        </w:rPr>
        <w:t>.</w:t>
      </w:r>
    </w:p>
    <w:p w14:paraId="64EA6980" w14:textId="3B78BAB1" w:rsidR="002C1C7D" w:rsidRPr="00511D76" w:rsidRDefault="005C3557" w:rsidP="00EE79EE">
      <w:pPr>
        <w:pStyle w:val="NormalWeb"/>
        <w:shd w:val="clear" w:color="auto" w:fill="FFFFFF"/>
        <w:spacing w:before="0" w:beforeAutospacing="0" w:after="160" w:afterAutospacing="0"/>
        <w:jc w:val="both"/>
        <w:rPr>
          <w:rFonts w:ascii="Constantia" w:hAnsi="Constantia" w:cstheme="minorHAnsi"/>
          <w:color w:val="262626"/>
          <w:sz w:val="21"/>
          <w:szCs w:val="21"/>
          <w:lang w:val="sv-SE"/>
        </w:rPr>
      </w:pPr>
      <w:r w:rsidRPr="00511D76">
        <w:rPr>
          <w:rFonts w:ascii="Constantia" w:hAnsi="Constantia" w:cstheme="minorHAnsi"/>
          <w:color w:val="262626"/>
          <w:sz w:val="21"/>
          <w:szCs w:val="21"/>
          <w:lang w:val="sv-SE"/>
        </w:rPr>
        <w:t xml:space="preserve">Styrelsen föreslår vidare att </w:t>
      </w:r>
      <w:r w:rsidR="002B3D89" w:rsidRPr="00511D76">
        <w:rPr>
          <w:rFonts w:ascii="Constantia" w:hAnsi="Constantia" w:cstheme="minorHAnsi"/>
          <w:color w:val="262626"/>
          <w:sz w:val="21"/>
          <w:szCs w:val="21"/>
          <w:lang w:val="sv-SE"/>
        </w:rPr>
        <w:t>årsstämman</w:t>
      </w:r>
      <w:r w:rsidRPr="00511D76">
        <w:rPr>
          <w:rFonts w:ascii="Constantia" w:hAnsi="Constantia" w:cstheme="minorHAnsi"/>
          <w:color w:val="262626"/>
          <w:sz w:val="21"/>
          <w:szCs w:val="21"/>
          <w:lang w:val="sv-SE"/>
        </w:rPr>
        <w:t xml:space="preserve"> ska besluta om att godkänna att </w:t>
      </w:r>
      <w:r w:rsidR="004F3401" w:rsidRPr="00511D76">
        <w:rPr>
          <w:rFonts w:ascii="Constantia" w:hAnsi="Constantia" w:cstheme="minorHAnsi"/>
          <w:color w:val="262626"/>
          <w:sz w:val="21"/>
          <w:szCs w:val="21"/>
          <w:lang w:val="sv-SE"/>
        </w:rPr>
        <w:t xml:space="preserve">Wyld Networks </w:t>
      </w:r>
      <w:r w:rsidR="00E962E0" w:rsidRPr="00511D76">
        <w:rPr>
          <w:rFonts w:ascii="Constantia" w:hAnsi="Constantia" w:cstheme="minorHAnsi"/>
          <w:color w:val="262626"/>
          <w:sz w:val="21"/>
          <w:szCs w:val="21"/>
          <w:lang w:val="sv-SE"/>
        </w:rPr>
        <w:t xml:space="preserve">AB </w:t>
      </w:r>
      <w:r w:rsidRPr="00511D76">
        <w:rPr>
          <w:rFonts w:ascii="Constantia" w:hAnsi="Constantia" w:cstheme="minorHAnsi"/>
          <w:color w:val="262626"/>
          <w:sz w:val="21"/>
          <w:szCs w:val="21"/>
          <w:lang w:val="sv-SE"/>
        </w:rPr>
        <w:t>får överlåta teckningsoptioner till deltagare i Optionsprogram 20</w:t>
      </w:r>
      <w:r w:rsidR="002C1C7D" w:rsidRPr="00511D76">
        <w:rPr>
          <w:rFonts w:ascii="Constantia" w:hAnsi="Constantia" w:cstheme="minorHAnsi"/>
          <w:color w:val="262626"/>
          <w:sz w:val="21"/>
          <w:szCs w:val="21"/>
          <w:lang w:val="sv-SE"/>
        </w:rPr>
        <w:t>2</w:t>
      </w:r>
      <w:r w:rsidR="004F3401" w:rsidRPr="00511D76">
        <w:rPr>
          <w:rFonts w:ascii="Constantia" w:hAnsi="Constantia" w:cstheme="minorHAnsi"/>
          <w:color w:val="262626"/>
          <w:sz w:val="21"/>
          <w:szCs w:val="21"/>
          <w:lang w:val="sv-SE"/>
        </w:rPr>
        <w:t>2</w:t>
      </w:r>
      <w:r w:rsidRPr="00511D76">
        <w:rPr>
          <w:rFonts w:ascii="Constantia" w:hAnsi="Constantia" w:cstheme="minorHAnsi"/>
          <w:color w:val="262626"/>
          <w:sz w:val="21"/>
          <w:szCs w:val="21"/>
          <w:lang w:val="sv-SE"/>
        </w:rPr>
        <w:t>/20</w:t>
      </w:r>
      <w:r w:rsidR="00B11FDA">
        <w:rPr>
          <w:rFonts w:ascii="Constantia" w:hAnsi="Constantia" w:cstheme="minorHAnsi"/>
          <w:color w:val="262626"/>
          <w:sz w:val="21"/>
          <w:szCs w:val="21"/>
          <w:lang w:val="sv-SE"/>
        </w:rPr>
        <w:t>32</w:t>
      </w:r>
      <w:r w:rsidRPr="00511D76">
        <w:rPr>
          <w:rFonts w:ascii="Constantia" w:hAnsi="Constantia" w:cstheme="minorHAnsi"/>
          <w:color w:val="262626"/>
          <w:sz w:val="21"/>
          <w:szCs w:val="21"/>
          <w:lang w:val="sv-SE"/>
        </w:rPr>
        <w:t>.</w:t>
      </w:r>
    </w:p>
    <w:p w14:paraId="295575F6" w14:textId="4319FAB1" w:rsidR="001160FF" w:rsidRPr="00511D76" w:rsidRDefault="005C3557" w:rsidP="00EE79EE">
      <w:pPr>
        <w:pStyle w:val="NormalWeb"/>
        <w:shd w:val="clear" w:color="auto" w:fill="FFFFFF"/>
        <w:spacing w:before="0" w:beforeAutospacing="0" w:after="160" w:afterAutospacing="0"/>
        <w:jc w:val="both"/>
        <w:rPr>
          <w:rFonts w:ascii="Constantia" w:hAnsi="Constantia" w:cstheme="minorHAnsi"/>
          <w:color w:val="262626"/>
          <w:sz w:val="21"/>
          <w:szCs w:val="21"/>
          <w:lang w:val="sv-SE"/>
        </w:rPr>
      </w:pPr>
      <w:r w:rsidRPr="00511D76">
        <w:rPr>
          <w:rFonts w:ascii="Constantia" w:hAnsi="Constantia" w:cstheme="minorHAnsi"/>
          <w:color w:val="262626"/>
          <w:sz w:val="21"/>
          <w:szCs w:val="21"/>
          <w:lang w:val="sv-SE"/>
        </w:rPr>
        <w:t>Styrelsen föreslår slutligen att styrelsen eller den styrelsen utser ska äga vidta de smärre</w:t>
      </w:r>
      <w:r w:rsidR="002C1C7D" w:rsidRPr="00511D76">
        <w:rPr>
          <w:rFonts w:ascii="Constantia" w:hAnsi="Constantia" w:cstheme="minorHAnsi"/>
          <w:color w:val="262626"/>
          <w:sz w:val="21"/>
          <w:szCs w:val="21"/>
          <w:lang w:val="sv-SE"/>
        </w:rPr>
        <w:t xml:space="preserve"> </w:t>
      </w:r>
      <w:r w:rsidRPr="00511D76">
        <w:rPr>
          <w:rFonts w:ascii="Constantia" w:hAnsi="Constantia" w:cstheme="minorHAnsi"/>
          <w:color w:val="262626"/>
          <w:sz w:val="21"/>
          <w:szCs w:val="21"/>
          <w:lang w:val="sv-SE"/>
        </w:rPr>
        <w:t>justeringar i ovan nämnda förslag till beslut som kan visa sig erforderliga i samband</w:t>
      </w:r>
      <w:r w:rsidR="002C1C7D" w:rsidRPr="00511D76">
        <w:rPr>
          <w:rFonts w:ascii="Constantia" w:hAnsi="Constantia" w:cstheme="minorHAnsi"/>
          <w:color w:val="262626"/>
          <w:sz w:val="21"/>
          <w:szCs w:val="21"/>
          <w:lang w:val="sv-SE"/>
        </w:rPr>
        <w:t xml:space="preserve"> </w:t>
      </w:r>
      <w:r w:rsidRPr="00511D76">
        <w:rPr>
          <w:rFonts w:ascii="Constantia" w:hAnsi="Constantia" w:cstheme="minorHAnsi"/>
          <w:color w:val="262626"/>
          <w:sz w:val="21"/>
          <w:szCs w:val="21"/>
          <w:lang w:val="sv-SE"/>
        </w:rPr>
        <w:t>med registrering vid Bolagsverket och eventuell Euroclear-anslutning av</w:t>
      </w:r>
      <w:r w:rsidR="002C1C7D" w:rsidRPr="00511D76">
        <w:rPr>
          <w:rFonts w:ascii="Constantia" w:hAnsi="Constantia" w:cstheme="minorHAnsi"/>
          <w:color w:val="262626"/>
          <w:sz w:val="21"/>
          <w:szCs w:val="21"/>
          <w:lang w:val="sv-SE"/>
        </w:rPr>
        <w:t xml:space="preserve"> </w:t>
      </w:r>
      <w:r w:rsidRPr="00511D76">
        <w:rPr>
          <w:rFonts w:ascii="Constantia" w:hAnsi="Constantia" w:cstheme="minorHAnsi"/>
          <w:color w:val="262626"/>
          <w:sz w:val="21"/>
          <w:szCs w:val="21"/>
          <w:lang w:val="sv-SE"/>
        </w:rPr>
        <w:t>teckningsoptionerna</w:t>
      </w:r>
      <w:r w:rsidR="000D65CD" w:rsidRPr="00511D76">
        <w:rPr>
          <w:rFonts w:ascii="Constantia" w:hAnsi="Constantia" w:cstheme="minorHAnsi"/>
          <w:color w:val="262626"/>
          <w:sz w:val="21"/>
          <w:szCs w:val="21"/>
          <w:lang w:val="sv-SE"/>
        </w:rPr>
        <w:t>.</w:t>
      </w:r>
    </w:p>
    <w:p w14:paraId="1F3C0CF7" w14:textId="58EF5EBC" w:rsidR="00B73D49" w:rsidRPr="00517D0D" w:rsidRDefault="00B73D49" w:rsidP="00B73D49">
      <w:pPr>
        <w:pStyle w:val="NormalWeb"/>
        <w:shd w:val="clear" w:color="auto" w:fill="FFFFFF"/>
        <w:spacing w:before="0" w:beforeAutospacing="0" w:after="300" w:afterAutospacing="0"/>
        <w:rPr>
          <w:rFonts w:ascii="Constantia" w:hAnsi="Constantia" w:cstheme="minorHAnsi"/>
          <w:b/>
          <w:bCs/>
          <w:color w:val="262626"/>
          <w:sz w:val="21"/>
          <w:szCs w:val="21"/>
          <w:lang w:val="sv-SE"/>
        </w:rPr>
      </w:pPr>
      <w:r w:rsidRPr="00517D0D">
        <w:rPr>
          <w:rFonts w:ascii="Constantia" w:hAnsi="Constantia" w:cstheme="minorHAnsi"/>
          <w:b/>
          <w:bCs/>
          <w:color w:val="262626"/>
          <w:sz w:val="21"/>
          <w:szCs w:val="21"/>
          <w:lang w:val="sv-SE"/>
        </w:rPr>
        <w:t>Kostnader</w:t>
      </w:r>
    </w:p>
    <w:p w14:paraId="08B59D6E" w14:textId="41CC3807" w:rsidR="00D11411" w:rsidRDefault="006B1F54" w:rsidP="004F0319">
      <w:pPr>
        <w:pStyle w:val="NormalWeb"/>
        <w:shd w:val="clear" w:color="auto" w:fill="FFFFFF"/>
        <w:spacing w:after="300"/>
        <w:jc w:val="both"/>
        <w:rPr>
          <w:rFonts w:ascii="Constantia" w:hAnsi="Constantia" w:cstheme="minorHAnsi"/>
          <w:color w:val="262626"/>
          <w:sz w:val="21"/>
          <w:szCs w:val="21"/>
          <w:lang w:val="sv-SE"/>
        </w:rPr>
      </w:pPr>
      <w:r w:rsidRPr="00B53FD7">
        <w:rPr>
          <w:rFonts w:ascii="Constantia" w:hAnsi="Constantia" w:cstheme="minorHAnsi"/>
          <w:color w:val="262626"/>
          <w:sz w:val="21"/>
          <w:szCs w:val="21"/>
          <w:lang w:val="sv-SE"/>
        </w:rPr>
        <w:t xml:space="preserve">Så länge Bolaget förblir ett </w:t>
      </w:r>
      <w:r w:rsidR="00163735" w:rsidRPr="00B53FD7">
        <w:rPr>
          <w:rFonts w:ascii="Constantia" w:hAnsi="Constantia" w:cstheme="minorHAnsi"/>
          <w:color w:val="262626"/>
          <w:sz w:val="21"/>
          <w:szCs w:val="21"/>
          <w:lang w:val="sv-SE"/>
        </w:rPr>
        <w:t>kvalificerat bolag enligt</w:t>
      </w:r>
      <w:r w:rsidR="002F1D59">
        <w:rPr>
          <w:rFonts w:ascii="Constantia" w:hAnsi="Constantia" w:cstheme="minorHAnsi"/>
          <w:color w:val="262626"/>
          <w:sz w:val="21"/>
          <w:szCs w:val="21"/>
          <w:lang w:val="sv-SE"/>
        </w:rPr>
        <w:t xml:space="preserve"> </w:t>
      </w:r>
      <w:r w:rsidR="000801C3">
        <w:rPr>
          <w:rFonts w:ascii="Constantia" w:hAnsi="Constantia" w:cstheme="minorHAnsi"/>
          <w:color w:val="262626"/>
          <w:sz w:val="21"/>
          <w:szCs w:val="21"/>
          <w:lang w:val="sv-SE"/>
        </w:rPr>
        <w:t>brittisk skattelagstiftning (</w:t>
      </w:r>
      <w:r w:rsidR="00C27299" w:rsidRPr="00B53FD7">
        <w:rPr>
          <w:rFonts w:ascii="Constantia" w:hAnsi="Constantia" w:cstheme="minorHAnsi"/>
          <w:color w:val="262626"/>
          <w:sz w:val="21"/>
          <w:szCs w:val="21"/>
          <w:lang w:val="sv-SE"/>
        </w:rPr>
        <w:t>Schedule 5 the UK Income Tax (Earnings and Pensions) Act 2003</w:t>
      </w:r>
      <w:r w:rsidR="000801C3">
        <w:rPr>
          <w:rFonts w:ascii="Constantia" w:hAnsi="Constantia" w:cstheme="minorHAnsi"/>
          <w:color w:val="262626"/>
          <w:sz w:val="21"/>
          <w:szCs w:val="21"/>
          <w:lang w:val="sv-SE"/>
        </w:rPr>
        <w:t>)</w:t>
      </w:r>
      <w:r w:rsidR="00C27299" w:rsidRPr="00B53FD7">
        <w:rPr>
          <w:rFonts w:ascii="Constantia" w:hAnsi="Constantia" w:cstheme="minorHAnsi"/>
          <w:color w:val="262626"/>
          <w:sz w:val="21"/>
          <w:szCs w:val="21"/>
          <w:lang w:val="sv-SE"/>
        </w:rPr>
        <w:t xml:space="preserve"> </w:t>
      </w:r>
      <w:r w:rsidR="003A2E01">
        <w:rPr>
          <w:rFonts w:ascii="Constantia" w:hAnsi="Constantia" w:cstheme="minorHAnsi"/>
          <w:color w:val="262626"/>
          <w:sz w:val="21"/>
          <w:szCs w:val="21"/>
          <w:lang w:val="sv-SE"/>
        </w:rPr>
        <w:t>i förhållande till</w:t>
      </w:r>
      <w:r w:rsidR="004A450B">
        <w:rPr>
          <w:rFonts w:ascii="Constantia" w:hAnsi="Constantia" w:cstheme="minorHAnsi"/>
          <w:color w:val="262626"/>
          <w:sz w:val="21"/>
          <w:szCs w:val="21"/>
          <w:lang w:val="sv-SE"/>
        </w:rPr>
        <w:t xml:space="preserve"> </w:t>
      </w:r>
      <w:r w:rsidR="00C90D76">
        <w:rPr>
          <w:rFonts w:ascii="Constantia" w:hAnsi="Constantia" w:cstheme="minorHAnsi"/>
          <w:color w:val="262626"/>
          <w:sz w:val="21"/>
          <w:szCs w:val="21"/>
          <w:lang w:val="sv-SE"/>
        </w:rPr>
        <w:t>tilldelning av</w:t>
      </w:r>
      <w:r w:rsidR="003A2E01">
        <w:rPr>
          <w:rFonts w:ascii="Constantia" w:hAnsi="Constantia" w:cstheme="minorHAnsi"/>
          <w:color w:val="262626"/>
          <w:sz w:val="21"/>
          <w:szCs w:val="21"/>
          <w:lang w:val="sv-SE"/>
        </w:rPr>
        <w:t xml:space="preserve"> </w:t>
      </w:r>
      <w:r w:rsidR="00ED2BD0">
        <w:rPr>
          <w:rFonts w:ascii="Constantia" w:hAnsi="Constantia" w:cstheme="minorHAnsi"/>
          <w:color w:val="262626"/>
          <w:sz w:val="21"/>
          <w:szCs w:val="21"/>
          <w:lang w:val="sv-SE"/>
        </w:rPr>
        <w:t>"</w:t>
      </w:r>
      <w:r w:rsidR="00C27299" w:rsidRPr="00B53FD7">
        <w:rPr>
          <w:rFonts w:ascii="Constantia" w:hAnsi="Constantia" w:cstheme="minorHAnsi"/>
          <w:color w:val="262626"/>
          <w:sz w:val="21"/>
          <w:szCs w:val="21"/>
          <w:lang w:val="sv-SE"/>
        </w:rPr>
        <w:t xml:space="preserve">Enterprise Management Incentive Share Options </w:t>
      </w:r>
      <w:r w:rsidR="00612D84" w:rsidRPr="00B53FD7">
        <w:rPr>
          <w:rFonts w:ascii="Constantia" w:hAnsi="Constantia" w:cstheme="minorHAnsi"/>
          <w:color w:val="262626"/>
          <w:sz w:val="21"/>
          <w:szCs w:val="21"/>
          <w:lang w:val="sv-SE"/>
        </w:rPr>
        <w:t>Income Tax</w:t>
      </w:r>
      <w:r w:rsidR="00ED2BD0">
        <w:rPr>
          <w:rFonts w:ascii="Constantia" w:hAnsi="Constantia" w:cstheme="minorHAnsi"/>
          <w:color w:val="262626"/>
          <w:sz w:val="21"/>
          <w:szCs w:val="21"/>
          <w:lang w:val="sv-SE"/>
        </w:rPr>
        <w:t>"</w:t>
      </w:r>
      <w:r w:rsidR="00B73E0B" w:rsidRPr="00B53FD7">
        <w:rPr>
          <w:rFonts w:ascii="Constantia" w:hAnsi="Constantia" w:cstheme="minorHAnsi"/>
          <w:color w:val="262626"/>
          <w:sz w:val="21"/>
          <w:szCs w:val="21"/>
          <w:lang w:val="sv-SE"/>
        </w:rPr>
        <w:t xml:space="preserve">, kommer ingen </w:t>
      </w:r>
      <w:r w:rsidR="00F4176D" w:rsidRPr="00B53FD7">
        <w:rPr>
          <w:rFonts w:ascii="Constantia" w:hAnsi="Constantia" w:cstheme="minorHAnsi"/>
          <w:color w:val="262626"/>
          <w:sz w:val="21"/>
          <w:szCs w:val="21"/>
          <w:lang w:val="sv-SE"/>
        </w:rPr>
        <w:t xml:space="preserve">skyldighet att erlägga skatt eller sociala avgifter att uppstå </w:t>
      </w:r>
      <w:r w:rsidR="00C90D76">
        <w:rPr>
          <w:rFonts w:ascii="Constantia" w:hAnsi="Constantia" w:cstheme="minorHAnsi"/>
          <w:color w:val="262626"/>
          <w:sz w:val="21"/>
          <w:szCs w:val="21"/>
          <w:lang w:val="sv-SE"/>
        </w:rPr>
        <w:t>i</w:t>
      </w:r>
      <w:r w:rsidR="00F4176D" w:rsidRPr="00B53FD7">
        <w:rPr>
          <w:rFonts w:ascii="Constantia" w:hAnsi="Constantia" w:cstheme="minorHAnsi"/>
          <w:color w:val="262626"/>
          <w:sz w:val="21"/>
          <w:szCs w:val="21"/>
          <w:lang w:val="sv-SE"/>
        </w:rPr>
        <w:t xml:space="preserve"> </w:t>
      </w:r>
      <w:r w:rsidR="00C90D76">
        <w:rPr>
          <w:rFonts w:ascii="Constantia" w:hAnsi="Constantia" w:cstheme="minorHAnsi"/>
          <w:color w:val="262626"/>
          <w:sz w:val="21"/>
          <w:szCs w:val="21"/>
          <w:lang w:val="sv-SE"/>
        </w:rPr>
        <w:t>anslutning</w:t>
      </w:r>
      <w:r w:rsidR="00F4176D" w:rsidRPr="00B53FD7">
        <w:rPr>
          <w:rFonts w:ascii="Constantia" w:hAnsi="Constantia" w:cstheme="minorHAnsi"/>
          <w:color w:val="262626"/>
          <w:sz w:val="21"/>
          <w:szCs w:val="21"/>
          <w:lang w:val="sv-SE"/>
        </w:rPr>
        <w:t xml:space="preserve"> </w:t>
      </w:r>
      <w:r w:rsidR="00C90D76">
        <w:rPr>
          <w:rFonts w:ascii="Constantia" w:hAnsi="Constantia" w:cstheme="minorHAnsi"/>
          <w:color w:val="262626"/>
          <w:sz w:val="21"/>
          <w:szCs w:val="21"/>
          <w:lang w:val="sv-SE"/>
        </w:rPr>
        <w:t>till</w:t>
      </w:r>
      <w:r w:rsidR="00F4176D" w:rsidRPr="00B53FD7">
        <w:rPr>
          <w:rFonts w:ascii="Constantia" w:hAnsi="Constantia" w:cstheme="minorHAnsi"/>
          <w:color w:val="262626"/>
          <w:sz w:val="21"/>
          <w:szCs w:val="21"/>
          <w:lang w:val="sv-SE"/>
        </w:rPr>
        <w:t xml:space="preserve"> personaloptionerna</w:t>
      </w:r>
      <w:r w:rsidR="00B53FD7" w:rsidRPr="00B53FD7">
        <w:rPr>
          <w:rFonts w:ascii="Constantia" w:hAnsi="Constantia" w:cstheme="minorHAnsi"/>
          <w:color w:val="262626"/>
          <w:sz w:val="21"/>
          <w:szCs w:val="21"/>
          <w:lang w:val="sv-SE"/>
        </w:rPr>
        <w:t>, under förutsättning att lösenpriset för</w:t>
      </w:r>
      <w:r w:rsidR="00B53FD7">
        <w:rPr>
          <w:rFonts w:ascii="Constantia" w:hAnsi="Constantia" w:cstheme="minorHAnsi"/>
          <w:color w:val="262626"/>
          <w:sz w:val="21"/>
          <w:szCs w:val="21"/>
          <w:lang w:val="sv-SE"/>
        </w:rPr>
        <w:t xml:space="preserve"> personaloptionerna inte understiger marknadsvärdet</w:t>
      </w:r>
      <w:r w:rsidR="001B5EFA">
        <w:rPr>
          <w:rFonts w:ascii="Constantia" w:hAnsi="Constantia" w:cstheme="minorHAnsi"/>
          <w:color w:val="262626"/>
          <w:sz w:val="21"/>
          <w:szCs w:val="21"/>
          <w:lang w:val="sv-SE"/>
        </w:rPr>
        <w:t xml:space="preserve"> för de underliggande aktierna vid datum för tilldelning av personaloptionerna och att inga diskvalificerande </w:t>
      </w:r>
      <w:r w:rsidR="00A7440A">
        <w:rPr>
          <w:rFonts w:ascii="Constantia" w:hAnsi="Constantia" w:cstheme="minorHAnsi"/>
          <w:color w:val="262626"/>
          <w:sz w:val="21"/>
          <w:szCs w:val="21"/>
          <w:lang w:val="sv-SE"/>
        </w:rPr>
        <w:t>händelser inträffar under personaloptionens utnyttjandeperiod</w:t>
      </w:r>
      <w:r w:rsidR="00841D3C">
        <w:rPr>
          <w:rFonts w:ascii="Constantia" w:hAnsi="Constantia" w:cstheme="minorHAnsi"/>
          <w:color w:val="262626"/>
          <w:sz w:val="21"/>
          <w:szCs w:val="21"/>
          <w:lang w:val="sv-SE"/>
        </w:rPr>
        <w:t xml:space="preserve">. </w:t>
      </w:r>
      <w:r w:rsidR="003B7407">
        <w:rPr>
          <w:rFonts w:ascii="Constantia" w:hAnsi="Constantia" w:cstheme="minorHAnsi"/>
          <w:color w:val="262626"/>
          <w:sz w:val="21"/>
          <w:szCs w:val="21"/>
          <w:lang w:val="sv-SE"/>
        </w:rPr>
        <w:t>Enligt Optionsprogram</w:t>
      </w:r>
      <w:r w:rsidR="00A44862">
        <w:rPr>
          <w:rFonts w:ascii="Constantia" w:hAnsi="Constantia" w:cstheme="minorHAnsi"/>
          <w:color w:val="262626"/>
          <w:sz w:val="21"/>
          <w:szCs w:val="21"/>
          <w:lang w:val="sv-SE"/>
        </w:rPr>
        <w:t xml:space="preserve"> 2022/2032</w:t>
      </w:r>
      <w:r w:rsidR="003B7407">
        <w:rPr>
          <w:rFonts w:ascii="Constantia" w:hAnsi="Constantia" w:cstheme="minorHAnsi"/>
          <w:color w:val="262626"/>
          <w:sz w:val="21"/>
          <w:szCs w:val="21"/>
          <w:lang w:val="sv-SE"/>
        </w:rPr>
        <w:t xml:space="preserve"> ska options</w:t>
      </w:r>
      <w:r w:rsidR="00A44862">
        <w:rPr>
          <w:rFonts w:ascii="Constantia" w:hAnsi="Constantia" w:cstheme="minorHAnsi"/>
          <w:color w:val="262626"/>
          <w:sz w:val="21"/>
          <w:szCs w:val="21"/>
          <w:lang w:val="sv-SE"/>
        </w:rPr>
        <w:t xml:space="preserve">innehavarna ersätta Bolagets kostnader </w:t>
      </w:r>
      <w:r w:rsidR="002F1D59">
        <w:rPr>
          <w:rFonts w:ascii="Constantia" w:hAnsi="Constantia" w:cstheme="minorHAnsi"/>
          <w:color w:val="262626"/>
          <w:sz w:val="21"/>
          <w:szCs w:val="21"/>
          <w:lang w:val="sv-SE"/>
        </w:rPr>
        <w:t>för</w:t>
      </w:r>
      <w:r w:rsidR="00A44862">
        <w:rPr>
          <w:rFonts w:ascii="Constantia" w:hAnsi="Constantia" w:cstheme="minorHAnsi"/>
          <w:color w:val="262626"/>
          <w:sz w:val="21"/>
          <w:szCs w:val="21"/>
          <w:lang w:val="sv-SE"/>
        </w:rPr>
        <w:t xml:space="preserve"> det fall sådan skatt eller sociala avgifter</w:t>
      </w:r>
      <w:r w:rsidR="00C70BBD">
        <w:rPr>
          <w:rFonts w:ascii="Constantia" w:hAnsi="Constantia" w:cstheme="minorHAnsi"/>
          <w:color w:val="262626"/>
          <w:sz w:val="21"/>
          <w:szCs w:val="21"/>
          <w:lang w:val="sv-SE"/>
        </w:rPr>
        <w:t xml:space="preserve"> skulle uppstå (inklusive </w:t>
      </w:r>
      <w:r w:rsidR="006115B0">
        <w:rPr>
          <w:rFonts w:ascii="Constantia" w:hAnsi="Constantia" w:cstheme="minorHAnsi"/>
          <w:color w:val="262626"/>
          <w:sz w:val="21"/>
          <w:szCs w:val="21"/>
          <w:lang w:val="sv-SE"/>
        </w:rPr>
        <w:t>arbetsgivarens kostnader</w:t>
      </w:r>
      <w:r w:rsidR="00C70BBD">
        <w:rPr>
          <w:rFonts w:ascii="Constantia" w:hAnsi="Constantia" w:cstheme="minorHAnsi"/>
          <w:color w:val="262626"/>
          <w:sz w:val="21"/>
          <w:szCs w:val="21"/>
          <w:lang w:val="sv-SE"/>
        </w:rPr>
        <w:t>)</w:t>
      </w:r>
      <w:r w:rsidR="006115B0">
        <w:rPr>
          <w:rFonts w:ascii="Constantia" w:hAnsi="Constantia" w:cstheme="minorHAnsi"/>
          <w:color w:val="262626"/>
          <w:sz w:val="21"/>
          <w:szCs w:val="21"/>
          <w:lang w:val="sv-SE"/>
        </w:rPr>
        <w:t>.</w:t>
      </w:r>
    </w:p>
    <w:p w14:paraId="528E3910" w14:textId="3283826E" w:rsidR="004F0319" w:rsidRDefault="004F0319" w:rsidP="004F0319">
      <w:pPr>
        <w:pStyle w:val="NormalWeb"/>
        <w:shd w:val="clear" w:color="auto" w:fill="FFFFFF"/>
        <w:spacing w:after="300"/>
        <w:jc w:val="both"/>
        <w:rPr>
          <w:rFonts w:ascii="Constantia" w:hAnsi="Constantia" w:cstheme="minorHAnsi"/>
          <w:color w:val="262626"/>
          <w:sz w:val="21"/>
          <w:szCs w:val="21"/>
          <w:lang w:val="sv-SE"/>
        </w:rPr>
      </w:pPr>
      <w:r w:rsidRPr="004F0319">
        <w:rPr>
          <w:rFonts w:ascii="Constantia" w:hAnsi="Constantia" w:cstheme="minorHAnsi"/>
          <w:color w:val="262626"/>
          <w:sz w:val="21"/>
          <w:szCs w:val="21"/>
          <w:lang w:val="sv-SE"/>
        </w:rPr>
        <w:t>Optionsprogram 2022/20</w:t>
      </w:r>
      <w:r>
        <w:rPr>
          <w:rFonts w:ascii="Constantia" w:hAnsi="Constantia" w:cstheme="minorHAnsi"/>
          <w:color w:val="262626"/>
          <w:sz w:val="21"/>
          <w:szCs w:val="21"/>
          <w:lang w:val="sv-SE"/>
        </w:rPr>
        <w:t>32</w:t>
      </w:r>
      <w:r w:rsidRPr="004F0319">
        <w:rPr>
          <w:rFonts w:ascii="Constantia" w:hAnsi="Constantia" w:cstheme="minorHAnsi"/>
          <w:color w:val="262626"/>
          <w:sz w:val="21"/>
          <w:szCs w:val="21"/>
          <w:lang w:val="sv-SE"/>
        </w:rPr>
        <w:t xml:space="preserve"> kommer att medföra kostnader för</w:t>
      </w:r>
      <w:r w:rsidR="002C709E">
        <w:rPr>
          <w:rFonts w:ascii="Constantia" w:hAnsi="Constantia" w:cstheme="minorHAnsi"/>
          <w:color w:val="262626"/>
          <w:sz w:val="21"/>
          <w:szCs w:val="21"/>
          <w:lang w:val="sv-SE"/>
        </w:rPr>
        <w:t xml:space="preserve"> Wyld Networks-koncernen</w:t>
      </w:r>
      <w:r w:rsidRPr="004F0319">
        <w:rPr>
          <w:rFonts w:ascii="Constantia" w:hAnsi="Constantia" w:cstheme="minorHAnsi"/>
          <w:color w:val="262626"/>
          <w:sz w:val="21"/>
          <w:szCs w:val="21"/>
          <w:lang w:val="sv-SE"/>
        </w:rPr>
        <w:t>, i form av redovisningsmässiga personalkostnader.</w:t>
      </w:r>
      <w:r>
        <w:rPr>
          <w:rFonts w:ascii="Constantia" w:hAnsi="Constantia" w:cstheme="minorHAnsi"/>
          <w:color w:val="262626"/>
          <w:sz w:val="21"/>
          <w:szCs w:val="21"/>
          <w:lang w:val="sv-SE"/>
        </w:rPr>
        <w:t xml:space="preserve"> </w:t>
      </w:r>
      <w:r w:rsidRPr="004F0319">
        <w:rPr>
          <w:rFonts w:ascii="Constantia" w:hAnsi="Constantia" w:cstheme="minorHAnsi"/>
          <w:color w:val="262626"/>
          <w:sz w:val="21"/>
          <w:szCs w:val="21"/>
          <w:lang w:val="sv-SE"/>
        </w:rPr>
        <w:t>Baserat på antagandet om en aktiekurs om 13</w:t>
      </w:r>
      <w:r>
        <w:rPr>
          <w:rFonts w:ascii="Constantia" w:hAnsi="Constantia" w:cstheme="minorHAnsi"/>
          <w:color w:val="262626"/>
          <w:sz w:val="21"/>
          <w:szCs w:val="21"/>
          <w:lang w:val="sv-SE"/>
        </w:rPr>
        <w:t>,</w:t>
      </w:r>
      <w:r w:rsidRPr="004F0319">
        <w:rPr>
          <w:rFonts w:ascii="Constantia" w:hAnsi="Constantia" w:cstheme="minorHAnsi"/>
          <w:color w:val="262626"/>
          <w:sz w:val="21"/>
          <w:szCs w:val="21"/>
          <w:lang w:val="sv-SE"/>
        </w:rPr>
        <w:t>63 kronor vid tidpunkten för tilldelningen av personaloptionerna, att 100 procent av personaloptionerna kommer att utnyttjas vilket innebär att 157</w:t>
      </w:r>
      <w:r>
        <w:rPr>
          <w:rFonts w:ascii="Constantia" w:hAnsi="Constantia" w:cstheme="minorHAnsi"/>
          <w:color w:val="262626"/>
          <w:sz w:val="21"/>
          <w:szCs w:val="21"/>
          <w:lang w:val="sv-SE"/>
        </w:rPr>
        <w:t xml:space="preserve"> </w:t>
      </w:r>
      <w:r w:rsidRPr="004F0319">
        <w:rPr>
          <w:rFonts w:ascii="Constantia" w:hAnsi="Constantia" w:cstheme="minorHAnsi"/>
          <w:color w:val="262626"/>
          <w:sz w:val="21"/>
          <w:szCs w:val="21"/>
          <w:lang w:val="sv-SE"/>
        </w:rPr>
        <w:t>669 personaloptioner kommer att intjänas, beräknas den redovisningsmässiga personalkostnaden för Optionsprogram 2022/20</w:t>
      </w:r>
      <w:r>
        <w:rPr>
          <w:rFonts w:ascii="Constantia" w:hAnsi="Constantia" w:cstheme="minorHAnsi"/>
          <w:color w:val="262626"/>
          <w:sz w:val="21"/>
          <w:szCs w:val="21"/>
          <w:lang w:val="sv-SE"/>
        </w:rPr>
        <w:t>32</w:t>
      </w:r>
      <w:r w:rsidRPr="004F0319">
        <w:rPr>
          <w:rFonts w:ascii="Constantia" w:hAnsi="Constantia" w:cstheme="minorHAnsi"/>
          <w:color w:val="262626"/>
          <w:sz w:val="21"/>
          <w:szCs w:val="21"/>
          <w:lang w:val="sv-SE"/>
        </w:rPr>
        <w:t xml:space="preserve"> uppgå till totalt cirka 0</w:t>
      </w:r>
      <w:r>
        <w:rPr>
          <w:rFonts w:ascii="Constantia" w:hAnsi="Constantia" w:cstheme="minorHAnsi"/>
          <w:color w:val="262626"/>
          <w:sz w:val="21"/>
          <w:szCs w:val="21"/>
          <w:lang w:val="sv-SE"/>
        </w:rPr>
        <w:t>,</w:t>
      </w:r>
      <w:r w:rsidRPr="004F0319">
        <w:rPr>
          <w:rFonts w:ascii="Constantia" w:hAnsi="Constantia" w:cstheme="minorHAnsi"/>
          <w:color w:val="262626"/>
          <w:sz w:val="21"/>
          <w:szCs w:val="21"/>
          <w:lang w:val="sv-SE"/>
        </w:rPr>
        <w:t>6 MSEK som redovisas under perioden 2022-20</w:t>
      </w:r>
      <w:r>
        <w:rPr>
          <w:rFonts w:ascii="Constantia" w:hAnsi="Constantia" w:cstheme="minorHAnsi"/>
          <w:color w:val="262626"/>
          <w:sz w:val="21"/>
          <w:szCs w:val="21"/>
          <w:lang w:val="sv-SE"/>
        </w:rPr>
        <w:t>32</w:t>
      </w:r>
      <w:r w:rsidRPr="004F0319">
        <w:rPr>
          <w:rFonts w:ascii="Constantia" w:hAnsi="Constantia" w:cstheme="minorHAnsi"/>
          <w:color w:val="262626"/>
          <w:sz w:val="21"/>
          <w:szCs w:val="21"/>
          <w:lang w:val="sv-SE"/>
        </w:rPr>
        <w:t>. Personalkostnader påverkar inte Bolagets kassaflöde. Personaloptionerna har inget marknadsvärde eftersom de inte kan överlåtas. Styrelsen har dock beräknat ett teoretiskt värde på personaloptionerna med hjälp av Black &amp; Scholes värderingsmodell. Beräkningarna har baserats på löptiden för personaloptionerna, teckningskursen, en antagen aktiekurs om 13</w:t>
      </w:r>
      <w:r>
        <w:rPr>
          <w:rFonts w:ascii="Constantia" w:hAnsi="Constantia" w:cstheme="minorHAnsi"/>
          <w:color w:val="262626"/>
          <w:sz w:val="21"/>
          <w:szCs w:val="21"/>
          <w:lang w:val="sv-SE"/>
        </w:rPr>
        <w:t>,</w:t>
      </w:r>
      <w:r w:rsidRPr="004F0319">
        <w:rPr>
          <w:rFonts w:ascii="Constantia" w:hAnsi="Constantia" w:cstheme="minorHAnsi"/>
          <w:color w:val="262626"/>
          <w:sz w:val="21"/>
          <w:szCs w:val="21"/>
          <w:lang w:val="sv-SE"/>
        </w:rPr>
        <w:t>63 kronor per aktie vid tidpunkten för tilldelningen av personaloptionerna, en riskfri ränta om 1</w:t>
      </w:r>
      <w:r>
        <w:rPr>
          <w:rFonts w:ascii="Constantia" w:hAnsi="Constantia" w:cstheme="minorHAnsi"/>
          <w:color w:val="262626"/>
          <w:sz w:val="21"/>
          <w:szCs w:val="21"/>
          <w:lang w:val="sv-SE"/>
        </w:rPr>
        <w:t>,</w:t>
      </w:r>
      <w:r w:rsidRPr="004F0319">
        <w:rPr>
          <w:rFonts w:ascii="Constantia" w:hAnsi="Constantia" w:cstheme="minorHAnsi"/>
          <w:color w:val="262626"/>
          <w:sz w:val="21"/>
          <w:szCs w:val="21"/>
          <w:lang w:val="sv-SE"/>
        </w:rPr>
        <w:t>536 procent, en antagen volatilitet om 36</w:t>
      </w:r>
      <w:r>
        <w:rPr>
          <w:rFonts w:ascii="Constantia" w:hAnsi="Constantia" w:cstheme="minorHAnsi"/>
          <w:color w:val="262626"/>
          <w:sz w:val="21"/>
          <w:szCs w:val="21"/>
          <w:lang w:val="sv-SE"/>
        </w:rPr>
        <w:t>,</w:t>
      </w:r>
      <w:r w:rsidRPr="004F0319">
        <w:rPr>
          <w:rFonts w:ascii="Constantia" w:hAnsi="Constantia" w:cstheme="minorHAnsi"/>
          <w:color w:val="262626"/>
          <w:sz w:val="21"/>
          <w:szCs w:val="21"/>
          <w:lang w:val="sv-SE"/>
        </w:rPr>
        <w:t>2 procent och en förväntad utdelning om 0</w:t>
      </w:r>
      <w:r>
        <w:rPr>
          <w:rFonts w:ascii="Constantia" w:hAnsi="Constantia" w:cstheme="minorHAnsi"/>
          <w:color w:val="262626"/>
          <w:sz w:val="21"/>
          <w:szCs w:val="21"/>
          <w:lang w:val="sv-SE"/>
        </w:rPr>
        <w:t>,</w:t>
      </w:r>
      <w:r w:rsidRPr="004F0319">
        <w:rPr>
          <w:rFonts w:ascii="Constantia" w:hAnsi="Constantia" w:cstheme="minorHAnsi"/>
          <w:color w:val="262626"/>
          <w:sz w:val="21"/>
          <w:szCs w:val="21"/>
          <w:lang w:val="sv-SE"/>
        </w:rPr>
        <w:t xml:space="preserve">0 procent. I enlighet med denna värdering uppgår värdet på personaloptionerna i Optionsprogram 2022/2025 till cirka </w:t>
      </w:r>
      <w:r>
        <w:rPr>
          <w:rFonts w:ascii="Constantia" w:hAnsi="Constantia" w:cstheme="minorHAnsi"/>
          <w:color w:val="262626"/>
          <w:sz w:val="21"/>
          <w:szCs w:val="21"/>
          <w:lang w:val="sv-SE"/>
        </w:rPr>
        <w:t>3,5</w:t>
      </w:r>
      <w:r w:rsidRPr="004F0319">
        <w:rPr>
          <w:rFonts w:ascii="Constantia" w:hAnsi="Constantia" w:cstheme="minorHAnsi"/>
          <w:color w:val="262626"/>
          <w:sz w:val="21"/>
          <w:szCs w:val="21"/>
          <w:lang w:val="sv-SE"/>
        </w:rPr>
        <w:t xml:space="preserve"> kronor per personaloption.</w:t>
      </w:r>
    </w:p>
    <w:p w14:paraId="52F7DE6F" w14:textId="2D3DD464" w:rsidR="000F0FDD" w:rsidRPr="004F0319" w:rsidRDefault="000F0FDD" w:rsidP="004F0319">
      <w:pPr>
        <w:pStyle w:val="NormalWeb"/>
        <w:shd w:val="clear" w:color="auto" w:fill="FFFFFF"/>
        <w:spacing w:after="300"/>
        <w:jc w:val="both"/>
        <w:rPr>
          <w:rFonts w:ascii="Constantia" w:hAnsi="Constantia" w:cstheme="minorHAnsi"/>
          <w:color w:val="262626"/>
          <w:sz w:val="21"/>
          <w:szCs w:val="21"/>
          <w:lang w:val="sv-SE"/>
        </w:rPr>
      </w:pPr>
      <w:r w:rsidRPr="000F0FDD">
        <w:rPr>
          <w:rFonts w:ascii="Constantia" w:hAnsi="Constantia" w:cstheme="minorHAnsi"/>
          <w:color w:val="262626"/>
          <w:sz w:val="21"/>
          <w:szCs w:val="21"/>
          <w:lang w:val="sv-SE"/>
        </w:rPr>
        <w:lastRenderedPageBreak/>
        <w:t>Alla beräkningar ovan är preliminära och syftar endast till att presentera ett exempel avseende de potentiella kostnader som Optionsprogram 2022/20</w:t>
      </w:r>
      <w:r>
        <w:rPr>
          <w:rFonts w:ascii="Constantia" w:hAnsi="Constantia" w:cstheme="minorHAnsi"/>
          <w:color w:val="262626"/>
          <w:sz w:val="21"/>
          <w:szCs w:val="21"/>
          <w:lang w:val="sv-SE"/>
        </w:rPr>
        <w:t>32</w:t>
      </w:r>
      <w:r w:rsidRPr="000F0FDD">
        <w:rPr>
          <w:rFonts w:ascii="Constantia" w:hAnsi="Constantia" w:cstheme="minorHAnsi"/>
          <w:color w:val="262626"/>
          <w:sz w:val="21"/>
          <w:szCs w:val="21"/>
          <w:lang w:val="sv-SE"/>
        </w:rPr>
        <w:t xml:space="preserve"> kan medföra. De faktiska kostnaderna kan därför avvika från vad som har angetts ovan.</w:t>
      </w:r>
    </w:p>
    <w:p w14:paraId="6F4C0BC2" w14:textId="77777777" w:rsidR="00B73D49" w:rsidRPr="00511D76" w:rsidRDefault="00B73D49" w:rsidP="00A47B90">
      <w:pPr>
        <w:pStyle w:val="NormalWeb"/>
        <w:shd w:val="clear" w:color="auto" w:fill="FFFFFF"/>
        <w:spacing w:before="0" w:beforeAutospacing="0" w:after="160" w:afterAutospacing="0"/>
        <w:rPr>
          <w:rFonts w:ascii="Constantia" w:hAnsi="Constantia" w:cstheme="minorHAnsi"/>
          <w:b/>
          <w:bCs/>
          <w:color w:val="262626"/>
          <w:sz w:val="21"/>
          <w:szCs w:val="21"/>
          <w:lang w:val="sv-SE"/>
        </w:rPr>
      </w:pPr>
      <w:r w:rsidRPr="00511D76">
        <w:rPr>
          <w:rFonts w:ascii="Constantia" w:hAnsi="Constantia" w:cstheme="minorHAnsi"/>
          <w:b/>
          <w:bCs/>
          <w:color w:val="262626"/>
          <w:sz w:val="21"/>
          <w:szCs w:val="21"/>
          <w:lang w:val="sv-SE"/>
        </w:rPr>
        <w:t>Utspädning och effekt på viktiga nyckeltal</w:t>
      </w:r>
    </w:p>
    <w:p w14:paraId="536BF2A8" w14:textId="1222459C" w:rsidR="00B73D49" w:rsidRPr="00C40440" w:rsidRDefault="009F56BB" w:rsidP="00A47B90">
      <w:pPr>
        <w:pStyle w:val="NormalWeb"/>
        <w:shd w:val="clear" w:color="auto" w:fill="FFFFFF"/>
        <w:spacing w:after="160" w:afterAutospacing="0"/>
        <w:jc w:val="both"/>
        <w:rPr>
          <w:rFonts w:ascii="Constantia" w:hAnsi="Constantia" w:cstheme="minorHAnsi"/>
          <w:color w:val="262626"/>
          <w:sz w:val="21"/>
          <w:szCs w:val="21"/>
          <w:lang w:val="sv-SE"/>
        </w:rPr>
      </w:pPr>
      <w:r w:rsidRPr="00511D76">
        <w:rPr>
          <w:rFonts w:ascii="Constantia" w:hAnsi="Constantia" w:cstheme="minorHAnsi"/>
          <w:color w:val="262626"/>
          <w:sz w:val="21"/>
          <w:szCs w:val="21"/>
          <w:lang w:val="sv-SE"/>
        </w:rPr>
        <w:t>Optionsprogram 202</w:t>
      </w:r>
      <w:r w:rsidR="00ED4152" w:rsidRPr="00511D76">
        <w:rPr>
          <w:rFonts w:ascii="Constantia" w:hAnsi="Constantia" w:cstheme="minorHAnsi"/>
          <w:color w:val="262626"/>
          <w:sz w:val="21"/>
          <w:szCs w:val="21"/>
          <w:lang w:val="sv-SE"/>
        </w:rPr>
        <w:t>2</w:t>
      </w:r>
      <w:r w:rsidRPr="00511D76">
        <w:rPr>
          <w:rFonts w:ascii="Constantia" w:hAnsi="Constantia" w:cstheme="minorHAnsi"/>
          <w:color w:val="262626"/>
          <w:sz w:val="21"/>
          <w:szCs w:val="21"/>
          <w:lang w:val="sv-SE"/>
        </w:rPr>
        <w:t>/20</w:t>
      </w:r>
      <w:r w:rsidR="00C93BD7">
        <w:rPr>
          <w:rFonts w:ascii="Constantia" w:hAnsi="Constantia" w:cstheme="minorHAnsi"/>
          <w:color w:val="262626"/>
          <w:sz w:val="21"/>
          <w:szCs w:val="21"/>
          <w:lang w:val="sv-SE"/>
        </w:rPr>
        <w:t>32</w:t>
      </w:r>
      <w:r w:rsidRPr="00511D76">
        <w:rPr>
          <w:rFonts w:ascii="Constantia" w:hAnsi="Constantia" w:cstheme="minorHAnsi"/>
          <w:color w:val="262626"/>
          <w:sz w:val="21"/>
          <w:szCs w:val="21"/>
          <w:lang w:val="sv-SE"/>
        </w:rPr>
        <w:t xml:space="preserve"> innefattar emission av högst </w:t>
      </w:r>
      <w:r w:rsidR="002341DE" w:rsidRPr="002341DE">
        <w:rPr>
          <w:rFonts w:ascii="Constantia" w:eastAsia="Calibri" w:hAnsi="Constantia"/>
          <w:sz w:val="21"/>
          <w:szCs w:val="21"/>
          <w:lang w:val="sv-SE"/>
        </w:rPr>
        <w:t>157</w:t>
      </w:r>
      <w:r w:rsidR="002341DE">
        <w:rPr>
          <w:rFonts w:ascii="Constantia" w:eastAsia="Calibri" w:hAnsi="Constantia"/>
          <w:sz w:val="21"/>
          <w:szCs w:val="21"/>
          <w:lang w:val="sv-SE"/>
        </w:rPr>
        <w:t xml:space="preserve"> </w:t>
      </w:r>
      <w:r w:rsidR="002341DE" w:rsidRPr="002341DE">
        <w:rPr>
          <w:rFonts w:ascii="Constantia" w:eastAsia="Calibri" w:hAnsi="Constantia"/>
          <w:sz w:val="21"/>
          <w:szCs w:val="21"/>
          <w:lang w:val="sv-SE"/>
        </w:rPr>
        <w:t>669</w:t>
      </w:r>
      <w:r w:rsidRPr="00511D76">
        <w:rPr>
          <w:rFonts w:ascii="Constantia" w:hAnsi="Constantia" w:cstheme="minorHAnsi"/>
          <w:color w:val="262626"/>
          <w:sz w:val="21"/>
          <w:szCs w:val="21"/>
          <w:lang w:val="sv-SE"/>
        </w:rPr>
        <w:t xml:space="preserve"> teckningsoptioner. Vid antagande av att samtliga teckningsoptioner som emitteras med anledning av Optionsprogram 202</w:t>
      </w:r>
      <w:r w:rsidR="00ED4152" w:rsidRPr="00511D76">
        <w:rPr>
          <w:rFonts w:ascii="Constantia" w:hAnsi="Constantia" w:cstheme="minorHAnsi"/>
          <w:color w:val="262626"/>
          <w:sz w:val="21"/>
          <w:szCs w:val="21"/>
          <w:lang w:val="sv-SE"/>
        </w:rPr>
        <w:t>2</w:t>
      </w:r>
      <w:r w:rsidRPr="00511D76">
        <w:rPr>
          <w:rFonts w:ascii="Constantia" w:hAnsi="Constantia" w:cstheme="minorHAnsi"/>
          <w:color w:val="262626"/>
          <w:sz w:val="21"/>
          <w:szCs w:val="21"/>
          <w:lang w:val="sv-SE"/>
        </w:rPr>
        <w:t>/20</w:t>
      </w:r>
      <w:r w:rsidR="00C93BD7">
        <w:rPr>
          <w:rFonts w:ascii="Constantia" w:hAnsi="Constantia" w:cstheme="minorHAnsi"/>
          <w:color w:val="262626"/>
          <w:sz w:val="21"/>
          <w:szCs w:val="21"/>
          <w:lang w:val="sv-SE"/>
        </w:rPr>
        <w:t>32</w:t>
      </w:r>
      <w:r w:rsidRPr="00511D76">
        <w:rPr>
          <w:rFonts w:ascii="Constantia" w:hAnsi="Constantia" w:cstheme="minorHAnsi"/>
          <w:color w:val="262626"/>
          <w:sz w:val="21"/>
          <w:szCs w:val="21"/>
          <w:lang w:val="sv-SE"/>
        </w:rPr>
        <w:t xml:space="preserve"> utnyttjas för teckning av nya aktier, kommer totalt </w:t>
      </w:r>
      <w:r w:rsidR="002341DE" w:rsidRPr="002341DE">
        <w:rPr>
          <w:rFonts w:ascii="Constantia" w:eastAsia="Calibri" w:hAnsi="Constantia"/>
          <w:sz w:val="21"/>
          <w:szCs w:val="21"/>
          <w:lang w:val="sv-SE"/>
        </w:rPr>
        <w:t>157</w:t>
      </w:r>
      <w:r w:rsidR="002341DE">
        <w:rPr>
          <w:rFonts w:ascii="Constantia" w:eastAsia="Calibri" w:hAnsi="Constantia"/>
          <w:sz w:val="21"/>
          <w:szCs w:val="21"/>
          <w:lang w:val="sv-SE"/>
        </w:rPr>
        <w:t xml:space="preserve"> </w:t>
      </w:r>
      <w:r w:rsidR="002341DE" w:rsidRPr="002341DE">
        <w:rPr>
          <w:rFonts w:ascii="Constantia" w:eastAsia="Calibri" w:hAnsi="Constantia"/>
          <w:sz w:val="21"/>
          <w:szCs w:val="21"/>
          <w:lang w:val="sv-SE"/>
        </w:rPr>
        <w:t>669</w:t>
      </w:r>
      <w:r w:rsidR="002341DE">
        <w:rPr>
          <w:rFonts w:ascii="Constantia" w:eastAsia="Calibri" w:hAnsi="Constantia"/>
          <w:sz w:val="21"/>
          <w:szCs w:val="21"/>
          <w:lang w:val="sv-SE"/>
        </w:rPr>
        <w:t xml:space="preserve"> </w:t>
      </w:r>
      <w:r w:rsidRPr="00511D76">
        <w:rPr>
          <w:rFonts w:ascii="Constantia" w:hAnsi="Constantia" w:cstheme="minorHAnsi"/>
          <w:color w:val="262626"/>
          <w:sz w:val="21"/>
          <w:szCs w:val="21"/>
          <w:lang w:val="sv-SE"/>
        </w:rPr>
        <w:t xml:space="preserve">aktier att ges ut, motsvarande cirka </w:t>
      </w:r>
      <w:r w:rsidR="009E2F44">
        <w:rPr>
          <w:rFonts w:ascii="Constantia" w:hAnsi="Constantia" w:cstheme="minorHAnsi"/>
          <w:color w:val="262626"/>
          <w:sz w:val="21"/>
          <w:szCs w:val="21"/>
          <w:lang w:val="sv-SE"/>
        </w:rPr>
        <w:t>1,5</w:t>
      </w:r>
      <w:r w:rsidR="002341DE">
        <w:rPr>
          <w:rFonts w:ascii="Constantia" w:hAnsi="Constantia" w:cstheme="minorHAnsi"/>
          <w:color w:val="262626"/>
          <w:sz w:val="21"/>
          <w:szCs w:val="21"/>
          <w:lang w:val="sv-SE"/>
        </w:rPr>
        <w:t xml:space="preserve"> </w:t>
      </w:r>
      <w:r w:rsidRPr="00C40440">
        <w:rPr>
          <w:rFonts w:ascii="Constantia" w:hAnsi="Constantia" w:cstheme="minorHAnsi"/>
          <w:color w:val="262626"/>
          <w:sz w:val="21"/>
          <w:szCs w:val="21"/>
          <w:lang w:val="sv-SE"/>
        </w:rPr>
        <w:t>procent av aktierna i Bolaget.</w:t>
      </w:r>
    </w:p>
    <w:p w14:paraId="3D2616B0" w14:textId="40D50E8D" w:rsidR="006513BE" w:rsidRPr="00511D76" w:rsidRDefault="00C40440" w:rsidP="00C71FF5">
      <w:pPr>
        <w:pStyle w:val="NormalWeb"/>
        <w:shd w:val="clear" w:color="auto" w:fill="FFFFFF"/>
        <w:spacing w:before="0" w:beforeAutospacing="0" w:after="160" w:afterAutospacing="0"/>
        <w:jc w:val="both"/>
        <w:rPr>
          <w:rFonts w:ascii="Constantia" w:hAnsi="Constantia" w:cstheme="minorHAnsi"/>
          <w:color w:val="262626"/>
          <w:sz w:val="21"/>
          <w:szCs w:val="21"/>
          <w:lang w:val="sv-SE"/>
        </w:rPr>
      </w:pPr>
      <w:r w:rsidRPr="00C40440">
        <w:rPr>
          <w:rFonts w:ascii="Constantia" w:hAnsi="Constantia" w:cstheme="minorHAnsi"/>
          <w:color w:val="262626"/>
          <w:sz w:val="21"/>
          <w:szCs w:val="21"/>
          <w:lang w:val="sv-SE"/>
        </w:rPr>
        <w:t>V</w:t>
      </w:r>
      <w:r w:rsidR="006513BE" w:rsidRPr="00C40440">
        <w:rPr>
          <w:rFonts w:ascii="Constantia" w:hAnsi="Constantia" w:cstheme="minorHAnsi"/>
          <w:color w:val="262626"/>
          <w:sz w:val="21"/>
          <w:szCs w:val="21"/>
          <w:lang w:val="sv-SE"/>
        </w:rPr>
        <w:t>id full teckning och utnyttjande av samtliga teckningsoptioner emitterade avseende Optionsprogram 202</w:t>
      </w:r>
      <w:r w:rsidR="00ED4152" w:rsidRPr="00C40440">
        <w:rPr>
          <w:rFonts w:ascii="Constantia" w:hAnsi="Constantia" w:cstheme="minorHAnsi"/>
          <w:color w:val="262626"/>
          <w:sz w:val="21"/>
          <w:szCs w:val="21"/>
          <w:lang w:val="sv-SE"/>
        </w:rPr>
        <w:t>2</w:t>
      </w:r>
      <w:r w:rsidR="006513BE" w:rsidRPr="00C40440">
        <w:rPr>
          <w:rFonts w:ascii="Constantia" w:hAnsi="Constantia" w:cstheme="minorHAnsi"/>
          <w:color w:val="262626"/>
          <w:sz w:val="21"/>
          <w:szCs w:val="21"/>
          <w:lang w:val="sv-SE"/>
        </w:rPr>
        <w:t>/20</w:t>
      </w:r>
      <w:r w:rsidR="00C93BD7" w:rsidRPr="00C40440">
        <w:rPr>
          <w:rFonts w:ascii="Constantia" w:hAnsi="Constantia" w:cstheme="minorHAnsi"/>
          <w:color w:val="262626"/>
          <w:sz w:val="21"/>
          <w:szCs w:val="21"/>
          <w:lang w:val="sv-SE"/>
        </w:rPr>
        <w:t>32</w:t>
      </w:r>
      <w:r w:rsidR="006513BE" w:rsidRPr="00C40440">
        <w:rPr>
          <w:rFonts w:ascii="Constantia" w:hAnsi="Constantia" w:cstheme="minorHAnsi"/>
          <w:color w:val="262626"/>
          <w:sz w:val="21"/>
          <w:szCs w:val="21"/>
          <w:lang w:val="sv-SE"/>
        </w:rPr>
        <w:t xml:space="preserve"> är det styrelsens uppfattning att effekten av Optionsprogram 202</w:t>
      </w:r>
      <w:r w:rsidR="00ED4152" w:rsidRPr="00C40440">
        <w:rPr>
          <w:rFonts w:ascii="Constantia" w:hAnsi="Constantia" w:cstheme="minorHAnsi"/>
          <w:color w:val="262626"/>
          <w:sz w:val="21"/>
          <w:szCs w:val="21"/>
          <w:lang w:val="sv-SE"/>
        </w:rPr>
        <w:t>2</w:t>
      </w:r>
      <w:r w:rsidR="006513BE" w:rsidRPr="00C40440">
        <w:rPr>
          <w:rFonts w:ascii="Constantia" w:hAnsi="Constantia" w:cstheme="minorHAnsi"/>
          <w:color w:val="262626"/>
          <w:sz w:val="21"/>
          <w:szCs w:val="21"/>
          <w:lang w:val="sv-SE"/>
        </w:rPr>
        <w:t>/20</w:t>
      </w:r>
      <w:r w:rsidR="00C93BD7" w:rsidRPr="00C40440">
        <w:rPr>
          <w:rFonts w:ascii="Constantia" w:hAnsi="Constantia" w:cstheme="minorHAnsi"/>
          <w:color w:val="262626"/>
          <w:sz w:val="21"/>
          <w:szCs w:val="21"/>
          <w:lang w:val="sv-SE"/>
        </w:rPr>
        <w:t>32</w:t>
      </w:r>
      <w:r w:rsidR="006513BE" w:rsidRPr="00C40440">
        <w:rPr>
          <w:rFonts w:ascii="Constantia" w:hAnsi="Constantia" w:cstheme="minorHAnsi"/>
          <w:color w:val="262626"/>
          <w:sz w:val="21"/>
          <w:szCs w:val="21"/>
          <w:lang w:val="sv-SE"/>
        </w:rPr>
        <w:t xml:space="preserve"> på </w:t>
      </w:r>
      <w:r w:rsidRPr="00C40440">
        <w:rPr>
          <w:rFonts w:ascii="Constantia" w:hAnsi="Constantia" w:cstheme="minorHAnsi"/>
          <w:color w:val="262626"/>
          <w:sz w:val="21"/>
          <w:szCs w:val="21"/>
          <w:lang w:val="sv-SE"/>
        </w:rPr>
        <w:t>väsentliga</w:t>
      </w:r>
      <w:r w:rsidR="006513BE" w:rsidRPr="00C40440">
        <w:rPr>
          <w:rFonts w:ascii="Constantia" w:hAnsi="Constantia" w:cstheme="minorHAnsi"/>
          <w:color w:val="262626"/>
          <w:sz w:val="21"/>
          <w:szCs w:val="21"/>
          <w:lang w:val="sv-SE"/>
        </w:rPr>
        <w:t xml:space="preserve"> nyckeltal är marginell.</w:t>
      </w:r>
    </w:p>
    <w:p w14:paraId="5E9BC531" w14:textId="3908334E" w:rsidR="00B73D49" w:rsidRPr="00511D76" w:rsidRDefault="00B73D49" w:rsidP="00B73D49">
      <w:pPr>
        <w:pStyle w:val="NormalWeb"/>
        <w:shd w:val="clear" w:color="auto" w:fill="FFFFFF"/>
        <w:spacing w:before="0" w:beforeAutospacing="0" w:after="300" w:afterAutospacing="0"/>
        <w:rPr>
          <w:rFonts w:ascii="Constantia" w:hAnsi="Constantia" w:cstheme="minorHAnsi"/>
          <w:b/>
          <w:bCs/>
          <w:color w:val="262626"/>
          <w:sz w:val="21"/>
          <w:szCs w:val="21"/>
          <w:lang w:val="sv-SE"/>
        </w:rPr>
      </w:pPr>
      <w:r w:rsidRPr="00511D76">
        <w:rPr>
          <w:rFonts w:ascii="Constantia" w:hAnsi="Constantia" w:cstheme="minorHAnsi"/>
          <w:b/>
          <w:bCs/>
          <w:color w:val="262626"/>
          <w:sz w:val="21"/>
          <w:szCs w:val="21"/>
          <w:lang w:val="sv-SE"/>
        </w:rPr>
        <w:t>Beredning</w:t>
      </w:r>
    </w:p>
    <w:p w14:paraId="18E8BF32" w14:textId="0216A86E" w:rsidR="00B73D49" w:rsidRPr="00511D76" w:rsidRDefault="00B73D49" w:rsidP="00B83624">
      <w:pPr>
        <w:pStyle w:val="NormalWeb"/>
        <w:shd w:val="clear" w:color="auto" w:fill="FFFFFF"/>
        <w:spacing w:before="0" w:beforeAutospacing="0" w:after="160" w:afterAutospacing="0"/>
        <w:jc w:val="both"/>
        <w:rPr>
          <w:rFonts w:ascii="Constantia" w:hAnsi="Constantia" w:cstheme="minorHAnsi"/>
          <w:color w:val="262626"/>
          <w:sz w:val="21"/>
          <w:szCs w:val="21"/>
          <w:lang w:val="sv-SE"/>
        </w:rPr>
      </w:pPr>
      <w:r w:rsidRPr="00511D76">
        <w:rPr>
          <w:rFonts w:ascii="Constantia" w:hAnsi="Constantia" w:cstheme="minorHAnsi"/>
          <w:color w:val="262626"/>
          <w:sz w:val="21"/>
          <w:szCs w:val="21"/>
          <w:lang w:val="sv-SE"/>
        </w:rPr>
        <w:t xml:space="preserve">Förslaget till </w:t>
      </w:r>
      <w:r w:rsidR="002C1C7D" w:rsidRPr="00511D76">
        <w:rPr>
          <w:rFonts w:ascii="Constantia" w:hAnsi="Constantia" w:cstheme="minorHAnsi"/>
          <w:color w:val="262626"/>
          <w:sz w:val="21"/>
          <w:szCs w:val="21"/>
          <w:lang w:val="sv-SE"/>
        </w:rPr>
        <w:t>O</w:t>
      </w:r>
      <w:r w:rsidRPr="00511D76">
        <w:rPr>
          <w:rFonts w:ascii="Constantia" w:hAnsi="Constantia" w:cstheme="minorHAnsi"/>
          <w:color w:val="262626"/>
          <w:sz w:val="21"/>
          <w:szCs w:val="21"/>
          <w:lang w:val="sv-SE"/>
        </w:rPr>
        <w:t>ptionsprogram 20</w:t>
      </w:r>
      <w:r w:rsidR="00E81DA6" w:rsidRPr="00511D76">
        <w:rPr>
          <w:rFonts w:ascii="Constantia" w:hAnsi="Constantia" w:cstheme="minorHAnsi"/>
          <w:color w:val="262626"/>
          <w:sz w:val="21"/>
          <w:szCs w:val="21"/>
          <w:lang w:val="sv-SE"/>
        </w:rPr>
        <w:t>2</w:t>
      </w:r>
      <w:r w:rsidR="00ED4152" w:rsidRPr="00511D76">
        <w:rPr>
          <w:rFonts w:ascii="Constantia" w:hAnsi="Constantia" w:cstheme="minorHAnsi"/>
          <w:color w:val="262626"/>
          <w:sz w:val="21"/>
          <w:szCs w:val="21"/>
          <w:lang w:val="sv-SE"/>
        </w:rPr>
        <w:t>2</w:t>
      </w:r>
      <w:r w:rsidRPr="00511D76">
        <w:rPr>
          <w:rFonts w:ascii="Constantia" w:hAnsi="Constantia" w:cstheme="minorHAnsi"/>
          <w:color w:val="262626"/>
          <w:sz w:val="21"/>
          <w:szCs w:val="21"/>
          <w:lang w:val="sv-SE"/>
        </w:rPr>
        <w:t>/20</w:t>
      </w:r>
      <w:r w:rsidR="00C93BD7">
        <w:rPr>
          <w:rFonts w:ascii="Constantia" w:hAnsi="Constantia" w:cstheme="minorHAnsi"/>
          <w:color w:val="262626"/>
          <w:sz w:val="21"/>
          <w:szCs w:val="21"/>
          <w:lang w:val="sv-SE"/>
        </w:rPr>
        <w:t xml:space="preserve">32 </w:t>
      </w:r>
      <w:r w:rsidRPr="00511D76">
        <w:rPr>
          <w:rFonts w:ascii="Constantia" w:hAnsi="Constantia" w:cstheme="minorHAnsi"/>
          <w:color w:val="262626"/>
          <w:sz w:val="21"/>
          <w:szCs w:val="21"/>
          <w:lang w:val="sv-SE"/>
        </w:rPr>
        <w:t>har beretts av styrelsen i samråd med externa rådgivare. Förslaget har enhälligt antagits av styrelsen.</w:t>
      </w:r>
      <w:r w:rsidR="005F0F28">
        <w:rPr>
          <w:rFonts w:ascii="Constantia" w:hAnsi="Constantia" w:cstheme="minorHAnsi"/>
          <w:color w:val="262626"/>
          <w:sz w:val="21"/>
          <w:szCs w:val="21"/>
          <w:lang w:val="sv-SE"/>
        </w:rPr>
        <w:t xml:space="preserve"> </w:t>
      </w:r>
      <w:r w:rsidR="005F0F28" w:rsidRPr="005F0F28">
        <w:rPr>
          <w:rFonts w:ascii="Constantia" w:hAnsi="Constantia" w:cstheme="minorHAnsi"/>
          <w:color w:val="262626"/>
          <w:sz w:val="21"/>
          <w:szCs w:val="21"/>
          <w:lang w:val="sv-SE"/>
        </w:rPr>
        <w:t>Förutom de tjänstemän som berett frågan enligt instruktion från styrelsen har ingen anställd som kan komma att omfattas av programmet deltagit i utformningen av villkoren.</w:t>
      </w:r>
    </w:p>
    <w:p w14:paraId="66ED79E5" w14:textId="52732123" w:rsidR="00BD645D" w:rsidRPr="00511D76" w:rsidRDefault="00BD645D" w:rsidP="00BD645D">
      <w:pPr>
        <w:pStyle w:val="NormalWeb"/>
        <w:shd w:val="clear" w:color="auto" w:fill="FFFFFF"/>
        <w:spacing w:before="0" w:after="300"/>
        <w:rPr>
          <w:rFonts w:ascii="Constantia" w:hAnsi="Constantia" w:cstheme="minorHAnsi"/>
          <w:b/>
          <w:bCs/>
          <w:iCs/>
          <w:color w:val="262626"/>
          <w:sz w:val="21"/>
          <w:szCs w:val="21"/>
          <w:lang w:val="sv-SE"/>
        </w:rPr>
      </w:pPr>
      <w:r w:rsidRPr="00511D76">
        <w:rPr>
          <w:rFonts w:ascii="Constantia" w:hAnsi="Constantia" w:cstheme="minorHAnsi"/>
          <w:b/>
          <w:bCs/>
          <w:iCs/>
          <w:color w:val="262626"/>
          <w:sz w:val="21"/>
          <w:szCs w:val="21"/>
          <w:lang w:val="sv-SE"/>
        </w:rPr>
        <w:t>Majoritetskrav</w:t>
      </w:r>
    </w:p>
    <w:p w14:paraId="3F6A3C6E" w14:textId="1D56E47E" w:rsidR="00BD645D" w:rsidRPr="00511D76" w:rsidRDefault="00BD645D" w:rsidP="000D1AD0">
      <w:pPr>
        <w:pStyle w:val="NormalWeb"/>
        <w:shd w:val="clear" w:color="auto" w:fill="FFFFFF"/>
        <w:spacing w:after="300"/>
        <w:jc w:val="both"/>
        <w:rPr>
          <w:rFonts w:ascii="Constantia" w:hAnsi="Constantia" w:cstheme="minorHAnsi"/>
          <w:color w:val="262626"/>
          <w:sz w:val="21"/>
          <w:szCs w:val="21"/>
          <w:lang w:val="sv-SE"/>
        </w:rPr>
      </w:pPr>
      <w:r w:rsidRPr="00511D76">
        <w:rPr>
          <w:rFonts w:ascii="Constantia" w:hAnsi="Constantia" w:cstheme="minorHAnsi"/>
          <w:color w:val="262626"/>
          <w:sz w:val="21"/>
          <w:szCs w:val="21"/>
          <w:lang w:val="sv-SE"/>
        </w:rPr>
        <w:t xml:space="preserve">Styrelsens förslag till beslut avseende </w:t>
      </w:r>
      <w:r w:rsidR="00BA3F40" w:rsidRPr="00511D76">
        <w:rPr>
          <w:rFonts w:ascii="Constantia" w:hAnsi="Constantia" w:cstheme="minorHAnsi"/>
          <w:color w:val="262626"/>
          <w:sz w:val="21"/>
          <w:szCs w:val="21"/>
          <w:lang w:val="sv-SE"/>
        </w:rPr>
        <w:t>Optionsprogram</w:t>
      </w:r>
      <w:r w:rsidRPr="00511D76">
        <w:rPr>
          <w:rFonts w:ascii="Constantia" w:hAnsi="Constantia" w:cstheme="minorHAnsi"/>
          <w:color w:val="262626"/>
          <w:sz w:val="21"/>
          <w:szCs w:val="21"/>
          <w:lang w:val="sv-SE"/>
        </w:rPr>
        <w:t xml:space="preserve"> 202</w:t>
      </w:r>
      <w:r w:rsidR="00ED4152" w:rsidRPr="00511D76">
        <w:rPr>
          <w:rFonts w:ascii="Constantia" w:hAnsi="Constantia" w:cstheme="minorHAnsi"/>
          <w:color w:val="262626"/>
          <w:sz w:val="21"/>
          <w:szCs w:val="21"/>
          <w:lang w:val="sv-SE"/>
        </w:rPr>
        <w:t>2</w:t>
      </w:r>
      <w:r w:rsidRPr="00511D76">
        <w:rPr>
          <w:rFonts w:ascii="Constantia" w:hAnsi="Constantia" w:cstheme="minorHAnsi"/>
          <w:color w:val="262626"/>
          <w:sz w:val="21"/>
          <w:szCs w:val="21"/>
          <w:lang w:val="sv-SE"/>
        </w:rPr>
        <w:t>/20</w:t>
      </w:r>
      <w:r w:rsidR="00C93BD7">
        <w:rPr>
          <w:rFonts w:ascii="Constantia" w:hAnsi="Constantia" w:cstheme="minorHAnsi"/>
          <w:color w:val="262626"/>
          <w:sz w:val="21"/>
          <w:szCs w:val="21"/>
          <w:lang w:val="sv-SE"/>
        </w:rPr>
        <w:t>32</w:t>
      </w:r>
      <w:r w:rsidRPr="00511D76">
        <w:rPr>
          <w:rFonts w:ascii="Constantia" w:hAnsi="Constantia" w:cstheme="minorHAnsi"/>
          <w:color w:val="262626"/>
          <w:sz w:val="21"/>
          <w:szCs w:val="21"/>
          <w:lang w:val="sv-SE"/>
        </w:rPr>
        <w:t xml:space="preserve"> och styrelsens förslag om riktad emission </w:t>
      </w:r>
      <w:r w:rsidR="006513BE" w:rsidRPr="00511D76">
        <w:rPr>
          <w:rFonts w:ascii="Constantia" w:hAnsi="Constantia" w:cstheme="minorHAnsi"/>
          <w:color w:val="262626"/>
          <w:sz w:val="21"/>
          <w:szCs w:val="21"/>
          <w:lang w:val="sv-SE"/>
        </w:rPr>
        <w:t xml:space="preserve">och överlåtelse </w:t>
      </w:r>
      <w:r w:rsidRPr="00511D76">
        <w:rPr>
          <w:rFonts w:ascii="Constantia" w:hAnsi="Constantia" w:cstheme="minorHAnsi"/>
          <w:color w:val="262626"/>
          <w:sz w:val="21"/>
          <w:szCs w:val="21"/>
          <w:lang w:val="sv-SE"/>
        </w:rPr>
        <w:t>av</w:t>
      </w:r>
      <w:r w:rsidR="006513BE" w:rsidRPr="00511D76">
        <w:rPr>
          <w:rFonts w:ascii="Constantia" w:hAnsi="Constantia" w:cstheme="minorHAnsi"/>
          <w:color w:val="262626"/>
          <w:sz w:val="21"/>
          <w:szCs w:val="21"/>
          <w:lang w:val="sv-SE"/>
        </w:rPr>
        <w:t xml:space="preserve"> </w:t>
      </w:r>
      <w:r w:rsidRPr="00511D76">
        <w:rPr>
          <w:rFonts w:ascii="Constantia" w:hAnsi="Constantia" w:cstheme="minorHAnsi"/>
          <w:color w:val="262626"/>
          <w:sz w:val="21"/>
          <w:szCs w:val="21"/>
          <w:lang w:val="sv-SE"/>
        </w:rPr>
        <w:t xml:space="preserve">högst </w:t>
      </w:r>
      <w:r w:rsidR="00D862BA" w:rsidRPr="00D862BA">
        <w:rPr>
          <w:rFonts w:ascii="Constantia" w:hAnsi="Constantia" w:cstheme="minorHAnsi"/>
          <w:color w:val="262626"/>
          <w:sz w:val="21"/>
          <w:szCs w:val="21"/>
          <w:lang w:val="sv-SE"/>
        </w:rPr>
        <w:t>157</w:t>
      </w:r>
      <w:r w:rsidR="00D862BA">
        <w:rPr>
          <w:rFonts w:ascii="Constantia" w:hAnsi="Constantia" w:cstheme="minorHAnsi"/>
          <w:color w:val="262626"/>
          <w:sz w:val="21"/>
          <w:szCs w:val="21"/>
          <w:lang w:val="sv-SE"/>
        </w:rPr>
        <w:t xml:space="preserve"> </w:t>
      </w:r>
      <w:r w:rsidR="00D862BA" w:rsidRPr="00D862BA">
        <w:rPr>
          <w:rFonts w:ascii="Constantia" w:hAnsi="Constantia" w:cstheme="minorHAnsi"/>
          <w:color w:val="262626"/>
          <w:sz w:val="21"/>
          <w:szCs w:val="21"/>
          <w:lang w:val="sv-SE"/>
        </w:rPr>
        <w:t xml:space="preserve">669 </w:t>
      </w:r>
      <w:r w:rsidRPr="00511D76">
        <w:rPr>
          <w:rFonts w:ascii="Constantia" w:hAnsi="Constantia" w:cstheme="minorHAnsi"/>
          <w:color w:val="262626"/>
          <w:sz w:val="21"/>
          <w:szCs w:val="21"/>
          <w:lang w:val="sv-SE"/>
        </w:rPr>
        <w:t xml:space="preserve">teckningsoptioner utgör ett sammanhållet förslag, varför beslut i enlighet med det ena delförslaget ska vara villkorat av beslut i enlighet med det andra delförslaget samt att 16 kapitlet aktiebolagslagen ska tillämpas på det sammanhållna förslaget. För giltigt beslut i enlighet med styrelsens förslag krävs således att det biträds av aktieägare företrädande minst nio tiondelar av såväl de avgivna rösterna som de på bolagsstämman företrädda aktierna. </w:t>
      </w:r>
    </w:p>
    <w:p w14:paraId="446C291F" w14:textId="763E5231" w:rsidR="000D1AD0" w:rsidRPr="00511D76" w:rsidRDefault="00A85CEB" w:rsidP="000D1AD0">
      <w:pPr>
        <w:jc w:val="center"/>
        <w:rPr>
          <w:rFonts w:ascii="Constantia" w:hAnsi="Constantia"/>
          <w:sz w:val="21"/>
          <w:szCs w:val="21"/>
        </w:rPr>
      </w:pPr>
      <w:r>
        <w:rPr>
          <w:rFonts w:ascii="Constantia" w:hAnsi="Constantia"/>
          <w:sz w:val="21"/>
          <w:szCs w:val="21"/>
        </w:rPr>
        <w:t>Stockholm</w:t>
      </w:r>
      <w:r w:rsidR="000D1AD0" w:rsidRPr="00511D76">
        <w:rPr>
          <w:rFonts w:ascii="Constantia" w:hAnsi="Constantia"/>
          <w:sz w:val="21"/>
          <w:szCs w:val="21"/>
        </w:rPr>
        <w:t xml:space="preserve"> i </w:t>
      </w:r>
      <w:r w:rsidR="00986E33">
        <w:rPr>
          <w:rFonts w:ascii="Constantia" w:hAnsi="Constantia"/>
          <w:sz w:val="21"/>
          <w:szCs w:val="21"/>
        </w:rPr>
        <w:t>maj</w:t>
      </w:r>
      <w:r w:rsidR="000D1AD0" w:rsidRPr="00511D76">
        <w:rPr>
          <w:rFonts w:ascii="Constantia" w:hAnsi="Constantia"/>
          <w:sz w:val="21"/>
          <w:szCs w:val="21"/>
        </w:rPr>
        <w:t xml:space="preserve"> 202</w:t>
      </w:r>
      <w:r w:rsidR="00ED4152" w:rsidRPr="00511D76">
        <w:rPr>
          <w:rFonts w:ascii="Constantia" w:hAnsi="Constantia"/>
          <w:sz w:val="21"/>
          <w:szCs w:val="21"/>
        </w:rPr>
        <w:t>2</w:t>
      </w:r>
    </w:p>
    <w:p w14:paraId="04725126" w14:textId="6D825A9F" w:rsidR="000D1AD0" w:rsidRPr="00511D76" w:rsidRDefault="00ED4152" w:rsidP="000D1AD0">
      <w:pPr>
        <w:jc w:val="center"/>
        <w:rPr>
          <w:rFonts w:ascii="Constantia" w:hAnsi="Constantia"/>
          <w:b/>
          <w:bCs/>
          <w:sz w:val="21"/>
          <w:szCs w:val="21"/>
        </w:rPr>
      </w:pPr>
      <w:r w:rsidRPr="00511D76">
        <w:rPr>
          <w:rFonts w:ascii="Constantia" w:hAnsi="Constantia"/>
          <w:b/>
          <w:bCs/>
          <w:sz w:val="21"/>
          <w:szCs w:val="21"/>
        </w:rPr>
        <w:t>Wyld Networks AB</w:t>
      </w:r>
    </w:p>
    <w:p w14:paraId="309FCBD6" w14:textId="77777777" w:rsidR="000D1AD0" w:rsidRPr="00A85CEB" w:rsidRDefault="000D1AD0" w:rsidP="000D1AD0">
      <w:pPr>
        <w:jc w:val="center"/>
        <w:rPr>
          <w:rFonts w:ascii="Constantia" w:hAnsi="Constantia"/>
          <w:i/>
          <w:iCs/>
          <w:sz w:val="21"/>
          <w:szCs w:val="21"/>
          <w:lang w:val="sv-SE"/>
        </w:rPr>
      </w:pPr>
      <w:r w:rsidRPr="00A85CEB">
        <w:rPr>
          <w:rFonts w:ascii="Constantia" w:hAnsi="Constantia"/>
          <w:i/>
          <w:iCs/>
          <w:sz w:val="21"/>
          <w:szCs w:val="21"/>
          <w:lang w:val="sv-SE"/>
        </w:rPr>
        <w:t>Styrelsen</w:t>
      </w:r>
    </w:p>
    <w:p w14:paraId="3165F3E5" w14:textId="5DE3F56E" w:rsidR="004C1C0A" w:rsidRPr="00A85CEB" w:rsidRDefault="004C1C0A">
      <w:pPr>
        <w:rPr>
          <w:rFonts w:ascii="Constantia" w:eastAsia="Times New Roman" w:hAnsi="Constantia" w:cstheme="minorHAnsi"/>
          <w:color w:val="262626"/>
          <w:sz w:val="21"/>
          <w:szCs w:val="21"/>
          <w:lang w:val="sv-SE" w:eastAsia="en-GB"/>
        </w:rPr>
      </w:pPr>
      <w:r w:rsidRPr="00A85CEB">
        <w:rPr>
          <w:rFonts w:ascii="Constantia" w:hAnsi="Constantia" w:cstheme="minorHAnsi"/>
          <w:color w:val="262626"/>
          <w:sz w:val="21"/>
          <w:szCs w:val="21"/>
          <w:lang w:val="sv-SE"/>
        </w:rPr>
        <w:br w:type="page"/>
      </w:r>
    </w:p>
    <w:p w14:paraId="41E42AC4" w14:textId="60D6E1D3" w:rsidR="00D06D6D" w:rsidRPr="00A85CEB" w:rsidRDefault="00D06D6D" w:rsidP="00B6009F">
      <w:pPr>
        <w:jc w:val="right"/>
        <w:rPr>
          <w:rFonts w:ascii="Constantia" w:hAnsi="Constantia"/>
          <w:b/>
          <w:sz w:val="21"/>
          <w:szCs w:val="21"/>
          <w:lang w:val="sv-SE"/>
        </w:rPr>
      </w:pPr>
      <w:r w:rsidRPr="00A85CEB">
        <w:rPr>
          <w:rFonts w:ascii="Constantia" w:hAnsi="Constantia"/>
          <w:b/>
          <w:sz w:val="21"/>
          <w:szCs w:val="21"/>
          <w:lang w:val="sv-SE"/>
        </w:rPr>
        <w:lastRenderedPageBreak/>
        <w:t>Bilaga A</w:t>
      </w:r>
    </w:p>
    <w:p w14:paraId="69496FBA" w14:textId="785215DA" w:rsidR="00D06D6D" w:rsidRPr="00511D76" w:rsidRDefault="006111A3" w:rsidP="00D06D6D">
      <w:pPr>
        <w:rPr>
          <w:rFonts w:ascii="Constantia" w:hAnsi="Constantia"/>
          <w:b/>
          <w:sz w:val="21"/>
          <w:szCs w:val="21"/>
          <w:lang w:val="sv-SE"/>
        </w:rPr>
      </w:pPr>
      <w:r w:rsidRPr="00511D76">
        <w:rPr>
          <w:rFonts w:ascii="Constantia" w:hAnsi="Constantia"/>
          <w:b/>
          <w:sz w:val="21"/>
          <w:szCs w:val="21"/>
          <w:lang w:val="sv-SE"/>
        </w:rPr>
        <w:t xml:space="preserve">VILLKOR FÖR </w:t>
      </w:r>
      <w:r w:rsidR="00640B8E" w:rsidRPr="00511D76">
        <w:rPr>
          <w:rFonts w:ascii="Constantia" w:hAnsi="Constantia"/>
          <w:b/>
          <w:sz w:val="21"/>
          <w:szCs w:val="21"/>
          <w:lang w:val="sv-SE"/>
        </w:rPr>
        <w:t>WYLD NETWORKS</w:t>
      </w:r>
      <w:r w:rsidRPr="00511D76">
        <w:rPr>
          <w:rFonts w:ascii="Constantia" w:hAnsi="Constantia"/>
          <w:b/>
          <w:sz w:val="21"/>
          <w:szCs w:val="21"/>
          <w:lang w:val="sv-SE"/>
        </w:rPr>
        <w:t xml:space="preserve"> </w:t>
      </w:r>
      <w:r w:rsidR="00640B8E" w:rsidRPr="00511D76">
        <w:rPr>
          <w:rFonts w:ascii="Constantia" w:hAnsi="Constantia"/>
          <w:b/>
          <w:sz w:val="21"/>
          <w:szCs w:val="21"/>
          <w:lang w:val="sv-SE"/>
        </w:rPr>
        <w:t>AB</w:t>
      </w:r>
      <w:r w:rsidRPr="00511D76">
        <w:rPr>
          <w:rFonts w:ascii="Constantia" w:hAnsi="Constantia"/>
          <w:b/>
          <w:sz w:val="21"/>
          <w:szCs w:val="21"/>
          <w:lang w:val="sv-SE"/>
        </w:rPr>
        <w:t xml:space="preserve"> TECKNINGSOPTIONER 202</w:t>
      </w:r>
      <w:r w:rsidR="00640B8E" w:rsidRPr="00511D76">
        <w:rPr>
          <w:rFonts w:ascii="Constantia" w:hAnsi="Constantia"/>
          <w:b/>
          <w:sz w:val="21"/>
          <w:szCs w:val="21"/>
          <w:lang w:val="sv-SE"/>
        </w:rPr>
        <w:t>2</w:t>
      </w:r>
      <w:r w:rsidRPr="00511D76">
        <w:rPr>
          <w:rFonts w:ascii="Constantia" w:hAnsi="Constantia"/>
          <w:b/>
          <w:sz w:val="21"/>
          <w:szCs w:val="21"/>
          <w:lang w:val="sv-SE"/>
        </w:rPr>
        <w:t>/20</w:t>
      </w:r>
      <w:r w:rsidR="00C93BD7">
        <w:rPr>
          <w:rFonts w:ascii="Constantia" w:hAnsi="Constantia"/>
          <w:b/>
          <w:sz w:val="21"/>
          <w:szCs w:val="21"/>
          <w:lang w:val="sv-SE"/>
        </w:rPr>
        <w:t>32</w:t>
      </w:r>
    </w:p>
    <w:p w14:paraId="41501A32" w14:textId="3A105BD0" w:rsidR="00D06D6D" w:rsidRPr="00511D76" w:rsidRDefault="006111A3" w:rsidP="00D06D6D">
      <w:pPr>
        <w:numPr>
          <w:ilvl w:val="0"/>
          <w:numId w:val="3"/>
        </w:numPr>
        <w:rPr>
          <w:rFonts w:ascii="Constantia" w:hAnsi="Constantia"/>
          <w:b/>
          <w:bCs/>
          <w:sz w:val="21"/>
          <w:szCs w:val="21"/>
        </w:rPr>
      </w:pPr>
      <w:r w:rsidRPr="00511D76">
        <w:rPr>
          <w:rFonts w:ascii="Constantia" w:hAnsi="Constantia"/>
          <w:b/>
          <w:bCs/>
          <w:sz w:val="21"/>
          <w:szCs w:val="21"/>
        </w:rPr>
        <w:t xml:space="preserve">DEFINITIONER </w:t>
      </w:r>
    </w:p>
    <w:p w14:paraId="3909D205" w14:textId="5828C2CF" w:rsidR="00D06D6D" w:rsidRPr="00511D76" w:rsidRDefault="00D06D6D" w:rsidP="006111A3">
      <w:pPr>
        <w:ind w:left="131" w:firstLine="720"/>
        <w:jc w:val="both"/>
        <w:rPr>
          <w:rFonts w:ascii="Constantia" w:hAnsi="Constantia"/>
          <w:sz w:val="21"/>
          <w:szCs w:val="21"/>
          <w:lang w:val="sv-SE"/>
        </w:rPr>
      </w:pPr>
      <w:r w:rsidRPr="00511D76">
        <w:rPr>
          <w:rFonts w:ascii="Constantia" w:hAnsi="Constantia"/>
          <w:sz w:val="21"/>
          <w:szCs w:val="21"/>
          <w:lang w:val="sv-SE"/>
        </w:rPr>
        <w:t>I föreliggande villkor ska följande benämningar ha den innebörd som anges nedan:</w:t>
      </w:r>
    </w:p>
    <w:tbl>
      <w:tblPr>
        <w:tblW w:w="0" w:type="auto"/>
        <w:tblInd w:w="921" w:type="dxa"/>
        <w:tblLayout w:type="fixed"/>
        <w:tblCellMar>
          <w:left w:w="70" w:type="dxa"/>
          <w:right w:w="70" w:type="dxa"/>
        </w:tblCellMar>
        <w:tblLook w:val="0000" w:firstRow="0" w:lastRow="0" w:firstColumn="0" w:lastColumn="0" w:noHBand="0" w:noVBand="0"/>
      </w:tblPr>
      <w:tblGrid>
        <w:gridCol w:w="2410"/>
        <w:gridCol w:w="5244"/>
      </w:tblGrid>
      <w:tr w:rsidR="00D06D6D" w:rsidRPr="00511D76" w14:paraId="04E77B52" w14:textId="77777777" w:rsidTr="0022129E">
        <w:tc>
          <w:tcPr>
            <w:tcW w:w="2410" w:type="dxa"/>
            <w:tcBorders>
              <w:top w:val="nil"/>
              <w:left w:val="nil"/>
              <w:bottom w:val="nil"/>
              <w:right w:val="nil"/>
            </w:tcBorders>
          </w:tcPr>
          <w:p w14:paraId="48CAEC32" w14:textId="77777777" w:rsidR="00D06D6D" w:rsidRPr="00511D76" w:rsidRDefault="00D06D6D" w:rsidP="004D4833">
            <w:pPr>
              <w:jc w:val="both"/>
              <w:rPr>
                <w:rFonts w:ascii="Constantia" w:hAnsi="Constantia"/>
                <w:sz w:val="21"/>
                <w:szCs w:val="21"/>
                <w:lang w:val="sv-SE"/>
              </w:rPr>
            </w:pPr>
            <w:r w:rsidRPr="00511D76">
              <w:rPr>
                <w:rFonts w:ascii="Constantia" w:hAnsi="Constantia"/>
                <w:sz w:val="21"/>
                <w:szCs w:val="21"/>
                <w:lang w:val="sv-SE"/>
              </w:rPr>
              <w:t>”</w:t>
            </w:r>
            <w:r w:rsidRPr="00511D76">
              <w:rPr>
                <w:rFonts w:ascii="Constantia" w:hAnsi="Constantia"/>
                <w:b/>
                <w:sz w:val="21"/>
                <w:szCs w:val="21"/>
                <w:lang w:val="sv-SE"/>
              </w:rPr>
              <w:t>aktie</w:t>
            </w:r>
            <w:r w:rsidRPr="00511D76">
              <w:rPr>
                <w:rFonts w:ascii="Constantia" w:hAnsi="Constantia"/>
                <w:sz w:val="21"/>
                <w:szCs w:val="21"/>
                <w:lang w:val="sv-SE"/>
              </w:rPr>
              <w:t>”</w:t>
            </w:r>
          </w:p>
        </w:tc>
        <w:tc>
          <w:tcPr>
            <w:tcW w:w="5244" w:type="dxa"/>
            <w:tcBorders>
              <w:top w:val="nil"/>
              <w:left w:val="nil"/>
              <w:bottom w:val="nil"/>
              <w:right w:val="nil"/>
            </w:tcBorders>
          </w:tcPr>
          <w:p w14:paraId="2BD426F6" w14:textId="77777777" w:rsidR="00D06D6D" w:rsidRPr="00511D76" w:rsidRDefault="00D06D6D" w:rsidP="004D4833">
            <w:pPr>
              <w:jc w:val="both"/>
              <w:rPr>
                <w:rFonts w:ascii="Constantia" w:hAnsi="Constantia"/>
                <w:sz w:val="21"/>
                <w:szCs w:val="21"/>
                <w:lang w:val="sv-SE"/>
              </w:rPr>
            </w:pPr>
            <w:r w:rsidRPr="00511D76">
              <w:rPr>
                <w:rFonts w:ascii="Constantia" w:hAnsi="Constantia"/>
                <w:sz w:val="21"/>
                <w:szCs w:val="21"/>
                <w:lang w:val="sv-SE"/>
              </w:rPr>
              <w:t>aktie i bolaget;</w:t>
            </w:r>
          </w:p>
        </w:tc>
      </w:tr>
      <w:tr w:rsidR="00D06D6D" w:rsidRPr="00F25153" w14:paraId="6219E2DE" w14:textId="77777777" w:rsidTr="0022129E">
        <w:tc>
          <w:tcPr>
            <w:tcW w:w="2410" w:type="dxa"/>
            <w:tcBorders>
              <w:top w:val="nil"/>
              <w:left w:val="nil"/>
              <w:bottom w:val="nil"/>
              <w:right w:val="nil"/>
            </w:tcBorders>
          </w:tcPr>
          <w:p w14:paraId="3F72A4FF" w14:textId="77777777" w:rsidR="00D06D6D" w:rsidRPr="00511D76" w:rsidRDefault="00D06D6D" w:rsidP="004D4833">
            <w:pPr>
              <w:jc w:val="both"/>
              <w:rPr>
                <w:rFonts w:ascii="Constantia" w:hAnsi="Constantia"/>
                <w:sz w:val="21"/>
                <w:szCs w:val="21"/>
                <w:lang w:val="sv-SE"/>
              </w:rPr>
            </w:pPr>
            <w:r w:rsidRPr="00511D76">
              <w:rPr>
                <w:rFonts w:ascii="Constantia" w:hAnsi="Constantia"/>
                <w:sz w:val="21"/>
                <w:szCs w:val="21"/>
                <w:lang w:val="sv-SE"/>
              </w:rPr>
              <w:t>”</w:t>
            </w:r>
            <w:r w:rsidRPr="00511D76">
              <w:rPr>
                <w:rFonts w:ascii="Constantia" w:hAnsi="Constantia"/>
                <w:b/>
                <w:sz w:val="21"/>
                <w:szCs w:val="21"/>
                <w:lang w:val="sv-SE"/>
              </w:rPr>
              <w:t>bankdag</w:t>
            </w:r>
            <w:r w:rsidRPr="00511D76">
              <w:rPr>
                <w:rFonts w:ascii="Constantia" w:hAnsi="Constantia"/>
                <w:sz w:val="21"/>
                <w:szCs w:val="21"/>
                <w:lang w:val="sv-SE"/>
              </w:rPr>
              <w:t>”</w:t>
            </w:r>
          </w:p>
        </w:tc>
        <w:tc>
          <w:tcPr>
            <w:tcW w:w="5244" w:type="dxa"/>
            <w:tcBorders>
              <w:top w:val="nil"/>
              <w:left w:val="nil"/>
              <w:bottom w:val="nil"/>
              <w:right w:val="nil"/>
            </w:tcBorders>
          </w:tcPr>
          <w:p w14:paraId="2C30AAEC" w14:textId="77777777" w:rsidR="00D06D6D" w:rsidRPr="00511D76" w:rsidRDefault="00D06D6D" w:rsidP="004D4833">
            <w:pPr>
              <w:jc w:val="both"/>
              <w:rPr>
                <w:rFonts w:ascii="Constantia" w:hAnsi="Constantia"/>
                <w:sz w:val="21"/>
                <w:szCs w:val="21"/>
                <w:lang w:val="sv-SE"/>
              </w:rPr>
            </w:pPr>
            <w:r w:rsidRPr="00511D76">
              <w:rPr>
                <w:rFonts w:ascii="Constantia" w:hAnsi="Constantia"/>
                <w:sz w:val="21"/>
                <w:szCs w:val="21"/>
                <w:lang w:val="sv-SE"/>
              </w:rPr>
              <w:t>dag som inte är söndag eller annan allmän helgdag eller som beträffande betalning av skuldebrev inte är likställd med allmän helgdag i Sverige;</w:t>
            </w:r>
          </w:p>
        </w:tc>
      </w:tr>
      <w:tr w:rsidR="00D06D6D" w:rsidRPr="00511D76" w14:paraId="3C800609" w14:textId="77777777" w:rsidTr="0022129E">
        <w:tc>
          <w:tcPr>
            <w:tcW w:w="2410" w:type="dxa"/>
            <w:tcBorders>
              <w:top w:val="nil"/>
              <w:left w:val="nil"/>
              <w:bottom w:val="nil"/>
              <w:right w:val="nil"/>
            </w:tcBorders>
          </w:tcPr>
          <w:p w14:paraId="16215543" w14:textId="77777777" w:rsidR="00D06D6D" w:rsidRPr="00511D76" w:rsidRDefault="00D06D6D" w:rsidP="004D4833">
            <w:pPr>
              <w:jc w:val="both"/>
              <w:rPr>
                <w:rFonts w:ascii="Constantia" w:hAnsi="Constantia"/>
                <w:sz w:val="21"/>
                <w:szCs w:val="21"/>
                <w:lang w:val="sv-SE"/>
              </w:rPr>
            </w:pPr>
            <w:r w:rsidRPr="00511D76">
              <w:rPr>
                <w:rFonts w:ascii="Constantia" w:hAnsi="Constantia"/>
                <w:sz w:val="21"/>
                <w:szCs w:val="21"/>
                <w:lang w:val="sv-SE"/>
              </w:rPr>
              <w:t>”</w:t>
            </w:r>
            <w:r w:rsidRPr="00511D76">
              <w:rPr>
                <w:rFonts w:ascii="Constantia" w:hAnsi="Constantia"/>
                <w:b/>
                <w:sz w:val="21"/>
                <w:szCs w:val="21"/>
                <w:lang w:val="sv-SE"/>
              </w:rPr>
              <w:t>bolaget</w:t>
            </w:r>
            <w:r w:rsidRPr="00511D76">
              <w:rPr>
                <w:rFonts w:ascii="Constantia" w:hAnsi="Constantia"/>
                <w:sz w:val="21"/>
                <w:szCs w:val="21"/>
                <w:lang w:val="sv-SE"/>
              </w:rPr>
              <w:t>”</w:t>
            </w:r>
          </w:p>
        </w:tc>
        <w:tc>
          <w:tcPr>
            <w:tcW w:w="5244" w:type="dxa"/>
            <w:tcBorders>
              <w:top w:val="nil"/>
              <w:left w:val="nil"/>
              <w:bottom w:val="nil"/>
              <w:right w:val="nil"/>
            </w:tcBorders>
          </w:tcPr>
          <w:p w14:paraId="17D0B36C" w14:textId="25330C66" w:rsidR="00D06D6D" w:rsidRPr="00511D76" w:rsidRDefault="00ED4152" w:rsidP="004D4833">
            <w:pPr>
              <w:jc w:val="both"/>
              <w:rPr>
                <w:rFonts w:ascii="Constantia" w:hAnsi="Constantia"/>
                <w:sz w:val="21"/>
                <w:szCs w:val="21"/>
                <w:lang w:val="sv-SE"/>
              </w:rPr>
            </w:pPr>
            <w:r w:rsidRPr="00511D76">
              <w:rPr>
                <w:rFonts w:ascii="Constantia" w:hAnsi="Constantia"/>
                <w:sz w:val="21"/>
                <w:szCs w:val="21"/>
                <w:lang w:val="sv-SE"/>
              </w:rPr>
              <w:t>Wyld Networks</w:t>
            </w:r>
            <w:r w:rsidR="00D06D6D" w:rsidRPr="00511D76">
              <w:rPr>
                <w:rFonts w:ascii="Constantia" w:hAnsi="Constantia"/>
                <w:sz w:val="21"/>
                <w:szCs w:val="21"/>
                <w:lang w:val="sv-SE"/>
              </w:rPr>
              <w:t xml:space="preserve"> AB, organisationsnummer </w:t>
            </w:r>
            <w:r w:rsidRPr="00511D76">
              <w:rPr>
                <w:rFonts w:ascii="Constantia" w:hAnsi="Constantia"/>
                <w:sz w:val="21"/>
                <w:szCs w:val="21"/>
                <w:lang w:val="sv-SE"/>
              </w:rPr>
              <w:t>559307-1102</w:t>
            </w:r>
            <w:r w:rsidR="00D06D6D" w:rsidRPr="00511D76">
              <w:rPr>
                <w:rFonts w:ascii="Constantia" w:hAnsi="Constantia"/>
                <w:sz w:val="21"/>
                <w:szCs w:val="21"/>
                <w:lang w:val="sv-SE"/>
              </w:rPr>
              <w:t>;</w:t>
            </w:r>
          </w:p>
        </w:tc>
      </w:tr>
      <w:tr w:rsidR="00D06D6D" w:rsidRPr="00F25153" w14:paraId="7AF368CC" w14:textId="77777777" w:rsidTr="0022129E">
        <w:tc>
          <w:tcPr>
            <w:tcW w:w="2410" w:type="dxa"/>
            <w:tcBorders>
              <w:top w:val="nil"/>
              <w:left w:val="nil"/>
              <w:bottom w:val="nil"/>
              <w:right w:val="nil"/>
            </w:tcBorders>
          </w:tcPr>
          <w:p w14:paraId="16744BE8" w14:textId="77777777" w:rsidR="00D06D6D" w:rsidRPr="00511D76" w:rsidRDefault="00D06D6D" w:rsidP="004D4833">
            <w:pPr>
              <w:jc w:val="both"/>
              <w:rPr>
                <w:rFonts w:ascii="Constantia" w:hAnsi="Constantia"/>
                <w:sz w:val="21"/>
                <w:szCs w:val="21"/>
                <w:lang w:val="sv-SE"/>
              </w:rPr>
            </w:pPr>
            <w:r w:rsidRPr="00511D76">
              <w:rPr>
                <w:rFonts w:ascii="Constantia" w:hAnsi="Constantia"/>
                <w:sz w:val="21"/>
                <w:szCs w:val="21"/>
                <w:lang w:val="sv-SE"/>
              </w:rPr>
              <w:t>”</w:t>
            </w:r>
            <w:r w:rsidRPr="00511D76">
              <w:rPr>
                <w:rFonts w:ascii="Constantia" w:hAnsi="Constantia"/>
                <w:b/>
                <w:sz w:val="21"/>
                <w:szCs w:val="21"/>
                <w:lang w:val="sv-SE"/>
              </w:rPr>
              <w:t>marknadsnotering</w:t>
            </w:r>
            <w:r w:rsidRPr="00511D76">
              <w:rPr>
                <w:rFonts w:ascii="Constantia" w:hAnsi="Constantia"/>
                <w:sz w:val="21"/>
                <w:szCs w:val="21"/>
                <w:lang w:val="sv-SE"/>
              </w:rPr>
              <w:t>”</w:t>
            </w:r>
          </w:p>
        </w:tc>
        <w:tc>
          <w:tcPr>
            <w:tcW w:w="5244" w:type="dxa"/>
            <w:tcBorders>
              <w:top w:val="nil"/>
              <w:left w:val="nil"/>
              <w:bottom w:val="nil"/>
              <w:right w:val="nil"/>
            </w:tcBorders>
          </w:tcPr>
          <w:p w14:paraId="0690C572" w14:textId="77777777" w:rsidR="00D06D6D" w:rsidRPr="00511D76" w:rsidRDefault="00D06D6D" w:rsidP="004D4833">
            <w:pPr>
              <w:jc w:val="both"/>
              <w:rPr>
                <w:rFonts w:ascii="Constantia" w:hAnsi="Constantia"/>
                <w:sz w:val="21"/>
                <w:szCs w:val="21"/>
                <w:lang w:val="sv-SE"/>
              </w:rPr>
            </w:pPr>
            <w:r w:rsidRPr="00511D76">
              <w:rPr>
                <w:rFonts w:ascii="Constantia" w:hAnsi="Constantia"/>
                <w:sz w:val="21"/>
                <w:szCs w:val="21"/>
                <w:lang w:val="sv-SE"/>
              </w:rPr>
              <w:t>notering av aktie i bolaget på reglerad marknad eller handelsplattform inom Europeiska Ekonomiska Samarbetsområdet eller motsvarande marknadsplats för finansiella instrument utanför Europeiska Ekonomiska Samarbetsområdet;</w:t>
            </w:r>
          </w:p>
        </w:tc>
      </w:tr>
      <w:tr w:rsidR="00D06D6D" w:rsidRPr="00F25153" w14:paraId="32695547" w14:textId="77777777" w:rsidTr="0022129E">
        <w:tc>
          <w:tcPr>
            <w:tcW w:w="2410" w:type="dxa"/>
            <w:tcBorders>
              <w:top w:val="nil"/>
              <w:left w:val="nil"/>
              <w:bottom w:val="nil"/>
              <w:right w:val="nil"/>
            </w:tcBorders>
          </w:tcPr>
          <w:p w14:paraId="670857C3" w14:textId="77777777" w:rsidR="00D06D6D" w:rsidRPr="00511D76" w:rsidRDefault="00D06D6D" w:rsidP="004D4833">
            <w:pPr>
              <w:jc w:val="both"/>
              <w:rPr>
                <w:rFonts w:ascii="Constantia" w:hAnsi="Constantia"/>
                <w:sz w:val="21"/>
                <w:szCs w:val="21"/>
                <w:lang w:val="sv-SE"/>
              </w:rPr>
            </w:pPr>
            <w:r w:rsidRPr="00511D76">
              <w:rPr>
                <w:rFonts w:ascii="Constantia" w:hAnsi="Constantia"/>
                <w:sz w:val="21"/>
                <w:szCs w:val="21"/>
                <w:lang w:val="sv-SE"/>
              </w:rPr>
              <w:t>”</w:t>
            </w:r>
            <w:r w:rsidRPr="00511D76">
              <w:rPr>
                <w:rFonts w:ascii="Constantia" w:hAnsi="Constantia"/>
                <w:b/>
                <w:sz w:val="21"/>
                <w:szCs w:val="21"/>
                <w:lang w:val="sv-SE"/>
              </w:rPr>
              <w:t>teckningsoption</w:t>
            </w:r>
            <w:r w:rsidRPr="00511D76">
              <w:rPr>
                <w:rFonts w:ascii="Constantia" w:hAnsi="Constantia"/>
                <w:sz w:val="21"/>
                <w:szCs w:val="21"/>
                <w:lang w:val="sv-SE"/>
              </w:rPr>
              <w:t>”</w:t>
            </w:r>
          </w:p>
        </w:tc>
        <w:tc>
          <w:tcPr>
            <w:tcW w:w="5244" w:type="dxa"/>
            <w:tcBorders>
              <w:top w:val="nil"/>
              <w:left w:val="nil"/>
              <w:bottom w:val="nil"/>
              <w:right w:val="nil"/>
            </w:tcBorders>
          </w:tcPr>
          <w:p w14:paraId="461BC535" w14:textId="77777777" w:rsidR="00D06D6D" w:rsidRPr="00511D76" w:rsidRDefault="00D06D6D" w:rsidP="004D4833">
            <w:pPr>
              <w:jc w:val="both"/>
              <w:rPr>
                <w:rFonts w:ascii="Constantia" w:hAnsi="Constantia"/>
                <w:sz w:val="21"/>
                <w:szCs w:val="21"/>
                <w:lang w:val="sv-SE"/>
              </w:rPr>
            </w:pPr>
            <w:r w:rsidRPr="00511D76">
              <w:rPr>
                <w:rFonts w:ascii="Constantia" w:hAnsi="Constantia"/>
                <w:sz w:val="21"/>
                <w:szCs w:val="21"/>
                <w:lang w:val="sv-SE"/>
              </w:rPr>
              <w:t>rätt att teckna ny aktie mot betalning i pengar enligt dessa villkor;</w:t>
            </w:r>
          </w:p>
        </w:tc>
      </w:tr>
      <w:tr w:rsidR="00D06D6D" w:rsidRPr="00F25153" w14:paraId="7DD6459D" w14:textId="77777777" w:rsidTr="0022129E">
        <w:tc>
          <w:tcPr>
            <w:tcW w:w="2410" w:type="dxa"/>
            <w:tcBorders>
              <w:top w:val="nil"/>
              <w:left w:val="nil"/>
              <w:bottom w:val="nil"/>
              <w:right w:val="nil"/>
            </w:tcBorders>
          </w:tcPr>
          <w:p w14:paraId="0DF9422A" w14:textId="77777777" w:rsidR="00D06D6D" w:rsidRPr="00511D76" w:rsidRDefault="00D06D6D" w:rsidP="004D4833">
            <w:pPr>
              <w:jc w:val="both"/>
              <w:rPr>
                <w:rFonts w:ascii="Constantia" w:hAnsi="Constantia"/>
                <w:sz w:val="21"/>
                <w:szCs w:val="21"/>
                <w:lang w:val="sv-SE"/>
              </w:rPr>
            </w:pPr>
            <w:r w:rsidRPr="00511D76">
              <w:rPr>
                <w:rFonts w:ascii="Constantia" w:hAnsi="Constantia"/>
                <w:sz w:val="21"/>
                <w:szCs w:val="21"/>
                <w:lang w:val="sv-SE"/>
              </w:rPr>
              <w:t>”</w:t>
            </w:r>
            <w:r w:rsidRPr="00511D76">
              <w:rPr>
                <w:rFonts w:ascii="Constantia" w:hAnsi="Constantia"/>
                <w:b/>
                <w:sz w:val="21"/>
                <w:szCs w:val="21"/>
                <w:lang w:val="sv-SE"/>
              </w:rPr>
              <w:t>teckning</w:t>
            </w:r>
            <w:r w:rsidRPr="00511D76">
              <w:rPr>
                <w:rFonts w:ascii="Constantia" w:hAnsi="Constantia"/>
                <w:sz w:val="21"/>
                <w:szCs w:val="21"/>
                <w:lang w:val="sv-SE"/>
              </w:rPr>
              <w:t>”</w:t>
            </w:r>
          </w:p>
        </w:tc>
        <w:tc>
          <w:tcPr>
            <w:tcW w:w="5244" w:type="dxa"/>
            <w:tcBorders>
              <w:top w:val="nil"/>
              <w:left w:val="nil"/>
              <w:bottom w:val="nil"/>
              <w:right w:val="nil"/>
            </w:tcBorders>
          </w:tcPr>
          <w:p w14:paraId="2E6BEFAB" w14:textId="77777777" w:rsidR="00D06D6D" w:rsidRPr="00511D76" w:rsidRDefault="00D06D6D" w:rsidP="004D4833">
            <w:pPr>
              <w:jc w:val="both"/>
              <w:rPr>
                <w:rFonts w:ascii="Constantia" w:hAnsi="Constantia"/>
                <w:sz w:val="21"/>
                <w:szCs w:val="21"/>
                <w:lang w:val="sv-SE"/>
              </w:rPr>
            </w:pPr>
            <w:r w:rsidRPr="00511D76">
              <w:rPr>
                <w:rFonts w:ascii="Constantia" w:hAnsi="Constantia"/>
                <w:sz w:val="21"/>
                <w:szCs w:val="21"/>
                <w:lang w:val="sv-SE"/>
              </w:rPr>
              <w:t>sådan teckning av aktier i bolaget med utnyttjande av teckningsoption som avses i 14 kap aktiebolagslagen;</w:t>
            </w:r>
          </w:p>
        </w:tc>
      </w:tr>
      <w:tr w:rsidR="00D06D6D" w:rsidRPr="00F25153" w14:paraId="6B083888" w14:textId="77777777" w:rsidTr="0022129E">
        <w:tc>
          <w:tcPr>
            <w:tcW w:w="2410" w:type="dxa"/>
            <w:tcBorders>
              <w:top w:val="nil"/>
              <w:left w:val="nil"/>
              <w:bottom w:val="nil"/>
              <w:right w:val="nil"/>
            </w:tcBorders>
          </w:tcPr>
          <w:p w14:paraId="203997B7" w14:textId="77777777" w:rsidR="00D06D6D" w:rsidRPr="00511D76" w:rsidRDefault="00D06D6D" w:rsidP="004D4833">
            <w:pPr>
              <w:jc w:val="both"/>
              <w:rPr>
                <w:rFonts w:ascii="Constantia" w:hAnsi="Constantia"/>
                <w:sz w:val="21"/>
                <w:szCs w:val="21"/>
                <w:lang w:val="sv-SE"/>
              </w:rPr>
            </w:pPr>
            <w:r w:rsidRPr="00511D76">
              <w:rPr>
                <w:rFonts w:ascii="Constantia" w:hAnsi="Constantia"/>
                <w:sz w:val="21"/>
                <w:szCs w:val="21"/>
                <w:lang w:val="sv-SE"/>
              </w:rPr>
              <w:t>”</w:t>
            </w:r>
            <w:r w:rsidRPr="00511D76">
              <w:rPr>
                <w:rFonts w:ascii="Constantia" w:hAnsi="Constantia"/>
                <w:b/>
                <w:sz w:val="21"/>
                <w:szCs w:val="21"/>
                <w:lang w:val="sv-SE"/>
              </w:rPr>
              <w:t>teckningskurs</w:t>
            </w:r>
            <w:r w:rsidRPr="00511D76">
              <w:rPr>
                <w:rFonts w:ascii="Constantia" w:hAnsi="Constantia"/>
                <w:sz w:val="21"/>
                <w:szCs w:val="21"/>
                <w:lang w:val="sv-SE"/>
              </w:rPr>
              <w:t>”</w:t>
            </w:r>
          </w:p>
        </w:tc>
        <w:tc>
          <w:tcPr>
            <w:tcW w:w="5244" w:type="dxa"/>
            <w:tcBorders>
              <w:top w:val="nil"/>
              <w:left w:val="nil"/>
              <w:bottom w:val="nil"/>
              <w:right w:val="nil"/>
            </w:tcBorders>
          </w:tcPr>
          <w:p w14:paraId="5C7E0EBC" w14:textId="77777777" w:rsidR="00D06D6D" w:rsidRPr="00511D76" w:rsidRDefault="00D06D6D" w:rsidP="004D4833">
            <w:pPr>
              <w:jc w:val="both"/>
              <w:rPr>
                <w:rFonts w:ascii="Constantia" w:hAnsi="Constantia"/>
                <w:sz w:val="21"/>
                <w:szCs w:val="21"/>
                <w:lang w:val="sv-SE"/>
              </w:rPr>
            </w:pPr>
            <w:r w:rsidRPr="00511D76">
              <w:rPr>
                <w:rFonts w:ascii="Constantia" w:hAnsi="Constantia"/>
                <w:sz w:val="21"/>
                <w:szCs w:val="21"/>
                <w:lang w:val="sv-SE"/>
              </w:rPr>
              <w:t>den kurs till vilken teckning av nya aktier med utnyttjande av teckningsoption kan ske; och</w:t>
            </w:r>
          </w:p>
        </w:tc>
      </w:tr>
      <w:tr w:rsidR="00D06D6D" w:rsidRPr="00F25153" w14:paraId="7A27BD00" w14:textId="77777777" w:rsidTr="0022129E">
        <w:tc>
          <w:tcPr>
            <w:tcW w:w="2410" w:type="dxa"/>
            <w:tcBorders>
              <w:top w:val="nil"/>
              <w:left w:val="nil"/>
              <w:bottom w:val="nil"/>
              <w:right w:val="nil"/>
            </w:tcBorders>
          </w:tcPr>
          <w:p w14:paraId="356DAB60" w14:textId="77777777" w:rsidR="00D06D6D" w:rsidRPr="00511D76" w:rsidRDefault="00D06D6D" w:rsidP="004D4833">
            <w:pPr>
              <w:jc w:val="both"/>
              <w:rPr>
                <w:rFonts w:ascii="Constantia" w:hAnsi="Constantia"/>
                <w:sz w:val="21"/>
                <w:szCs w:val="21"/>
                <w:lang w:val="sv-SE"/>
              </w:rPr>
            </w:pPr>
            <w:r w:rsidRPr="00511D76">
              <w:rPr>
                <w:rFonts w:ascii="Constantia" w:hAnsi="Constantia"/>
                <w:sz w:val="21"/>
                <w:szCs w:val="21"/>
                <w:lang w:val="sv-SE"/>
              </w:rPr>
              <w:t>”</w:t>
            </w:r>
            <w:r w:rsidRPr="00511D76">
              <w:rPr>
                <w:rFonts w:ascii="Constantia" w:hAnsi="Constantia"/>
                <w:b/>
                <w:sz w:val="21"/>
                <w:szCs w:val="21"/>
                <w:lang w:val="sv-SE"/>
              </w:rPr>
              <w:t>Euroclear</w:t>
            </w:r>
            <w:r w:rsidRPr="00511D76">
              <w:rPr>
                <w:rFonts w:ascii="Constantia" w:hAnsi="Constantia"/>
                <w:sz w:val="21"/>
                <w:szCs w:val="21"/>
                <w:lang w:val="sv-SE"/>
              </w:rPr>
              <w:t>”</w:t>
            </w:r>
          </w:p>
        </w:tc>
        <w:tc>
          <w:tcPr>
            <w:tcW w:w="5244" w:type="dxa"/>
            <w:tcBorders>
              <w:top w:val="nil"/>
              <w:left w:val="nil"/>
              <w:bottom w:val="nil"/>
              <w:right w:val="nil"/>
            </w:tcBorders>
          </w:tcPr>
          <w:p w14:paraId="4B543FFD" w14:textId="77777777" w:rsidR="00D06D6D" w:rsidRPr="00511D76" w:rsidRDefault="00D06D6D" w:rsidP="004D4833">
            <w:pPr>
              <w:jc w:val="both"/>
              <w:rPr>
                <w:rFonts w:ascii="Constantia" w:hAnsi="Constantia"/>
                <w:sz w:val="21"/>
                <w:szCs w:val="21"/>
                <w:lang w:val="sv-SE"/>
              </w:rPr>
            </w:pPr>
            <w:r w:rsidRPr="00511D76">
              <w:rPr>
                <w:rFonts w:ascii="Constantia" w:hAnsi="Constantia"/>
                <w:sz w:val="21"/>
                <w:szCs w:val="21"/>
                <w:lang w:val="sv-SE"/>
              </w:rPr>
              <w:t>Euroclear Sweden AB eller annan central värdepappersförvarare.</w:t>
            </w:r>
          </w:p>
        </w:tc>
      </w:tr>
    </w:tbl>
    <w:p w14:paraId="618A9F03" w14:textId="12F8386B" w:rsidR="00D06D6D" w:rsidRPr="00511D76" w:rsidRDefault="006111A3" w:rsidP="00D06D6D">
      <w:pPr>
        <w:numPr>
          <w:ilvl w:val="0"/>
          <w:numId w:val="3"/>
        </w:numPr>
        <w:rPr>
          <w:rFonts w:ascii="Constantia" w:hAnsi="Constantia"/>
          <w:b/>
          <w:bCs/>
          <w:sz w:val="21"/>
          <w:szCs w:val="21"/>
        </w:rPr>
      </w:pPr>
      <w:r w:rsidRPr="00511D76">
        <w:rPr>
          <w:rFonts w:ascii="Constantia" w:hAnsi="Constantia"/>
          <w:b/>
          <w:bCs/>
          <w:sz w:val="21"/>
          <w:szCs w:val="21"/>
        </w:rPr>
        <w:t>TECKNINGSOPTIONER</w:t>
      </w:r>
    </w:p>
    <w:p w14:paraId="1E03133A" w14:textId="52B4CBCE" w:rsidR="00D06D6D" w:rsidRPr="00511D76" w:rsidRDefault="00D06D6D" w:rsidP="00D77630">
      <w:pPr>
        <w:ind w:left="851"/>
        <w:jc w:val="both"/>
        <w:rPr>
          <w:rFonts w:ascii="Constantia" w:hAnsi="Constantia" w:cstheme="minorHAnsi"/>
          <w:color w:val="262626"/>
          <w:sz w:val="21"/>
          <w:szCs w:val="21"/>
          <w:lang w:val="sv-SE"/>
        </w:rPr>
      </w:pPr>
      <w:r w:rsidRPr="00511D76">
        <w:rPr>
          <w:rFonts w:ascii="Constantia" w:hAnsi="Constantia"/>
          <w:sz w:val="21"/>
          <w:szCs w:val="21"/>
          <w:lang w:val="sv-SE"/>
        </w:rPr>
        <w:t>Antalet teckningsoptioner uppgår till högst</w:t>
      </w:r>
      <w:r w:rsidR="00B70AD3" w:rsidRPr="00511D76">
        <w:rPr>
          <w:rFonts w:ascii="Constantia" w:hAnsi="Constantia"/>
          <w:sz w:val="21"/>
          <w:szCs w:val="21"/>
          <w:lang w:val="sv-SE"/>
        </w:rPr>
        <w:t xml:space="preserve"> </w:t>
      </w:r>
      <w:r w:rsidR="00D862BA" w:rsidRPr="00D862BA">
        <w:rPr>
          <w:rFonts w:ascii="Constantia" w:hAnsi="Constantia" w:cstheme="minorHAnsi"/>
          <w:color w:val="262626"/>
          <w:sz w:val="21"/>
          <w:szCs w:val="21"/>
          <w:lang w:val="sv-SE"/>
        </w:rPr>
        <w:t>157</w:t>
      </w:r>
      <w:r w:rsidR="00D862BA">
        <w:rPr>
          <w:rFonts w:ascii="Constantia" w:hAnsi="Constantia" w:cstheme="minorHAnsi"/>
          <w:color w:val="262626"/>
          <w:sz w:val="21"/>
          <w:szCs w:val="21"/>
          <w:lang w:val="sv-SE"/>
        </w:rPr>
        <w:t xml:space="preserve"> </w:t>
      </w:r>
      <w:r w:rsidR="00D862BA" w:rsidRPr="00D862BA">
        <w:rPr>
          <w:rFonts w:ascii="Constantia" w:hAnsi="Constantia" w:cstheme="minorHAnsi"/>
          <w:color w:val="262626"/>
          <w:sz w:val="21"/>
          <w:szCs w:val="21"/>
          <w:lang w:val="sv-SE"/>
        </w:rPr>
        <w:t>669</w:t>
      </w:r>
      <w:r w:rsidR="00CD0D3F" w:rsidRPr="00511D76">
        <w:rPr>
          <w:rFonts w:ascii="Constantia" w:hAnsi="Constantia" w:cstheme="minorHAnsi"/>
          <w:color w:val="262626"/>
          <w:sz w:val="21"/>
          <w:szCs w:val="21"/>
          <w:lang w:val="sv-SE"/>
        </w:rPr>
        <w:t>.</w:t>
      </w:r>
      <w:r w:rsidR="00D77630" w:rsidRPr="00511D76">
        <w:rPr>
          <w:rFonts w:ascii="Constantia" w:hAnsi="Constantia" w:cstheme="minorHAnsi"/>
          <w:color w:val="262626"/>
          <w:sz w:val="21"/>
          <w:szCs w:val="21"/>
          <w:lang w:val="sv-SE"/>
        </w:rPr>
        <w:t xml:space="preserve"> På begäran ska Bolaget utfärda teckningsoptionsbevis som representerar det antal teckningsoptioner som innehas av teckningsoptionsinnehavaren.</w:t>
      </w:r>
    </w:p>
    <w:p w14:paraId="25AAF7EF" w14:textId="67644570" w:rsidR="00D06D6D" w:rsidRPr="00511D76" w:rsidRDefault="006111A3" w:rsidP="006111A3">
      <w:pPr>
        <w:numPr>
          <w:ilvl w:val="0"/>
          <w:numId w:val="3"/>
        </w:numPr>
        <w:rPr>
          <w:rFonts w:ascii="Constantia" w:hAnsi="Constantia"/>
          <w:b/>
          <w:bCs/>
          <w:sz w:val="21"/>
          <w:szCs w:val="21"/>
        </w:rPr>
      </w:pPr>
      <w:bookmarkStart w:id="3" w:name="_Ref374353420"/>
      <w:r w:rsidRPr="00511D76">
        <w:rPr>
          <w:rFonts w:ascii="Constantia" w:hAnsi="Constantia"/>
          <w:b/>
          <w:bCs/>
          <w:sz w:val="21"/>
          <w:szCs w:val="21"/>
        </w:rPr>
        <w:t>TECKNING</w:t>
      </w:r>
      <w:bookmarkEnd w:id="3"/>
    </w:p>
    <w:p w14:paraId="2AF6443F" w14:textId="1DC7B066" w:rsidR="00D06D6D" w:rsidRPr="00511D76" w:rsidRDefault="00D06D6D" w:rsidP="006111A3">
      <w:pPr>
        <w:ind w:left="851"/>
        <w:jc w:val="both"/>
        <w:rPr>
          <w:rFonts w:ascii="Constantia" w:hAnsi="Constantia"/>
          <w:sz w:val="21"/>
          <w:szCs w:val="21"/>
          <w:lang w:val="sv-SE"/>
        </w:rPr>
      </w:pPr>
      <w:r w:rsidRPr="00511D76">
        <w:rPr>
          <w:rFonts w:ascii="Constantia" w:hAnsi="Constantia"/>
          <w:sz w:val="21"/>
          <w:szCs w:val="21"/>
          <w:lang w:val="sv-SE"/>
        </w:rPr>
        <w:t>Teckningsoptionsinnehavare ska äga rätt att</w:t>
      </w:r>
      <w:r w:rsidR="00640B8E" w:rsidRPr="00511D76">
        <w:rPr>
          <w:rFonts w:ascii="Constantia" w:hAnsi="Constantia"/>
          <w:sz w:val="21"/>
          <w:szCs w:val="21"/>
          <w:lang w:val="sv-SE"/>
        </w:rPr>
        <w:t xml:space="preserve"> </w:t>
      </w:r>
      <w:r w:rsidR="009E3EFF">
        <w:rPr>
          <w:rFonts w:ascii="Constantia" w:hAnsi="Constantia" w:cstheme="minorHAnsi"/>
          <w:color w:val="262626"/>
          <w:sz w:val="21"/>
          <w:szCs w:val="21"/>
          <w:lang w:val="sv-SE"/>
        </w:rPr>
        <w:t xml:space="preserve">under </w:t>
      </w:r>
      <w:r w:rsidR="009E3EFF" w:rsidRPr="00D862BA">
        <w:rPr>
          <w:rFonts w:ascii="Constantia" w:hAnsi="Constantia" w:cstheme="minorHAnsi"/>
          <w:color w:val="262626"/>
          <w:sz w:val="21"/>
          <w:szCs w:val="21"/>
          <w:lang w:val="sv-SE"/>
        </w:rPr>
        <w:t xml:space="preserve">perioden från och med den </w:t>
      </w:r>
      <w:r w:rsidR="00D862BA" w:rsidRPr="00D862BA">
        <w:rPr>
          <w:rFonts w:ascii="Constantia" w:hAnsi="Constantia" w:cstheme="minorHAnsi"/>
          <w:color w:val="262626"/>
          <w:sz w:val="21"/>
          <w:szCs w:val="21"/>
          <w:lang w:val="sv-SE"/>
        </w:rPr>
        <w:t xml:space="preserve">30 juni </w:t>
      </w:r>
      <w:r w:rsidR="009E3EFF" w:rsidRPr="00D862BA">
        <w:rPr>
          <w:rFonts w:ascii="Constantia" w:hAnsi="Constantia" w:cstheme="minorHAnsi"/>
          <w:color w:val="262626"/>
          <w:sz w:val="21"/>
          <w:szCs w:val="21"/>
          <w:lang w:val="sv-SE"/>
        </w:rPr>
        <w:t>202</w:t>
      </w:r>
      <w:r w:rsidR="00D862BA" w:rsidRPr="00D862BA">
        <w:rPr>
          <w:rFonts w:ascii="Constantia" w:hAnsi="Constantia" w:cstheme="minorHAnsi"/>
          <w:color w:val="262626"/>
          <w:sz w:val="21"/>
          <w:szCs w:val="21"/>
          <w:lang w:val="sv-SE"/>
        </w:rPr>
        <w:t>3</w:t>
      </w:r>
      <w:r w:rsidR="009E3EFF" w:rsidRPr="00D862BA">
        <w:rPr>
          <w:rFonts w:ascii="Constantia" w:hAnsi="Constantia" w:cstheme="minorHAnsi"/>
          <w:color w:val="262626"/>
          <w:sz w:val="21"/>
          <w:szCs w:val="21"/>
          <w:lang w:val="sv-SE"/>
        </w:rPr>
        <w:t xml:space="preserve"> till och med </w:t>
      </w:r>
      <w:r w:rsidR="00B11FDA" w:rsidRPr="00D862BA">
        <w:rPr>
          <w:rFonts w:ascii="Constantia" w:hAnsi="Constantia" w:cstheme="minorHAnsi"/>
          <w:color w:val="262626"/>
          <w:sz w:val="21"/>
          <w:szCs w:val="21"/>
          <w:lang w:val="sv-SE"/>
        </w:rPr>
        <w:t xml:space="preserve">den </w:t>
      </w:r>
      <w:r w:rsidR="00201460" w:rsidRPr="00D862BA">
        <w:rPr>
          <w:rFonts w:ascii="Constantia" w:hAnsi="Constantia" w:cstheme="minorHAnsi"/>
          <w:color w:val="262626"/>
          <w:sz w:val="21"/>
          <w:szCs w:val="21"/>
          <w:lang w:val="sv-SE"/>
        </w:rPr>
        <w:t>30 juni 2032</w:t>
      </w:r>
      <w:r w:rsidRPr="00D862BA">
        <w:rPr>
          <w:rFonts w:ascii="Constantia" w:hAnsi="Constantia"/>
          <w:sz w:val="21"/>
          <w:szCs w:val="21"/>
          <w:lang w:val="sv-SE"/>
        </w:rPr>
        <w:t xml:space="preserve">, eller den tidigare dag som följer av avsnitt </w:t>
      </w:r>
      <w:r w:rsidRPr="00D862BA">
        <w:rPr>
          <w:rFonts w:ascii="Constantia" w:hAnsi="Constantia"/>
          <w:sz w:val="21"/>
          <w:szCs w:val="21"/>
          <w:lang w:val="sv-SE"/>
        </w:rPr>
        <w:fldChar w:fldCharType="begin"/>
      </w:r>
      <w:r w:rsidRPr="00D862BA">
        <w:rPr>
          <w:rFonts w:ascii="Constantia" w:hAnsi="Constantia"/>
          <w:sz w:val="21"/>
          <w:szCs w:val="21"/>
          <w:lang w:val="sv-SE"/>
        </w:rPr>
        <w:instrText xml:space="preserve"> REF _Ref374353506 \r \h  \* MERGEFORMAT </w:instrText>
      </w:r>
      <w:r w:rsidRPr="00D862BA">
        <w:rPr>
          <w:rFonts w:ascii="Constantia" w:hAnsi="Constantia"/>
          <w:sz w:val="21"/>
          <w:szCs w:val="21"/>
          <w:lang w:val="sv-SE"/>
        </w:rPr>
      </w:r>
      <w:r w:rsidRPr="00D862BA">
        <w:rPr>
          <w:rFonts w:ascii="Constantia" w:hAnsi="Constantia"/>
          <w:sz w:val="21"/>
          <w:szCs w:val="21"/>
          <w:lang w:val="sv-SE"/>
        </w:rPr>
        <w:fldChar w:fldCharType="separate"/>
      </w:r>
      <w:r w:rsidR="00A531F0">
        <w:rPr>
          <w:rFonts w:ascii="Constantia" w:hAnsi="Constantia"/>
          <w:sz w:val="21"/>
          <w:szCs w:val="21"/>
          <w:lang w:val="sv-SE"/>
        </w:rPr>
        <w:t>7</w:t>
      </w:r>
      <w:r w:rsidRPr="00D862BA">
        <w:rPr>
          <w:rFonts w:ascii="Constantia" w:hAnsi="Constantia"/>
          <w:sz w:val="21"/>
          <w:szCs w:val="21"/>
          <w:lang w:val="sv-SE"/>
        </w:rPr>
        <w:fldChar w:fldCharType="end"/>
      </w:r>
      <w:r w:rsidRPr="00D862BA">
        <w:rPr>
          <w:rFonts w:ascii="Constantia" w:hAnsi="Constantia"/>
          <w:sz w:val="21"/>
          <w:szCs w:val="21"/>
          <w:lang w:val="sv-SE"/>
        </w:rPr>
        <w:t xml:space="preserve">, för varje teckningsoption teckna en ny aktie i bolaget till en teckningskurs motsvarande </w:t>
      </w:r>
      <w:r w:rsidR="00B11FDA" w:rsidRPr="00D862BA">
        <w:rPr>
          <w:rFonts w:ascii="Constantia" w:hAnsi="Constantia"/>
          <w:sz w:val="21"/>
          <w:szCs w:val="21"/>
          <w:lang w:val="sv-SE"/>
        </w:rPr>
        <w:t>100</w:t>
      </w:r>
      <w:r w:rsidRPr="00D862BA">
        <w:rPr>
          <w:rFonts w:ascii="Constantia" w:hAnsi="Constantia"/>
          <w:sz w:val="21"/>
          <w:szCs w:val="21"/>
          <w:lang w:val="sv-SE"/>
        </w:rPr>
        <w:t xml:space="preserve"> procent av </w:t>
      </w:r>
      <w:r w:rsidR="00201460" w:rsidRPr="00D862BA">
        <w:rPr>
          <w:rFonts w:ascii="Constantia" w:hAnsi="Constantia"/>
          <w:sz w:val="21"/>
          <w:szCs w:val="21"/>
          <w:lang w:val="sv-SE"/>
        </w:rPr>
        <w:t>stängningskursen</w:t>
      </w:r>
      <w:r w:rsidRPr="00D862BA">
        <w:rPr>
          <w:rFonts w:ascii="Constantia" w:hAnsi="Constantia"/>
          <w:sz w:val="21"/>
          <w:szCs w:val="21"/>
          <w:lang w:val="sv-SE"/>
        </w:rPr>
        <w:t xml:space="preserve"> för bolagets aktie på Nasdaq First North</w:t>
      </w:r>
      <w:r w:rsidR="001C39AD" w:rsidRPr="00D862BA">
        <w:rPr>
          <w:rFonts w:ascii="Constantia" w:hAnsi="Constantia"/>
          <w:sz w:val="21"/>
          <w:szCs w:val="21"/>
          <w:lang w:val="sv-SE"/>
        </w:rPr>
        <w:t xml:space="preserve"> Growth Market</w:t>
      </w:r>
      <w:r w:rsidRPr="00D862BA">
        <w:rPr>
          <w:rFonts w:ascii="Constantia" w:hAnsi="Constantia"/>
          <w:sz w:val="21"/>
          <w:szCs w:val="21"/>
          <w:lang w:val="sv-SE"/>
        </w:rPr>
        <w:t xml:space="preserve"> </w:t>
      </w:r>
      <w:r w:rsidR="00C93BD7" w:rsidRPr="00D862BA">
        <w:rPr>
          <w:rFonts w:ascii="Constantia" w:eastAsia="Times New Roman" w:hAnsi="Constantia" w:cstheme="minorHAnsi"/>
          <w:color w:val="262626"/>
          <w:sz w:val="21"/>
          <w:szCs w:val="21"/>
          <w:lang w:val="sv-SE" w:eastAsia="en-GB"/>
        </w:rPr>
        <w:t>den handelsdag som närmast föregår dagen för tilldelning av</w:t>
      </w:r>
      <w:r w:rsidR="00C93BD7">
        <w:rPr>
          <w:rFonts w:ascii="Constantia" w:eastAsia="Times New Roman" w:hAnsi="Constantia" w:cstheme="minorHAnsi"/>
          <w:color w:val="262626"/>
          <w:sz w:val="21"/>
          <w:szCs w:val="21"/>
          <w:lang w:val="sv-SE" w:eastAsia="en-GB"/>
        </w:rPr>
        <w:t xml:space="preserve"> personaloptionen av serie 2022/2032</w:t>
      </w:r>
      <w:r w:rsidR="00A1792D" w:rsidRPr="00511D76">
        <w:rPr>
          <w:rFonts w:ascii="Constantia" w:hAnsi="Constantia"/>
          <w:sz w:val="21"/>
          <w:szCs w:val="21"/>
          <w:lang w:val="sv-SE"/>
        </w:rPr>
        <w:t>, dock lägst kvotvärdet för bolagets aktier</w:t>
      </w:r>
      <w:r w:rsidRPr="00511D76">
        <w:rPr>
          <w:rFonts w:ascii="Constantia" w:hAnsi="Constantia"/>
          <w:sz w:val="21"/>
          <w:szCs w:val="21"/>
          <w:lang w:val="sv-SE"/>
        </w:rPr>
        <w:t xml:space="preserve">. </w:t>
      </w:r>
      <w:r w:rsidR="00482A83" w:rsidRPr="00511D76">
        <w:rPr>
          <w:rFonts w:ascii="Constantia" w:hAnsi="Constantia"/>
          <w:sz w:val="21"/>
          <w:szCs w:val="21"/>
          <w:lang w:val="sv-SE"/>
        </w:rPr>
        <w:t>Teckningskursen</w:t>
      </w:r>
      <w:r w:rsidRPr="00511D76">
        <w:rPr>
          <w:rFonts w:ascii="Constantia" w:hAnsi="Constantia"/>
          <w:sz w:val="21"/>
          <w:szCs w:val="21"/>
          <w:lang w:val="sv-SE"/>
        </w:rPr>
        <w:t xml:space="preserve"> ska avrundas till närmaste hela öre</w:t>
      </w:r>
      <w:r w:rsidR="000C43BF" w:rsidRPr="00511D76">
        <w:rPr>
          <w:rFonts w:ascii="Constantia" w:hAnsi="Constantia"/>
          <w:sz w:val="21"/>
          <w:szCs w:val="21"/>
          <w:lang w:val="sv-SE"/>
        </w:rPr>
        <w:t xml:space="preserve"> (0,01 </w:t>
      </w:r>
      <w:r w:rsidR="00F03655" w:rsidRPr="00511D76">
        <w:rPr>
          <w:rFonts w:ascii="Constantia" w:hAnsi="Constantia"/>
          <w:sz w:val="21"/>
          <w:szCs w:val="21"/>
          <w:lang w:val="sv-SE"/>
        </w:rPr>
        <w:t>kr</w:t>
      </w:r>
      <w:r w:rsidR="000C43BF" w:rsidRPr="00511D76">
        <w:rPr>
          <w:rFonts w:ascii="Constantia" w:hAnsi="Constantia"/>
          <w:sz w:val="21"/>
          <w:szCs w:val="21"/>
          <w:lang w:val="sv-SE"/>
        </w:rPr>
        <w:t>)</w:t>
      </w:r>
      <w:r w:rsidR="001C51CD" w:rsidRPr="00511D76">
        <w:rPr>
          <w:rFonts w:ascii="Constantia" w:hAnsi="Constantia"/>
          <w:sz w:val="21"/>
          <w:szCs w:val="21"/>
          <w:lang w:val="sv-SE"/>
        </w:rPr>
        <w:t>.</w:t>
      </w:r>
      <w:r w:rsidR="00C93BD7">
        <w:rPr>
          <w:rFonts w:ascii="Constantia" w:hAnsi="Constantia"/>
          <w:sz w:val="21"/>
          <w:szCs w:val="21"/>
          <w:lang w:val="sv-SE"/>
        </w:rPr>
        <w:t xml:space="preserve"> </w:t>
      </w:r>
    </w:p>
    <w:p w14:paraId="44A4F61C" w14:textId="71C80666" w:rsidR="00D06D6D" w:rsidRPr="00511D76" w:rsidRDefault="00D06D6D" w:rsidP="006111A3">
      <w:pPr>
        <w:ind w:left="851"/>
        <w:jc w:val="both"/>
        <w:rPr>
          <w:rFonts w:ascii="Constantia" w:hAnsi="Constantia"/>
          <w:sz w:val="21"/>
          <w:szCs w:val="21"/>
          <w:lang w:val="sv-SE"/>
        </w:rPr>
      </w:pPr>
      <w:r w:rsidRPr="00511D76">
        <w:rPr>
          <w:rFonts w:ascii="Constantia" w:hAnsi="Constantia"/>
          <w:sz w:val="21"/>
          <w:szCs w:val="21"/>
          <w:lang w:val="sv-SE"/>
        </w:rPr>
        <w:t>Som framgår av avsnitt 7 kan omräkning ske av dels teckningskursen, dels det antal nya aktier som varje teckningsoption berättigar till teckning av</w:t>
      </w:r>
      <w:r w:rsidR="00C93BD7">
        <w:rPr>
          <w:rFonts w:ascii="Constantia" w:hAnsi="Constantia"/>
          <w:sz w:val="21"/>
          <w:szCs w:val="21"/>
          <w:lang w:val="sv-SE"/>
        </w:rPr>
        <w:t>.</w:t>
      </w:r>
    </w:p>
    <w:p w14:paraId="0782661E" w14:textId="77777777" w:rsidR="00D06D6D" w:rsidRPr="00511D76" w:rsidRDefault="00D06D6D" w:rsidP="006111A3">
      <w:pPr>
        <w:ind w:left="851"/>
        <w:jc w:val="both"/>
        <w:rPr>
          <w:rFonts w:ascii="Constantia" w:hAnsi="Constantia"/>
          <w:sz w:val="21"/>
          <w:szCs w:val="21"/>
          <w:lang w:val="sv-SE"/>
        </w:rPr>
      </w:pPr>
      <w:r w:rsidRPr="00511D76">
        <w:rPr>
          <w:rFonts w:ascii="Constantia" w:hAnsi="Constantia"/>
          <w:sz w:val="21"/>
          <w:szCs w:val="21"/>
          <w:lang w:val="sv-SE"/>
        </w:rPr>
        <w:t>Teckning kan endast ske av det hela antal aktier, vartill det sammanlagda antalet teckningsoptioner berättigar, som en och samma teckningsoptionsinnehavare samtidigt önskar utnyttja.</w:t>
      </w:r>
    </w:p>
    <w:p w14:paraId="30944D7D" w14:textId="7FF205E6" w:rsidR="00D06D6D" w:rsidRPr="00511D76" w:rsidRDefault="00D06D6D" w:rsidP="006111A3">
      <w:pPr>
        <w:ind w:left="851"/>
        <w:jc w:val="both"/>
        <w:rPr>
          <w:rFonts w:ascii="Constantia" w:hAnsi="Constantia"/>
          <w:sz w:val="21"/>
          <w:szCs w:val="21"/>
          <w:lang w:val="sv-SE"/>
        </w:rPr>
      </w:pPr>
      <w:r w:rsidRPr="00511D76">
        <w:rPr>
          <w:rFonts w:ascii="Constantia" w:hAnsi="Constantia"/>
          <w:sz w:val="21"/>
          <w:szCs w:val="21"/>
          <w:lang w:val="sv-SE"/>
        </w:rPr>
        <w:lastRenderedPageBreak/>
        <w:t>Anmälan om teckning ska ske genom skriftlig anmälan till bolaget, varvid det antal aktier som önskas tecknas ska anges samt ska teckningsoptionsinnehavaren till bolaget överlämna teckningsoptionsbevis representerande det antal teckningsoptioner som önskas utnyttjas. Anmälan är bindande och kan inte återkallas. Inges inte anmälan om teckning inom i första stycket angiven tid, upphör all rätt enligt teckningsoptionerna att gälla.</w:t>
      </w:r>
    </w:p>
    <w:p w14:paraId="446D7DEA" w14:textId="5A259C54" w:rsidR="00D06D6D" w:rsidRPr="00511D76" w:rsidRDefault="006111A3" w:rsidP="00D06D6D">
      <w:pPr>
        <w:numPr>
          <w:ilvl w:val="0"/>
          <w:numId w:val="3"/>
        </w:numPr>
        <w:rPr>
          <w:rFonts w:ascii="Constantia" w:hAnsi="Constantia"/>
          <w:b/>
          <w:bCs/>
          <w:sz w:val="21"/>
          <w:szCs w:val="21"/>
        </w:rPr>
      </w:pPr>
      <w:r w:rsidRPr="00511D76">
        <w:rPr>
          <w:rFonts w:ascii="Constantia" w:hAnsi="Constantia"/>
          <w:b/>
          <w:bCs/>
          <w:sz w:val="21"/>
          <w:szCs w:val="21"/>
        </w:rPr>
        <w:t>BETALNING</w:t>
      </w:r>
    </w:p>
    <w:p w14:paraId="37845B1E" w14:textId="07F7FF83" w:rsidR="00D06D6D" w:rsidRPr="00511D76" w:rsidRDefault="00D06D6D" w:rsidP="006111A3">
      <w:pPr>
        <w:ind w:left="851"/>
        <w:jc w:val="both"/>
        <w:rPr>
          <w:rFonts w:ascii="Constantia" w:hAnsi="Constantia"/>
          <w:sz w:val="21"/>
          <w:szCs w:val="21"/>
          <w:lang w:val="sv-SE"/>
        </w:rPr>
      </w:pPr>
      <w:r w:rsidRPr="00511D76">
        <w:rPr>
          <w:rFonts w:ascii="Constantia" w:hAnsi="Constantia"/>
          <w:sz w:val="21"/>
          <w:szCs w:val="21"/>
          <w:lang w:val="sv-SE"/>
        </w:rPr>
        <w:t>Vid anmälan om teckning ska betalning för tecknade aktier omedelbart erläggas i pengar. Betalning ska ske till av bolaget anvisat konto.</w:t>
      </w:r>
    </w:p>
    <w:p w14:paraId="6BA850F5" w14:textId="2C0185D5" w:rsidR="00D06D6D" w:rsidRPr="00511D76" w:rsidRDefault="006111A3" w:rsidP="004D4833">
      <w:pPr>
        <w:numPr>
          <w:ilvl w:val="0"/>
          <w:numId w:val="3"/>
        </w:numPr>
        <w:jc w:val="both"/>
        <w:rPr>
          <w:rFonts w:ascii="Constantia" w:hAnsi="Constantia"/>
          <w:b/>
          <w:bCs/>
          <w:sz w:val="21"/>
          <w:szCs w:val="21"/>
        </w:rPr>
      </w:pPr>
      <w:r w:rsidRPr="00511D76">
        <w:rPr>
          <w:rFonts w:ascii="Constantia" w:hAnsi="Constantia"/>
          <w:b/>
          <w:bCs/>
          <w:sz w:val="21"/>
          <w:szCs w:val="21"/>
        </w:rPr>
        <w:t>INFÖRING I AKTIEBOKEN</w:t>
      </w:r>
    </w:p>
    <w:p w14:paraId="3336B6A6" w14:textId="77777777" w:rsidR="00D06D6D" w:rsidRPr="00511D76" w:rsidRDefault="00D06D6D" w:rsidP="006111A3">
      <w:pPr>
        <w:ind w:left="851"/>
        <w:jc w:val="both"/>
        <w:rPr>
          <w:rFonts w:ascii="Constantia" w:hAnsi="Constantia"/>
          <w:sz w:val="21"/>
          <w:szCs w:val="21"/>
          <w:lang w:val="sv-SE"/>
        </w:rPr>
      </w:pPr>
      <w:r w:rsidRPr="00511D76">
        <w:rPr>
          <w:rFonts w:ascii="Constantia" w:hAnsi="Constantia"/>
          <w:sz w:val="21"/>
          <w:szCs w:val="21"/>
          <w:lang w:val="sv-SE"/>
        </w:rPr>
        <w:t xml:space="preserve">Efter teckning verkställs tilldelning genom att de nya aktierna interimistiskt registreras på avstämningskonton. Sedan registrering hos Bolagsverket ägt rum, blir registreringen på avstämningskonton slutgiltig. </w:t>
      </w:r>
    </w:p>
    <w:p w14:paraId="5509CAA8" w14:textId="04F3CB4C" w:rsidR="00D06D6D" w:rsidRPr="00511D76" w:rsidRDefault="006111A3" w:rsidP="004D4833">
      <w:pPr>
        <w:numPr>
          <w:ilvl w:val="0"/>
          <w:numId w:val="3"/>
        </w:numPr>
        <w:jc w:val="both"/>
        <w:rPr>
          <w:rFonts w:ascii="Constantia" w:hAnsi="Constantia"/>
          <w:b/>
          <w:bCs/>
          <w:sz w:val="21"/>
          <w:szCs w:val="21"/>
        </w:rPr>
      </w:pPr>
      <w:r w:rsidRPr="00511D76">
        <w:rPr>
          <w:rFonts w:ascii="Constantia" w:hAnsi="Constantia"/>
          <w:b/>
          <w:bCs/>
          <w:sz w:val="21"/>
          <w:szCs w:val="21"/>
        </w:rPr>
        <w:t>UTDELNING PÅ NY AKTIE</w:t>
      </w:r>
    </w:p>
    <w:p w14:paraId="73B06C64" w14:textId="150267E9" w:rsidR="00D06D6D" w:rsidRPr="00511D76" w:rsidRDefault="00D06D6D" w:rsidP="006111A3">
      <w:pPr>
        <w:ind w:left="851"/>
        <w:jc w:val="both"/>
        <w:rPr>
          <w:rFonts w:ascii="Constantia" w:hAnsi="Constantia"/>
          <w:sz w:val="21"/>
          <w:szCs w:val="21"/>
          <w:lang w:val="sv-SE"/>
        </w:rPr>
      </w:pPr>
      <w:r w:rsidRPr="00511D76">
        <w:rPr>
          <w:rFonts w:ascii="Constantia" w:hAnsi="Constantia"/>
          <w:sz w:val="21"/>
          <w:szCs w:val="21"/>
          <w:lang w:val="sv-SE"/>
        </w:rPr>
        <w:t xml:space="preserve">Aktie som tillkommit på grund av teckning medför rätt till vinstutdelning första gången på den avstämningsdag för utdelning som infaller närmast efter det att </w:t>
      </w:r>
      <w:r w:rsidR="002134CF" w:rsidRPr="00511D76">
        <w:rPr>
          <w:rFonts w:ascii="Constantia" w:hAnsi="Constantia"/>
          <w:sz w:val="21"/>
          <w:szCs w:val="21"/>
          <w:lang w:val="sv-SE"/>
        </w:rPr>
        <w:t>aktierna har registrerats vid Bolagsverket</w:t>
      </w:r>
      <w:r w:rsidRPr="00511D76">
        <w:rPr>
          <w:rFonts w:ascii="Constantia" w:hAnsi="Constantia"/>
          <w:sz w:val="21"/>
          <w:szCs w:val="21"/>
          <w:lang w:val="sv-SE"/>
        </w:rPr>
        <w:t>.</w:t>
      </w:r>
    </w:p>
    <w:p w14:paraId="523B1E9B" w14:textId="531B9810" w:rsidR="00D06D6D" w:rsidRPr="00511D76" w:rsidRDefault="006111A3" w:rsidP="00D06D6D">
      <w:pPr>
        <w:numPr>
          <w:ilvl w:val="0"/>
          <w:numId w:val="3"/>
        </w:numPr>
        <w:rPr>
          <w:rFonts w:ascii="Constantia" w:hAnsi="Constantia"/>
          <w:b/>
          <w:bCs/>
          <w:sz w:val="21"/>
          <w:szCs w:val="21"/>
        </w:rPr>
      </w:pPr>
      <w:bookmarkStart w:id="4" w:name="_Ref374353506"/>
      <w:r w:rsidRPr="00511D76">
        <w:rPr>
          <w:rFonts w:ascii="Constantia" w:hAnsi="Constantia"/>
          <w:b/>
          <w:bCs/>
          <w:sz w:val="21"/>
          <w:szCs w:val="21"/>
        </w:rPr>
        <w:t>OMRÄKNING</w:t>
      </w:r>
      <w:bookmarkEnd w:id="4"/>
    </w:p>
    <w:p w14:paraId="4111F7E6" w14:textId="6B08E749" w:rsidR="00D06D6D" w:rsidRPr="00511D76" w:rsidRDefault="00D06D6D" w:rsidP="006111A3">
      <w:pPr>
        <w:ind w:left="851"/>
        <w:jc w:val="both"/>
        <w:rPr>
          <w:rFonts w:ascii="Constantia" w:hAnsi="Constantia"/>
          <w:sz w:val="21"/>
          <w:szCs w:val="21"/>
          <w:lang w:val="sv-SE"/>
        </w:rPr>
      </w:pPr>
      <w:r w:rsidRPr="00511D76">
        <w:rPr>
          <w:rFonts w:ascii="Constantia" w:hAnsi="Constantia"/>
          <w:sz w:val="21"/>
          <w:szCs w:val="21"/>
          <w:lang w:val="sv-SE"/>
        </w:rPr>
        <w:t>Beträffande den rätt som ska tillkomma teckningsoptionsinnehavare i de situationer som anges nedan ska följande gälla:</w:t>
      </w:r>
      <w:r w:rsidR="006111A3" w:rsidRPr="00511D76">
        <w:rPr>
          <w:rFonts w:ascii="Constantia" w:hAnsi="Constantia"/>
          <w:sz w:val="21"/>
          <w:szCs w:val="21"/>
          <w:lang w:val="sv-SE"/>
        </w:rPr>
        <w:t xml:space="preserve"> </w:t>
      </w:r>
    </w:p>
    <w:p w14:paraId="6960195B" w14:textId="7317C71D" w:rsidR="00D06D6D" w:rsidRPr="00511D76" w:rsidRDefault="00D06D6D" w:rsidP="004D4833">
      <w:pPr>
        <w:numPr>
          <w:ilvl w:val="1"/>
          <w:numId w:val="3"/>
        </w:numPr>
        <w:jc w:val="both"/>
        <w:rPr>
          <w:rFonts w:ascii="Constantia" w:hAnsi="Constantia"/>
          <w:bCs/>
          <w:sz w:val="21"/>
          <w:szCs w:val="21"/>
          <w:lang w:val="sv-SE"/>
        </w:rPr>
      </w:pPr>
      <w:bookmarkStart w:id="5" w:name="_Ref374352087"/>
      <w:r w:rsidRPr="00511D76">
        <w:rPr>
          <w:rFonts w:ascii="Constantia" w:hAnsi="Constantia"/>
          <w:bCs/>
          <w:sz w:val="21"/>
          <w:szCs w:val="21"/>
          <w:lang w:val="sv-SE"/>
        </w:rPr>
        <w:t xml:space="preserve">Genomför bolaget en </w:t>
      </w:r>
      <w:r w:rsidRPr="00511D76">
        <w:rPr>
          <w:rFonts w:ascii="Constantia" w:hAnsi="Constantia"/>
          <w:b/>
          <w:bCs/>
          <w:sz w:val="21"/>
          <w:szCs w:val="21"/>
          <w:lang w:val="sv-SE"/>
        </w:rPr>
        <w:t>fondemission</w:t>
      </w:r>
      <w:r w:rsidRPr="00511D76">
        <w:rPr>
          <w:rFonts w:ascii="Constantia" w:hAnsi="Constantia"/>
          <w:bCs/>
          <w:sz w:val="21"/>
          <w:szCs w:val="21"/>
          <w:lang w:val="sv-SE"/>
        </w:rPr>
        <w:t>, ska teckning, där anmälan om teckning görs på sådan tid att den inte kan verkställas senast på tionde vardagen före bolagsstämma som beslutar om emissionen, verkställas först sedan stämman beslutat om denna. Aktier, som tillkommit på grund av teckning som verkställs efter emissionsbeslutet, registreras interimistiskt på avstämningskonto, vilket innebär att de inte har rätt att deltaga i emissionen. Slutlig registrering på avstämningskonto sker först efter avstämningsdagen för emissionen.</w:t>
      </w:r>
      <w:bookmarkEnd w:id="5"/>
    </w:p>
    <w:p w14:paraId="26B999FE" w14:textId="77777777" w:rsidR="00D06D6D" w:rsidRPr="00511D76" w:rsidRDefault="00D06D6D" w:rsidP="006111A3">
      <w:pPr>
        <w:ind w:left="851"/>
        <w:jc w:val="both"/>
        <w:rPr>
          <w:rFonts w:ascii="Constantia" w:hAnsi="Constantia"/>
          <w:sz w:val="21"/>
          <w:szCs w:val="21"/>
          <w:lang w:val="sv-SE"/>
        </w:rPr>
      </w:pPr>
      <w:r w:rsidRPr="00511D76">
        <w:rPr>
          <w:rFonts w:ascii="Constantia" w:hAnsi="Constantia"/>
          <w:sz w:val="21"/>
          <w:szCs w:val="21"/>
          <w:lang w:val="sv-SE"/>
        </w:rPr>
        <w:t>Vid teckning som verkställs efter beslutet om fondemission tillämpas en omräknad teckningskurs liksom ett omräknat antal aktier som varje teckningsoption ger rätt att teckna. Omräkningen utföres av bolaget enligt följande formler:</w:t>
      </w:r>
    </w:p>
    <w:tbl>
      <w:tblPr>
        <w:tblW w:w="7654" w:type="dxa"/>
        <w:tblInd w:w="921" w:type="dxa"/>
        <w:tblBorders>
          <w:insideH w:val="single" w:sz="4" w:space="0" w:color="auto"/>
        </w:tblBorders>
        <w:tblLayout w:type="fixed"/>
        <w:tblCellMar>
          <w:left w:w="70" w:type="dxa"/>
          <w:right w:w="70" w:type="dxa"/>
        </w:tblCellMar>
        <w:tblLook w:val="0000" w:firstRow="0" w:lastRow="0" w:firstColumn="0" w:lastColumn="0" w:noHBand="0" w:noVBand="0"/>
      </w:tblPr>
      <w:tblGrid>
        <w:gridCol w:w="2410"/>
        <w:gridCol w:w="708"/>
        <w:gridCol w:w="4536"/>
      </w:tblGrid>
      <w:tr w:rsidR="00D06D6D" w:rsidRPr="00F25153" w14:paraId="3BBF1856" w14:textId="77777777" w:rsidTr="0022129E">
        <w:trPr>
          <w:cantSplit/>
          <w:trHeight w:val="610"/>
        </w:trPr>
        <w:tc>
          <w:tcPr>
            <w:tcW w:w="2410" w:type="dxa"/>
            <w:vMerge w:val="restart"/>
            <w:tcBorders>
              <w:bottom w:val="nil"/>
            </w:tcBorders>
          </w:tcPr>
          <w:p w14:paraId="39556843" w14:textId="77777777" w:rsidR="00D06D6D" w:rsidRPr="00511D76" w:rsidRDefault="00D06D6D" w:rsidP="00D06D6D">
            <w:pPr>
              <w:rPr>
                <w:rFonts w:ascii="Constantia" w:hAnsi="Constantia"/>
                <w:sz w:val="21"/>
                <w:szCs w:val="21"/>
                <w:lang w:val="sv-SE"/>
              </w:rPr>
            </w:pPr>
          </w:p>
          <w:p w14:paraId="1C8D94A7" w14:textId="77777777" w:rsidR="00D06D6D" w:rsidRPr="00511D76" w:rsidRDefault="00D06D6D" w:rsidP="00D06D6D">
            <w:pPr>
              <w:rPr>
                <w:rFonts w:ascii="Constantia" w:hAnsi="Constantia"/>
                <w:sz w:val="21"/>
                <w:szCs w:val="21"/>
                <w:lang w:val="sv-SE"/>
              </w:rPr>
            </w:pPr>
            <w:r w:rsidRPr="00511D76">
              <w:rPr>
                <w:rFonts w:ascii="Constantia" w:hAnsi="Constantia"/>
                <w:sz w:val="21"/>
                <w:szCs w:val="21"/>
                <w:lang w:val="sv-SE"/>
              </w:rPr>
              <w:t>omräknad teckningskurs</w:t>
            </w:r>
          </w:p>
        </w:tc>
        <w:tc>
          <w:tcPr>
            <w:tcW w:w="708" w:type="dxa"/>
            <w:vMerge w:val="restart"/>
            <w:tcBorders>
              <w:bottom w:val="nil"/>
            </w:tcBorders>
          </w:tcPr>
          <w:p w14:paraId="7E8C9AFD" w14:textId="77777777" w:rsidR="00D06D6D" w:rsidRPr="00511D76" w:rsidRDefault="00D06D6D" w:rsidP="00D06D6D">
            <w:pPr>
              <w:rPr>
                <w:rFonts w:ascii="Constantia" w:hAnsi="Constantia"/>
                <w:sz w:val="21"/>
                <w:szCs w:val="21"/>
                <w:lang w:val="sv-SE"/>
              </w:rPr>
            </w:pPr>
          </w:p>
          <w:p w14:paraId="7322D152" w14:textId="77777777" w:rsidR="00D06D6D" w:rsidRPr="00511D76" w:rsidRDefault="00D06D6D" w:rsidP="00D06D6D">
            <w:pPr>
              <w:rPr>
                <w:rFonts w:ascii="Constantia" w:hAnsi="Constantia"/>
                <w:sz w:val="21"/>
                <w:szCs w:val="21"/>
                <w:lang w:val="sv-SE"/>
              </w:rPr>
            </w:pPr>
            <w:r w:rsidRPr="00511D76">
              <w:rPr>
                <w:rFonts w:ascii="Constantia" w:hAnsi="Constantia"/>
                <w:sz w:val="21"/>
                <w:szCs w:val="21"/>
                <w:lang w:val="sv-SE"/>
              </w:rPr>
              <w:t>=</w:t>
            </w:r>
          </w:p>
        </w:tc>
        <w:tc>
          <w:tcPr>
            <w:tcW w:w="4536" w:type="dxa"/>
          </w:tcPr>
          <w:p w14:paraId="19C528E8" w14:textId="77777777" w:rsidR="00D06D6D" w:rsidRPr="00511D76" w:rsidRDefault="00D06D6D" w:rsidP="00D06D6D">
            <w:pPr>
              <w:rPr>
                <w:rFonts w:ascii="Constantia" w:hAnsi="Constantia"/>
                <w:sz w:val="21"/>
                <w:szCs w:val="21"/>
                <w:lang w:val="sv-SE"/>
              </w:rPr>
            </w:pPr>
            <w:r w:rsidRPr="00511D76">
              <w:rPr>
                <w:rFonts w:ascii="Constantia" w:hAnsi="Constantia"/>
                <w:sz w:val="21"/>
                <w:szCs w:val="21"/>
                <w:lang w:val="sv-SE"/>
              </w:rPr>
              <w:t xml:space="preserve">föregående teckningskurs </w:t>
            </w:r>
            <w:r w:rsidRPr="00511D76">
              <w:rPr>
                <w:rFonts w:ascii="Constantia" w:hAnsi="Constantia"/>
                <w:sz w:val="21"/>
                <w:szCs w:val="21"/>
                <w:lang w:val="sv-SE"/>
              </w:rPr>
              <w:sym w:font="Symbol" w:char="F0B4"/>
            </w:r>
            <w:r w:rsidRPr="00511D76">
              <w:rPr>
                <w:rFonts w:ascii="Constantia" w:hAnsi="Constantia"/>
                <w:sz w:val="21"/>
                <w:szCs w:val="21"/>
                <w:lang w:val="sv-SE"/>
              </w:rPr>
              <w:t xml:space="preserve"> antalet aktier före fondemissionen</w:t>
            </w:r>
          </w:p>
        </w:tc>
      </w:tr>
      <w:tr w:rsidR="00D06D6D" w:rsidRPr="00511D76" w14:paraId="477E1B1C" w14:textId="77777777" w:rsidTr="0022129E">
        <w:trPr>
          <w:cantSplit/>
        </w:trPr>
        <w:tc>
          <w:tcPr>
            <w:tcW w:w="2410" w:type="dxa"/>
            <w:vMerge/>
            <w:tcBorders>
              <w:top w:val="nil"/>
              <w:bottom w:val="nil"/>
            </w:tcBorders>
          </w:tcPr>
          <w:p w14:paraId="2D155CBB" w14:textId="77777777" w:rsidR="00D06D6D" w:rsidRPr="00511D76" w:rsidRDefault="00D06D6D" w:rsidP="00D06D6D">
            <w:pPr>
              <w:rPr>
                <w:rFonts w:ascii="Constantia" w:hAnsi="Constantia"/>
                <w:sz w:val="21"/>
                <w:szCs w:val="21"/>
                <w:lang w:val="sv-SE"/>
              </w:rPr>
            </w:pPr>
          </w:p>
        </w:tc>
        <w:tc>
          <w:tcPr>
            <w:tcW w:w="708" w:type="dxa"/>
            <w:vMerge/>
            <w:tcBorders>
              <w:top w:val="nil"/>
              <w:bottom w:val="nil"/>
            </w:tcBorders>
          </w:tcPr>
          <w:p w14:paraId="27934255" w14:textId="77777777" w:rsidR="00D06D6D" w:rsidRPr="00511D76" w:rsidRDefault="00D06D6D" w:rsidP="00D06D6D">
            <w:pPr>
              <w:rPr>
                <w:rFonts w:ascii="Constantia" w:hAnsi="Constantia"/>
                <w:sz w:val="21"/>
                <w:szCs w:val="21"/>
                <w:lang w:val="sv-SE"/>
              </w:rPr>
            </w:pPr>
          </w:p>
        </w:tc>
        <w:tc>
          <w:tcPr>
            <w:tcW w:w="4536" w:type="dxa"/>
          </w:tcPr>
          <w:p w14:paraId="57648CE5" w14:textId="77777777" w:rsidR="00D06D6D" w:rsidRPr="00511D76" w:rsidRDefault="00D06D6D" w:rsidP="00D06D6D">
            <w:pPr>
              <w:rPr>
                <w:rFonts w:ascii="Constantia" w:hAnsi="Constantia"/>
                <w:sz w:val="21"/>
                <w:szCs w:val="21"/>
                <w:lang w:val="sv-SE"/>
              </w:rPr>
            </w:pPr>
            <w:r w:rsidRPr="00511D76">
              <w:rPr>
                <w:rFonts w:ascii="Constantia" w:hAnsi="Constantia"/>
                <w:sz w:val="21"/>
                <w:szCs w:val="21"/>
                <w:lang w:val="sv-SE"/>
              </w:rPr>
              <w:t>antalet aktier efter fondemissionen</w:t>
            </w:r>
          </w:p>
        </w:tc>
      </w:tr>
    </w:tbl>
    <w:p w14:paraId="4BE2ECEB" w14:textId="77777777" w:rsidR="00D06D6D" w:rsidRPr="00511D76" w:rsidRDefault="00D06D6D" w:rsidP="00D06D6D">
      <w:pPr>
        <w:rPr>
          <w:rFonts w:ascii="Constantia" w:hAnsi="Constantia"/>
          <w:sz w:val="21"/>
          <w:szCs w:val="21"/>
          <w:lang w:val="sv-SE"/>
        </w:rPr>
      </w:pPr>
    </w:p>
    <w:p w14:paraId="5BA7D4DA" w14:textId="77777777" w:rsidR="00D06D6D" w:rsidRPr="00511D76" w:rsidRDefault="00D06D6D" w:rsidP="00D06D6D">
      <w:pPr>
        <w:rPr>
          <w:rFonts w:ascii="Constantia" w:hAnsi="Constantia"/>
          <w:sz w:val="21"/>
          <w:szCs w:val="21"/>
          <w:lang w:val="sv-SE"/>
        </w:rPr>
      </w:pPr>
    </w:p>
    <w:tbl>
      <w:tblPr>
        <w:tblW w:w="7654" w:type="dxa"/>
        <w:tblInd w:w="921" w:type="dxa"/>
        <w:tblBorders>
          <w:insideH w:val="single" w:sz="4" w:space="0" w:color="auto"/>
        </w:tblBorders>
        <w:tblLayout w:type="fixed"/>
        <w:tblCellMar>
          <w:left w:w="70" w:type="dxa"/>
          <w:right w:w="70" w:type="dxa"/>
        </w:tblCellMar>
        <w:tblLook w:val="0000" w:firstRow="0" w:lastRow="0" w:firstColumn="0" w:lastColumn="0" w:noHBand="0" w:noVBand="0"/>
      </w:tblPr>
      <w:tblGrid>
        <w:gridCol w:w="2410"/>
        <w:gridCol w:w="708"/>
        <w:gridCol w:w="4536"/>
      </w:tblGrid>
      <w:tr w:rsidR="00D06D6D" w:rsidRPr="00F25153" w14:paraId="25448247" w14:textId="77777777" w:rsidTr="0022129E">
        <w:trPr>
          <w:cantSplit/>
        </w:trPr>
        <w:tc>
          <w:tcPr>
            <w:tcW w:w="2410" w:type="dxa"/>
            <w:vMerge w:val="restart"/>
            <w:tcBorders>
              <w:bottom w:val="nil"/>
            </w:tcBorders>
          </w:tcPr>
          <w:p w14:paraId="509D9519" w14:textId="77777777" w:rsidR="00D06D6D" w:rsidRPr="00511D76" w:rsidRDefault="00D06D6D" w:rsidP="00D06D6D">
            <w:pPr>
              <w:rPr>
                <w:rFonts w:ascii="Constantia" w:hAnsi="Constantia"/>
                <w:sz w:val="21"/>
                <w:szCs w:val="21"/>
                <w:lang w:val="sv-SE"/>
              </w:rPr>
            </w:pPr>
            <w:r w:rsidRPr="00511D76">
              <w:rPr>
                <w:rFonts w:ascii="Constantia" w:hAnsi="Constantia"/>
                <w:sz w:val="21"/>
                <w:szCs w:val="21"/>
                <w:lang w:val="sv-SE"/>
              </w:rPr>
              <w:t>omräknat antal aktier som varje tecknings-option berättigar till teckning av</w:t>
            </w:r>
          </w:p>
        </w:tc>
        <w:tc>
          <w:tcPr>
            <w:tcW w:w="708" w:type="dxa"/>
            <w:vMerge w:val="restart"/>
            <w:tcBorders>
              <w:bottom w:val="nil"/>
            </w:tcBorders>
          </w:tcPr>
          <w:p w14:paraId="486DBB1F" w14:textId="77777777" w:rsidR="00D06D6D" w:rsidRPr="00511D76" w:rsidRDefault="00D06D6D" w:rsidP="00D06D6D">
            <w:pPr>
              <w:rPr>
                <w:rFonts w:ascii="Constantia" w:hAnsi="Constantia"/>
                <w:sz w:val="21"/>
                <w:szCs w:val="21"/>
                <w:lang w:val="sv-SE"/>
              </w:rPr>
            </w:pPr>
          </w:p>
          <w:p w14:paraId="34B06257" w14:textId="77777777" w:rsidR="00D06D6D" w:rsidRPr="00511D76" w:rsidRDefault="00D06D6D" w:rsidP="00D06D6D">
            <w:pPr>
              <w:rPr>
                <w:rFonts w:ascii="Constantia" w:hAnsi="Constantia"/>
                <w:sz w:val="21"/>
                <w:szCs w:val="21"/>
                <w:lang w:val="sv-SE"/>
              </w:rPr>
            </w:pPr>
          </w:p>
          <w:p w14:paraId="6DB9616B" w14:textId="77777777" w:rsidR="00D06D6D" w:rsidRPr="00511D76" w:rsidRDefault="00D06D6D" w:rsidP="00D06D6D">
            <w:pPr>
              <w:rPr>
                <w:rFonts w:ascii="Constantia" w:hAnsi="Constantia"/>
                <w:sz w:val="21"/>
                <w:szCs w:val="21"/>
                <w:lang w:val="sv-SE"/>
              </w:rPr>
            </w:pPr>
            <w:r w:rsidRPr="00511D76">
              <w:rPr>
                <w:rFonts w:ascii="Constantia" w:hAnsi="Constantia"/>
                <w:sz w:val="21"/>
                <w:szCs w:val="21"/>
                <w:lang w:val="sv-SE"/>
              </w:rPr>
              <w:t>=</w:t>
            </w:r>
          </w:p>
        </w:tc>
        <w:tc>
          <w:tcPr>
            <w:tcW w:w="4536" w:type="dxa"/>
          </w:tcPr>
          <w:p w14:paraId="7BDB4073" w14:textId="77777777" w:rsidR="00D06D6D" w:rsidRPr="00511D76" w:rsidRDefault="00D06D6D" w:rsidP="00D06D6D">
            <w:pPr>
              <w:rPr>
                <w:rFonts w:ascii="Constantia" w:hAnsi="Constantia"/>
                <w:sz w:val="21"/>
                <w:szCs w:val="21"/>
                <w:lang w:val="sv-SE"/>
              </w:rPr>
            </w:pPr>
            <w:r w:rsidRPr="00511D76">
              <w:rPr>
                <w:rFonts w:ascii="Constantia" w:hAnsi="Constantia"/>
                <w:sz w:val="21"/>
                <w:szCs w:val="21"/>
                <w:lang w:val="sv-SE"/>
              </w:rPr>
              <w:t xml:space="preserve">föregående antal aktier som varje teckningsoption berättigar till teckning av </w:t>
            </w:r>
            <w:r w:rsidRPr="00511D76">
              <w:rPr>
                <w:rFonts w:ascii="Constantia" w:hAnsi="Constantia"/>
                <w:sz w:val="21"/>
                <w:szCs w:val="21"/>
                <w:lang w:val="sv-SE"/>
              </w:rPr>
              <w:sym w:font="Symbol" w:char="F0B4"/>
            </w:r>
            <w:r w:rsidRPr="00511D76">
              <w:rPr>
                <w:rFonts w:ascii="Constantia" w:hAnsi="Constantia"/>
                <w:sz w:val="21"/>
                <w:szCs w:val="21"/>
                <w:lang w:val="sv-SE"/>
              </w:rPr>
              <w:t xml:space="preserve"> antalet aktier efter fondemissionen</w:t>
            </w:r>
          </w:p>
        </w:tc>
      </w:tr>
      <w:tr w:rsidR="00D06D6D" w:rsidRPr="00511D76" w14:paraId="50127ED0" w14:textId="77777777" w:rsidTr="0022129E">
        <w:trPr>
          <w:cantSplit/>
        </w:trPr>
        <w:tc>
          <w:tcPr>
            <w:tcW w:w="2410" w:type="dxa"/>
            <w:vMerge/>
            <w:tcBorders>
              <w:top w:val="nil"/>
              <w:bottom w:val="nil"/>
            </w:tcBorders>
          </w:tcPr>
          <w:p w14:paraId="50469311" w14:textId="77777777" w:rsidR="00D06D6D" w:rsidRPr="00511D76" w:rsidRDefault="00D06D6D" w:rsidP="00D06D6D">
            <w:pPr>
              <w:rPr>
                <w:rFonts w:ascii="Constantia" w:hAnsi="Constantia"/>
                <w:sz w:val="21"/>
                <w:szCs w:val="21"/>
                <w:lang w:val="sv-SE"/>
              </w:rPr>
            </w:pPr>
          </w:p>
        </w:tc>
        <w:tc>
          <w:tcPr>
            <w:tcW w:w="708" w:type="dxa"/>
            <w:vMerge/>
            <w:tcBorders>
              <w:top w:val="nil"/>
              <w:bottom w:val="nil"/>
            </w:tcBorders>
          </w:tcPr>
          <w:p w14:paraId="3E84D2A3" w14:textId="77777777" w:rsidR="00D06D6D" w:rsidRPr="00511D76" w:rsidRDefault="00D06D6D" w:rsidP="00D06D6D">
            <w:pPr>
              <w:rPr>
                <w:rFonts w:ascii="Constantia" w:hAnsi="Constantia"/>
                <w:sz w:val="21"/>
                <w:szCs w:val="21"/>
                <w:lang w:val="sv-SE"/>
              </w:rPr>
            </w:pPr>
          </w:p>
        </w:tc>
        <w:tc>
          <w:tcPr>
            <w:tcW w:w="4536" w:type="dxa"/>
          </w:tcPr>
          <w:p w14:paraId="08917A6E" w14:textId="77777777" w:rsidR="00D06D6D" w:rsidRPr="00511D76" w:rsidRDefault="00D06D6D" w:rsidP="00D06D6D">
            <w:pPr>
              <w:rPr>
                <w:rFonts w:ascii="Constantia" w:hAnsi="Constantia"/>
                <w:sz w:val="21"/>
                <w:szCs w:val="21"/>
                <w:lang w:val="sv-SE"/>
              </w:rPr>
            </w:pPr>
            <w:r w:rsidRPr="00511D76">
              <w:rPr>
                <w:rFonts w:ascii="Constantia" w:hAnsi="Constantia"/>
                <w:sz w:val="21"/>
                <w:szCs w:val="21"/>
                <w:lang w:val="sv-SE"/>
              </w:rPr>
              <w:t>antalet aktier före fondemissionen</w:t>
            </w:r>
          </w:p>
        </w:tc>
      </w:tr>
    </w:tbl>
    <w:p w14:paraId="7097DBE2" w14:textId="77777777" w:rsidR="00D06D6D" w:rsidRPr="00511D76" w:rsidRDefault="00D06D6D" w:rsidP="00D06D6D">
      <w:pPr>
        <w:rPr>
          <w:rFonts w:ascii="Constantia" w:hAnsi="Constantia"/>
          <w:sz w:val="21"/>
          <w:szCs w:val="21"/>
          <w:lang w:val="sv-SE"/>
        </w:rPr>
      </w:pPr>
    </w:p>
    <w:p w14:paraId="0CDB63A4" w14:textId="77777777" w:rsidR="00D06D6D" w:rsidRPr="00511D76" w:rsidRDefault="00D06D6D" w:rsidP="006111A3">
      <w:pPr>
        <w:ind w:left="851"/>
        <w:jc w:val="both"/>
        <w:rPr>
          <w:rFonts w:ascii="Constantia" w:hAnsi="Constantia"/>
          <w:sz w:val="21"/>
          <w:szCs w:val="21"/>
          <w:lang w:val="sv-SE"/>
        </w:rPr>
      </w:pPr>
      <w:r w:rsidRPr="00511D76">
        <w:rPr>
          <w:rFonts w:ascii="Constantia" w:hAnsi="Constantia"/>
          <w:sz w:val="21"/>
          <w:szCs w:val="21"/>
          <w:lang w:val="sv-SE"/>
        </w:rPr>
        <w:lastRenderedPageBreak/>
        <w:t>Den enligt ovan omräknade teckningskursen och det omräknade antal aktier som varje teckningsoption ger rätt att teckna fastställs av bolaget snarast möjligt efter bolagsstämmans beslut om fondemission men tillämpas först efter avstämningsdagen för emissionen.</w:t>
      </w:r>
    </w:p>
    <w:p w14:paraId="578A4BD7" w14:textId="3E7D8043" w:rsidR="00D06D6D" w:rsidRPr="00511D76" w:rsidRDefault="00D06D6D" w:rsidP="004D4833">
      <w:pPr>
        <w:numPr>
          <w:ilvl w:val="1"/>
          <w:numId w:val="3"/>
        </w:numPr>
        <w:jc w:val="both"/>
        <w:rPr>
          <w:rFonts w:ascii="Constantia" w:hAnsi="Constantia"/>
          <w:bCs/>
          <w:sz w:val="21"/>
          <w:szCs w:val="21"/>
          <w:lang w:val="sv-SE"/>
        </w:rPr>
      </w:pPr>
      <w:r w:rsidRPr="00511D76">
        <w:rPr>
          <w:rFonts w:ascii="Constantia" w:hAnsi="Constantia"/>
          <w:bCs/>
          <w:sz w:val="21"/>
          <w:szCs w:val="21"/>
          <w:lang w:val="sv-SE"/>
        </w:rPr>
        <w:t xml:space="preserve">Genomför bolaget en </w:t>
      </w:r>
      <w:r w:rsidRPr="00511D76">
        <w:rPr>
          <w:rFonts w:ascii="Constantia" w:hAnsi="Constantia"/>
          <w:b/>
          <w:bCs/>
          <w:sz w:val="21"/>
          <w:szCs w:val="21"/>
          <w:lang w:val="sv-SE"/>
        </w:rPr>
        <w:t>sammanläggning</w:t>
      </w:r>
      <w:r w:rsidRPr="00511D76">
        <w:rPr>
          <w:rFonts w:ascii="Constantia" w:hAnsi="Constantia"/>
          <w:bCs/>
          <w:sz w:val="21"/>
          <w:szCs w:val="21"/>
          <w:lang w:val="sv-SE"/>
        </w:rPr>
        <w:t xml:space="preserve"> eller </w:t>
      </w:r>
      <w:r w:rsidRPr="00511D76">
        <w:rPr>
          <w:rFonts w:ascii="Constantia" w:hAnsi="Constantia"/>
          <w:b/>
          <w:bCs/>
          <w:sz w:val="21"/>
          <w:szCs w:val="21"/>
          <w:lang w:val="sv-SE"/>
        </w:rPr>
        <w:t xml:space="preserve">uppdelning </w:t>
      </w:r>
      <w:r w:rsidRPr="00511D76">
        <w:rPr>
          <w:rFonts w:ascii="Constantia" w:hAnsi="Constantia"/>
          <w:bCs/>
          <w:sz w:val="21"/>
          <w:szCs w:val="21"/>
          <w:lang w:val="sv-SE"/>
        </w:rPr>
        <w:t xml:space="preserve">av aktierna, ska avsnitt </w:t>
      </w:r>
      <w:r w:rsidRPr="00511D76">
        <w:rPr>
          <w:rFonts w:ascii="Constantia" w:hAnsi="Constantia"/>
          <w:bCs/>
          <w:sz w:val="21"/>
          <w:szCs w:val="21"/>
          <w:lang w:val="sv-SE"/>
        </w:rPr>
        <w:fldChar w:fldCharType="begin"/>
      </w:r>
      <w:r w:rsidRPr="00511D76">
        <w:rPr>
          <w:rFonts w:ascii="Constantia" w:hAnsi="Constantia"/>
          <w:bCs/>
          <w:sz w:val="21"/>
          <w:szCs w:val="21"/>
          <w:lang w:val="sv-SE"/>
        </w:rPr>
        <w:instrText xml:space="preserve"> REF _Ref374352087 \r \h </w:instrText>
      </w:r>
      <w:r w:rsidR="004D4833" w:rsidRPr="00511D76">
        <w:rPr>
          <w:rFonts w:ascii="Constantia" w:hAnsi="Constantia"/>
          <w:bCs/>
          <w:sz w:val="21"/>
          <w:szCs w:val="21"/>
          <w:lang w:val="sv-SE"/>
        </w:rPr>
        <w:instrText xml:space="preserve"> \* MERGEFORMAT </w:instrText>
      </w:r>
      <w:r w:rsidRPr="00511D76">
        <w:rPr>
          <w:rFonts w:ascii="Constantia" w:hAnsi="Constantia"/>
          <w:bCs/>
          <w:sz w:val="21"/>
          <w:szCs w:val="21"/>
          <w:lang w:val="sv-SE"/>
        </w:rPr>
      </w:r>
      <w:r w:rsidRPr="00511D76">
        <w:rPr>
          <w:rFonts w:ascii="Constantia" w:hAnsi="Constantia"/>
          <w:bCs/>
          <w:sz w:val="21"/>
          <w:szCs w:val="21"/>
          <w:lang w:val="sv-SE"/>
        </w:rPr>
        <w:fldChar w:fldCharType="separate"/>
      </w:r>
      <w:r w:rsidR="00A531F0">
        <w:rPr>
          <w:rFonts w:ascii="Constantia" w:hAnsi="Constantia"/>
          <w:bCs/>
          <w:sz w:val="21"/>
          <w:szCs w:val="21"/>
          <w:lang w:val="sv-SE"/>
        </w:rPr>
        <w:t>7.1</w:t>
      </w:r>
      <w:r w:rsidRPr="00511D76">
        <w:rPr>
          <w:rFonts w:ascii="Constantia" w:hAnsi="Constantia"/>
          <w:sz w:val="21"/>
          <w:szCs w:val="21"/>
          <w:lang w:val="sv-SE"/>
        </w:rPr>
        <w:fldChar w:fldCharType="end"/>
      </w:r>
      <w:r w:rsidRPr="00511D76">
        <w:rPr>
          <w:rFonts w:ascii="Constantia" w:hAnsi="Constantia"/>
          <w:bCs/>
          <w:sz w:val="21"/>
          <w:szCs w:val="21"/>
          <w:lang w:val="sv-SE"/>
        </w:rPr>
        <w:t xml:space="preserve"> äga motsvarande tillämpning, varvid som avstämningsdag ska anses den dag då sammanläggning respektive uppdelning, på bolagets begäran, sker hos Euroclear.</w:t>
      </w:r>
    </w:p>
    <w:p w14:paraId="6F8C58F6" w14:textId="632252B7" w:rsidR="00D06D6D" w:rsidRPr="00511D76" w:rsidRDefault="00D06D6D" w:rsidP="004D4833">
      <w:pPr>
        <w:numPr>
          <w:ilvl w:val="1"/>
          <w:numId w:val="3"/>
        </w:numPr>
        <w:jc w:val="both"/>
        <w:rPr>
          <w:rFonts w:ascii="Constantia" w:hAnsi="Constantia"/>
          <w:bCs/>
          <w:sz w:val="21"/>
          <w:szCs w:val="21"/>
          <w:lang w:val="sv-SE"/>
        </w:rPr>
      </w:pPr>
      <w:bookmarkStart w:id="6" w:name="_Ref374352126"/>
      <w:r w:rsidRPr="00511D76">
        <w:rPr>
          <w:rFonts w:ascii="Constantia" w:hAnsi="Constantia"/>
          <w:bCs/>
          <w:sz w:val="21"/>
          <w:szCs w:val="21"/>
          <w:lang w:val="sv-SE"/>
        </w:rPr>
        <w:t xml:space="preserve">Genomför bolaget en </w:t>
      </w:r>
      <w:r w:rsidRPr="00511D76">
        <w:rPr>
          <w:rFonts w:ascii="Constantia" w:hAnsi="Constantia"/>
          <w:b/>
          <w:bCs/>
          <w:sz w:val="21"/>
          <w:szCs w:val="21"/>
          <w:lang w:val="sv-SE"/>
        </w:rPr>
        <w:t>nyemission</w:t>
      </w:r>
      <w:r w:rsidRPr="00511D76">
        <w:rPr>
          <w:rFonts w:ascii="Constantia" w:hAnsi="Constantia"/>
          <w:bCs/>
          <w:sz w:val="21"/>
          <w:szCs w:val="21"/>
          <w:lang w:val="sv-SE"/>
        </w:rPr>
        <w:t>, med företrädesrätt för aktieägarna att teckna nya aktier, ska följande gälla beträffande rätten till deltagande i emissionen för aktie som tillkommit på grund av teckning med utnyttjande av teckningsoption:</w:t>
      </w:r>
      <w:bookmarkEnd w:id="6"/>
    </w:p>
    <w:p w14:paraId="763DB7BF" w14:textId="75BF81E1" w:rsidR="00D06D6D" w:rsidRPr="00511D76" w:rsidRDefault="00D06D6D" w:rsidP="004D4833">
      <w:pPr>
        <w:numPr>
          <w:ilvl w:val="5"/>
          <w:numId w:val="3"/>
        </w:numPr>
        <w:jc w:val="both"/>
        <w:rPr>
          <w:rFonts w:ascii="Constantia" w:hAnsi="Constantia"/>
          <w:sz w:val="21"/>
          <w:szCs w:val="21"/>
          <w:lang w:val="sv-SE"/>
        </w:rPr>
      </w:pPr>
      <w:r w:rsidRPr="00511D76">
        <w:rPr>
          <w:rFonts w:ascii="Constantia" w:hAnsi="Constantia"/>
          <w:sz w:val="21"/>
          <w:szCs w:val="21"/>
          <w:lang w:val="sv-SE"/>
        </w:rPr>
        <w:t>Beslutas emissionen av styrelsen under förutsättning av bolagsstämmans godkännande eller med stöd av bolagsstämmans bemyndigande, ska i beslutet om emissionen anges den senaste dag då teckning ska vara verkställd för att aktie, som tillkommit genom teckning med utnyttjande av teckningsoption, ska medföra rätt att deltaga i emissionen. Sådan dag får inte infalla tidigare än tionde vardagen efter beslutet.</w:t>
      </w:r>
    </w:p>
    <w:p w14:paraId="38BF0742" w14:textId="10DB83A9" w:rsidR="00D06D6D" w:rsidRPr="00511D76" w:rsidRDefault="00D06D6D" w:rsidP="004D4833">
      <w:pPr>
        <w:numPr>
          <w:ilvl w:val="5"/>
          <w:numId w:val="3"/>
        </w:numPr>
        <w:jc w:val="both"/>
        <w:rPr>
          <w:rFonts w:ascii="Constantia" w:hAnsi="Constantia"/>
          <w:sz w:val="21"/>
          <w:szCs w:val="21"/>
          <w:lang w:val="sv-SE"/>
        </w:rPr>
      </w:pPr>
      <w:r w:rsidRPr="00511D76">
        <w:rPr>
          <w:rFonts w:ascii="Constantia" w:hAnsi="Constantia"/>
          <w:sz w:val="21"/>
          <w:szCs w:val="21"/>
          <w:lang w:val="sv-SE"/>
        </w:rPr>
        <w:t xml:space="preserve">Beslutas emissionen av bolagsstämman, ska teckning – som påkallas på sådan tid att teckningen inte kan verkställas senast på tionde vardagen före den bolagsstämma som beslutar om emissionen – verkställas först sedan bolaget verkställt omräkning enligt detta avsnitt </w:t>
      </w:r>
      <w:r w:rsidRPr="00511D76">
        <w:rPr>
          <w:rFonts w:ascii="Constantia" w:hAnsi="Constantia"/>
          <w:sz w:val="21"/>
          <w:szCs w:val="21"/>
          <w:lang w:val="sv-SE"/>
        </w:rPr>
        <w:fldChar w:fldCharType="begin"/>
      </w:r>
      <w:r w:rsidRPr="00511D76">
        <w:rPr>
          <w:rFonts w:ascii="Constantia" w:hAnsi="Constantia"/>
          <w:sz w:val="21"/>
          <w:szCs w:val="21"/>
          <w:lang w:val="sv-SE"/>
        </w:rPr>
        <w:instrText xml:space="preserve"> REF _Ref374352126 \r \h </w:instrText>
      </w:r>
      <w:r w:rsidR="004D4833" w:rsidRPr="00511D76">
        <w:rPr>
          <w:rFonts w:ascii="Constantia" w:hAnsi="Constantia"/>
          <w:sz w:val="21"/>
          <w:szCs w:val="21"/>
          <w:lang w:val="sv-SE"/>
        </w:rPr>
        <w:instrText xml:space="preserve"> \* MERGEFORMAT </w:instrText>
      </w:r>
      <w:r w:rsidRPr="00511D76">
        <w:rPr>
          <w:rFonts w:ascii="Constantia" w:hAnsi="Constantia"/>
          <w:sz w:val="21"/>
          <w:szCs w:val="21"/>
          <w:lang w:val="sv-SE"/>
        </w:rPr>
      </w:r>
      <w:r w:rsidRPr="00511D76">
        <w:rPr>
          <w:rFonts w:ascii="Constantia" w:hAnsi="Constantia"/>
          <w:sz w:val="21"/>
          <w:szCs w:val="21"/>
          <w:lang w:val="sv-SE"/>
        </w:rPr>
        <w:fldChar w:fldCharType="separate"/>
      </w:r>
      <w:r w:rsidR="00A531F0">
        <w:rPr>
          <w:rFonts w:ascii="Constantia" w:hAnsi="Constantia"/>
          <w:sz w:val="21"/>
          <w:szCs w:val="21"/>
          <w:lang w:val="sv-SE"/>
        </w:rPr>
        <w:t>7.3</w:t>
      </w:r>
      <w:r w:rsidRPr="00511D76">
        <w:rPr>
          <w:rFonts w:ascii="Constantia" w:hAnsi="Constantia"/>
          <w:sz w:val="21"/>
          <w:szCs w:val="21"/>
          <w:lang w:val="sv-SE"/>
        </w:rPr>
        <w:fldChar w:fldCharType="end"/>
      </w:r>
      <w:r w:rsidRPr="00511D76">
        <w:rPr>
          <w:rFonts w:ascii="Constantia" w:hAnsi="Constantia"/>
          <w:sz w:val="21"/>
          <w:szCs w:val="21"/>
          <w:lang w:val="sv-SE"/>
        </w:rPr>
        <w:t>, tredje sista stycket. Aktier, som tillkommit på grund av sådan teckning, upptas interimistiskt på avstämningskonto, vilket innebär att de inte har rätt att deltaga i emissionen.</w:t>
      </w:r>
    </w:p>
    <w:p w14:paraId="138645F9" w14:textId="77777777" w:rsidR="00D06D6D" w:rsidRPr="00511D76" w:rsidRDefault="00D06D6D" w:rsidP="006111A3">
      <w:pPr>
        <w:ind w:left="851"/>
        <w:jc w:val="both"/>
        <w:rPr>
          <w:rFonts w:ascii="Constantia" w:hAnsi="Constantia"/>
          <w:sz w:val="21"/>
          <w:szCs w:val="21"/>
          <w:lang w:val="sv-SE"/>
        </w:rPr>
      </w:pPr>
      <w:r w:rsidRPr="00511D76">
        <w:rPr>
          <w:rFonts w:ascii="Constantia" w:hAnsi="Constantia"/>
          <w:sz w:val="21"/>
          <w:szCs w:val="21"/>
          <w:lang w:val="sv-SE"/>
        </w:rPr>
        <w:t>Vid teckning som verkställs på sådan tid att rätt till deltagande i nyemissionen inte uppkommer tillämpas en omräknad teckningskurs och ett omräknat antal aktier som belöper på varje teckningsoption. Omräkningen utföres av bolaget enligt följande formler:</w:t>
      </w:r>
    </w:p>
    <w:tbl>
      <w:tblPr>
        <w:tblW w:w="7654" w:type="dxa"/>
        <w:tblInd w:w="921" w:type="dxa"/>
        <w:tblBorders>
          <w:insideH w:val="single" w:sz="4" w:space="0" w:color="auto"/>
        </w:tblBorders>
        <w:tblLayout w:type="fixed"/>
        <w:tblCellMar>
          <w:left w:w="70" w:type="dxa"/>
          <w:right w:w="70" w:type="dxa"/>
        </w:tblCellMar>
        <w:tblLook w:val="0000" w:firstRow="0" w:lastRow="0" w:firstColumn="0" w:lastColumn="0" w:noHBand="0" w:noVBand="0"/>
      </w:tblPr>
      <w:tblGrid>
        <w:gridCol w:w="2410"/>
        <w:gridCol w:w="708"/>
        <w:gridCol w:w="4536"/>
      </w:tblGrid>
      <w:tr w:rsidR="00D06D6D" w:rsidRPr="00F25153" w14:paraId="6FB4983B" w14:textId="77777777" w:rsidTr="0022129E">
        <w:trPr>
          <w:cantSplit/>
        </w:trPr>
        <w:tc>
          <w:tcPr>
            <w:tcW w:w="2410" w:type="dxa"/>
            <w:vMerge w:val="restart"/>
            <w:tcBorders>
              <w:bottom w:val="nil"/>
            </w:tcBorders>
          </w:tcPr>
          <w:p w14:paraId="21371084" w14:textId="77777777" w:rsidR="00D06D6D" w:rsidRPr="00511D76" w:rsidRDefault="00D06D6D" w:rsidP="00D06D6D">
            <w:pPr>
              <w:rPr>
                <w:rFonts w:ascii="Constantia" w:hAnsi="Constantia"/>
                <w:sz w:val="21"/>
                <w:szCs w:val="21"/>
                <w:lang w:val="sv-SE"/>
              </w:rPr>
            </w:pPr>
          </w:p>
          <w:p w14:paraId="58814E20" w14:textId="77777777" w:rsidR="00D06D6D" w:rsidRPr="00511D76" w:rsidRDefault="00D06D6D" w:rsidP="00D06D6D">
            <w:pPr>
              <w:rPr>
                <w:rFonts w:ascii="Constantia" w:hAnsi="Constantia"/>
                <w:sz w:val="21"/>
                <w:szCs w:val="21"/>
                <w:lang w:val="sv-SE"/>
              </w:rPr>
            </w:pPr>
          </w:p>
          <w:p w14:paraId="739F07F9" w14:textId="77777777" w:rsidR="00D06D6D" w:rsidRPr="00511D76" w:rsidRDefault="00D06D6D" w:rsidP="00D06D6D">
            <w:pPr>
              <w:rPr>
                <w:rFonts w:ascii="Constantia" w:hAnsi="Constantia"/>
                <w:sz w:val="21"/>
                <w:szCs w:val="21"/>
                <w:lang w:val="sv-SE"/>
              </w:rPr>
            </w:pPr>
          </w:p>
          <w:p w14:paraId="3701E04E" w14:textId="77777777" w:rsidR="00D06D6D" w:rsidRPr="00511D76" w:rsidRDefault="00D06D6D" w:rsidP="00D06D6D">
            <w:pPr>
              <w:rPr>
                <w:rFonts w:ascii="Constantia" w:hAnsi="Constantia"/>
                <w:sz w:val="21"/>
                <w:szCs w:val="21"/>
                <w:lang w:val="sv-SE"/>
              </w:rPr>
            </w:pPr>
            <w:r w:rsidRPr="00511D76">
              <w:rPr>
                <w:rFonts w:ascii="Constantia" w:hAnsi="Constantia"/>
                <w:sz w:val="21"/>
                <w:szCs w:val="21"/>
                <w:lang w:val="sv-SE"/>
              </w:rPr>
              <w:t>omräknad teckningskurs</w:t>
            </w:r>
          </w:p>
        </w:tc>
        <w:tc>
          <w:tcPr>
            <w:tcW w:w="708" w:type="dxa"/>
            <w:vMerge w:val="restart"/>
            <w:tcBorders>
              <w:bottom w:val="nil"/>
            </w:tcBorders>
          </w:tcPr>
          <w:p w14:paraId="5E06EC1F" w14:textId="77777777" w:rsidR="00D06D6D" w:rsidRPr="00511D76" w:rsidRDefault="00D06D6D" w:rsidP="00D06D6D">
            <w:pPr>
              <w:rPr>
                <w:rFonts w:ascii="Constantia" w:hAnsi="Constantia"/>
                <w:sz w:val="21"/>
                <w:szCs w:val="21"/>
                <w:lang w:val="sv-SE"/>
              </w:rPr>
            </w:pPr>
          </w:p>
          <w:p w14:paraId="4A9D4EA8" w14:textId="77777777" w:rsidR="00D06D6D" w:rsidRPr="00511D76" w:rsidRDefault="00D06D6D" w:rsidP="00D06D6D">
            <w:pPr>
              <w:rPr>
                <w:rFonts w:ascii="Constantia" w:hAnsi="Constantia"/>
                <w:sz w:val="21"/>
                <w:szCs w:val="21"/>
                <w:lang w:val="sv-SE"/>
              </w:rPr>
            </w:pPr>
          </w:p>
          <w:p w14:paraId="0FDF645E" w14:textId="77777777" w:rsidR="00D06D6D" w:rsidRPr="00511D76" w:rsidRDefault="00D06D6D" w:rsidP="00D06D6D">
            <w:pPr>
              <w:rPr>
                <w:rFonts w:ascii="Constantia" w:hAnsi="Constantia"/>
                <w:sz w:val="21"/>
                <w:szCs w:val="21"/>
                <w:lang w:val="sv-SE"/>
              </w:rPr>
            </w:pPr>
          </w:p>
          <w:p w14:paraId="081A1BC1" w14:textId="77777777" w:rsidR="00D06D6D" w:rsidRPr="00511D76" w:rsidRDefault="00D06D6D" w:rsidP="00D06D6D">
            <w:pPr>
              <w:rPr>
                <w:rFonts w:ascii="Constantia" w:hAnsi="Constantia"/>
                <w:sz w:val="21"/>
                <w:szCs w:val="21"/>
                <w:lang w:val="sv-SE"/>
              </w:rPr>
            </w:pPr>
            <w:r w:rsidRPr="00511D76">
              <w:rPr>
                <w:rFonts w:ascii="Constantia" w:hAnsi="Constantia"/>
                <w:sz w:val="21"/>
                <w:szCs w:val="21"/>
                <w:lang w:val="sv-SE"/>
              </w:rPr>
              <w:t>=</w:t>
            </w:r>
          </w:p>
        </w:tc>
        <w:tc>
          <w:tcPr>
            <w:tcW w:w="4536" w:type="dxa"/>
          </w:tcPr>
          <w:p w14:paraId="6CA77807" w14:textId="77777777" w:rsidR="00D06D6D" w:rsidRPr="00511D76" w:rsidRDefault="00D06D6D" w:rsidP="00D06D6D">
            <w:pPr>
              <w:rPr>
                <w:rFonts w:ascii="Constantia" w:hAnsi="Constantia"/>
                <w:sz w:val="21"/>
                <w:szCs w:val="21"/>
                <w:lang w:val="sv-SE"/>
              </w:rPr>
            </w:pPr>
            <w:r w:rsidRPr="00511D76">
              <w:rPr>
                <w:rFonts w:ascii="Constantia" w:hAnsi="Constantia"/>
                <w:sz w:val="21"/>
                <w:szCs w:val="21"/>
                <w:lang w:val="sv-SE"/>
              </w:rPr>
              <w:t xml:space="preserve">föregående teckningskurs </w:t>
            </w:r>
            <w:r w:rsidRPr="00511D76">
              <w:rPr>
                <w:rFonts w:ascii="Constantia" w:hAnsi="Constantia"/>
                <w:sz w:val="21"/>
                <w:szCs w:val="21"/>
                <w:lang w:val="sv-SE"/>
              </w:rPr>
              <w:sym w:font="Symbol" w:char="F0B4"/>
            </w:r>
            <w:r w:rsidRPr="00511D76">
              <w:rPr>
                <w:rFonts w:ascii="Constantia" w:hAnsi="Constantia"/>
                <w:sz w:val="21"/>
                <w:szCs w:val="21"/>
                <w:lang w:val="sv-SE"/>
              </w:rPr>
              <w:t xml:space="preserve"> aktiens genomsnittliga marknadskurs under den i emissionsbeslutet fastställda teckningstiden (aktiens genomsnittskurs)</w:t>
            </w:r>
          </w:p>
        </w:tc>
      </w:tr>
      <w:tr w:rsidR="00D06D6D" w:rsidRPr="00F25153" w14:paraId="7BD472C4" w14:textId="77777777" w:rsidTr="0022129E">
        <w:trPr>
          <w:cantSplit/>
        </w:trPr>
        <w:tc>
          <w:tcPr>
            <w:tcW w:w="2410" w:type="dxa"/>
            <w:vMerge/>
            <w:tcBorders>
              <w:top w:val="nil"/>
              <w:bottom w:val="nil"/>
            </w:tcBorders>
          </w:tcPr>
          <w:p w14:paraId="7E40FAA7" w14:textId="77777777" w:rsidR="00D06D6D" w:rsidRPr="00511D76" w:rsidRDefault="00D06D6D" w:rsidP="00D06D6D">
            <w:pPr>
              <w:rPr>
                <w:rFonts w:ascii="Constantia" w:hAnsi="Constantia"/>
                <w:sz w:val="21"/>
                <w:szCs w:val="21"/>
                <w:lang w:val="sv-SE"/>
              </w:rPr>
            </w:pPr>
          </w:p>
        </w:tc>
        <w:tc>
          <w:tcPr>
            <w:tcW w:w="708" w:type="dxa"/>
            <w:vMerge/>
            <w:tcBorders>
              <w:top w:val="nil"/>
              <w:bottom w:val="nil"/>
            </w:tcBorders>
          </w:tcPr>
          <w:p w14:paraId="1DDCD62D" w14:textId="77777777" w:rsidR="00D06D6D" w:rsidRPr="00511D76" w:rsidRDefault="00D06D6D" w:rsidP="00D06D6D">
            <w:pPr>
              <w:rPr>
                <w:rFonts w:ascii="Constantia" w:hAnsi="Constantia"/>
                <w:sz w:val="21"/>
                <w:szCs w:val="21"/>
                <w:lang w:val="sv-SE"/>
              </w:rPr>
            </w:pPr>
          </w:p>
        </w:tc>
        <w:tc>
          <w:tcPr>
            <w:tcW w:w="4536" w:type="dxa"/>
          </w:tcPr>
          <w:p w14:paraId="3C11396A" w14:textId="77777777" w:rsidR="00D06D6D" w:rsidRPr="00511D76" w:rsidRDefault="00D06D6D" w:rsidP="00D06D6D">
            <w:pPr>
              <w:rPr>
                <w:rFonts w:ascii="Constantia" w:hAnsi="Constantia"/>
                <w:sz w:val="21"/>
                <w:szCs w:val="21"/>
                <w:lang w:val="sv-SE"/>
              </w:rPr>
            </w:pPr>
            <w:r w:rsidRPr="00511D76">
              <w:rPr>
                <w:rFonts w:ascii="Constantia" w:hAnsi="Constantia"/>
                <w:sz w:val="21"/>
                <w:szCs w:val="21"/>
                <w:lang w:val="sv-SE"/>
              </w:rPr>
              <w:t>aktiens genomsnittskurs ökad med det på grundval därav framräknade teoretiska värdet på teckningsrätten</w:t>
            </w:r>
          </w:p>
        </w:tc>
      </w:tr>
    </w:tbl>
    <w:p w14:paraId="2043D28D" w14:textId="77777777" w:rsidR="00D06D6D" w:rsidRPr="00511D76" w:rsidRDefault="00D06D6D" w:rsidP="00D06D6D">
      <w:pPr>
        <w:rPr>
          <w:rFonts w:ascii="Constantia" w:hAnsi="Constantia"/>
          <w:sz w:val="21"/>
          <w:szCs w:val="21"/>
          <w:lang w:val="sv-SE"/>
        </w:rPr>
      </w:pPr>
    </w:p>
    <w:tbl>
      <w:tblPr>
        <w:tblW w:w="7654" w:type="dxa"/>
        <w:tblInd w:w="921" w:type="dxa"/>
        <w:tblBorders>
          <w:insideH w:val="single" w:sz="4" w:space="0" w:color="auto"/>
        </w:tblBorders>
        <w:tblLayout w:type="fixed"/>
        <w:tblCellMar>
          <w:left w:w="70" w:type="dxa"/>
          <w:right w:w="70" w:type="dxa"/>
        </w:tblCellMar>
        <w:tblLook w:val="0000" w:firstRow="0" w:lastRow="0" w:firstColumn="0" w:lastColumn="0" w:noHBand="0" w:noVBand="0"/>
      </w:tblPr>
      <w:tblGrid>
        <w:gridCol w:w="2410"/>
        <w:gridCol w:w="708"/>
        <w:gridCol w:w="4536"/>
      </w:tblGrid>
      <w:tr w:rsidR="00D06D6D" w:rsidRPr="00F25153" w14:paraId="30B2D5CB" w14:textId="77777777" w:rsidTr="0022129E">
        <w:trPr>
          <w:cantSplit/>
        </w:trPr>
        <w:tc>
          <w:tcPr>
            <w:tcW w:w="2410" w:type="dxa"/>
            <w:vMerge w:val="restart"/>
            <w:tcBorders>
              <w:bottom w:val="nil"/>
            </w:tcBorders>
          </w:tcPr>
          <w:p w14:paraId="64F11CC0" w14:textId="77777777" w:rsidR="00D06D6D" w:rsidRPr="00511D76" w:rsidRDefault="00D06D6D" w:rsidP="00D06D6D">
            <w:pPr>
              <w:rPr>
                <w:rFonts w:ascii="Constantia" w:hAnsi="Constantia"/>
                <w:sz w:val="21"/>
                <w:szCs w:val="21"/>
                <w:lang w:val="sv-SE"/>
              </w:rPr>
            </w:pPr>
          </w:p>
          <w:p w14:paraId="10E8CE11" w14:textId="77777777" w:rsidR="00D06D6D" w:rsidRPr="00511D76" w:rsidRDefault="00D06D6D" w:rsidP="00D06D6D">
            <w:pPr>
              <w:rPr>
                <w:rFonts w:ascii="Constantia" w:hAnsi="Constantia"/>
                <w:sz w:val="21"/>
                <w:szCs w:val="21"/>
                <w:lang w:val="sv-SE"/>
              </w:rPr>
            </w:pPr>
          </w:p>
          <w:p w14:paraId="4E360D42" w14:textId="77777777" w:rsidR="00D06D6D" w:rsidRPr="00511D76" w:rsidRDefault="00D06D6D" w:rsidP="00D06D6D">
            <w:pPr>
              <w:rPr>
                <w:rFonts w:ascii="Constantia" w:hAnsi="Constantia"/>
                <w:sz w:val="21"/>
                <w:szCs w:val="21"/>
                <w:lang w:val="sv-SE"/>
              </w:rPr>
            </w:pPr>
            <w:r w:rsidRPr="00511D76">
              <w:rPr>
                <w:rFonts w:ascii="Constantia" w:hAnsi="Constantia"/>
                <w:sz w:val="21"/>
                <w:szCs w:val="21"/>
                <w:lang w:val="sv-SE"/>
              </w:rPr>
              <w:t>omräknat antal aktier som varje tecknings-option berättigar till teckning av</w:t>
            </w:r>
          </w:p>
        </w:tc>
        <w:tc>
          <w:tcPr>
            <w:tcW w:w="708" w:type="dxa"/>
            <w:vMerge w:val="restart"/>
            <w:tcBorders>
              <w:bottom w:val="nil"/>
            </w:tcBorders>
          </w:tcPr>
          <w:p w14:paraId="0AA787D4" w14:textId="77777777" w:rsidR="00D06D6D" w:rsidRPr="00511D76" w:rsidRDefault="00D06D6D" w:rsidP="00D06D6D">
            <w:pPr>
              <w:rPr>
                <w:rFonts w:ascii="Constantia" w:hAnsi="Constantia"/>
                <w:sz w:val="21"/>
                <w:szCs w:val="21"/>
                <w:lang w:val="sv-SE"/>
              </w:rPr>
            </w:pPr>
          </w:p>
          <w:p w14:paraId="5812843D" w14:textId="77777777" w:rsidR="00D06D6D" w:rsidRPr="00511D76" w:rsidRDefault="00D06D6D" w:rsidP="00D06D6D">
            <w:pPr>
              <w:rPr>
                <w:rFonts w:ascii="Constantia" w:hAnsi="Constantia"/>
                <w:sz w:val="21"/>
                <w:szCs w:val="21"/>
                <w:lang w:val="sv-SE"/>
              </w:rPr>
            </w:pPr>
          </w:p>
          <w:p w14:paraId="59680927" w14:textId="77777777" w:rsidR="00D06D6D" w:rsidRPr="00511D76" w:rsidRDefault="00D06D6D" w:rsidP="00D06D6D">
            <w:pPr>
              <w:rPr>
                <w:rFonts w:ascii="Constantia" w:hAnsi="Constantia"/>
                <w:sz w:val="21"/>
                <w:szCs w:val="21"/>
                <w:lang w:val="sv-SE"/>
              </w:rPr>
            </w:pPr>
          </w:p>
          <w:p w14:paraId="0733F3B7" w14:textId="77777777" w:rsidR="00D06D6D" w:rsidRPr="00511D76" w:rsidRDefault="00D06D6D" w:rsidP="00D06D6D">
            <w:pPr>
              <w:rPr>
                <w:rFonts w:ascii="Constantia" w:hAnsi="Constantia"/>
                <w:sz w:val="21"/>
                <w:szCs w:val="21"/>
                <w:lang w:val="sv-SE"/>
              </w:rPr>
            </w:pPr>
          </w:p>
          <w:p w14:paraId="6F195F16" w14:textId="77777777" w:rsidR="00D06D6D" w:rsidRPr="00511D76" w:rsidRDefault="00D06D6D" w:rsidP="00D06D6D">
            <w:pPr>
              <w:rPr>
                <w:rFonts w:ascii="Constantia" w:hAnsi="Constantia"/>
                <w:sz w:val="21"/>
                <w:szCs w:val="21"/>
                <w:lang w:val="sv-SE"/>
              </w:rPr>
            </w:pPr>
            <w:r w:rsidRPr="00511D76">
              <w:rPr>
                <w:rFonts w:ascii="Constantia" w:hAnsi="Constantia"/>
                <w:sz w:val="21"/>
                <w:szCs w:val="21"/>
                <w:lang w:val="sv-SE"/>
              </w:rPr>
              <w:t>=</w:t>
            </w:r>
          </w:p>
        </w:tc>
        <w:tc>
          <w:tcPr>
            <w:tcW w:w="4536" w:type="dxa"/>
          </w:tcPr>
          <w:p w14:paraId="3B61C441" w14:textId="77777777" w:rsidR="00D06D6D" w:rsidRPr="00511D76" w:rsidRDefault="00D06D6D" w:rsidP="00D06D6D">
            <w:pPr>
              <w:rPr>
                <w:rFonts w:ascii="Constantia" w:hAnsi="Constantia"/>
                <w:sz w:val="21"/>
                <w:szCs w:val="21"/>
                <w:lang w:val="sv-SE"/>
              </w:rPr>
            </w:pPr>
            <w:r w:rsidRPr="00511D76">
              <w:rPr>
                <w:rFonts w:ascii="Constantia" w:hAnsi="Constantia"/>
                <w:sz w:val="21"/>
                <w:szCs w:val="21"/>
                <w:lang w:val="sv-SE"/>
              </w:rPr>
              <w:t xml:space="preserve">föregående antal aktier som varje teckningsoption berättigar till teckning av </w:t>
            </w:r>
            <w:r w:rsidRPr="00511D76">
              <w:rPr>
                <w:rFonts w:ascii="Constantia" w:hAnsi="Constantia"/>
                <w:sz w:val="21"/>
                <w:szCs w:val="21"/>
                <w:lang w:val="sv-SE"/>
              </w:rPr>
              <w:sym w:font="Symbol" w:char="F0B4"/>
            </w:r>
            <w:r w:rsidRPr="00511D76">
              <w:rPr>
                <w:rFonts w:ascii="Constantia" w:hAnsi="Constantia"/>
                <w:sz w:val="21"/>
                <w:szCs w:val="21"/>
                <w:lang w:val="sv-SE"/>
              </w:rPr>
              <w:t xml:space="preserve"> (aktiens genomsnittskurs ökad med det på grundval därav framräknade teoretiska värdet på teckningsrätten)</w:t>
            </w:r>
          </w:p>
        </w:tc>
      </w:tr>
      <w:tr w:rsidR="00D06D6D" w:rsidRPr="00511D76" w14:paraId="6D5C2D52" w14:textId="77777777" w:rsidTr="0022129E">
        <w:trPr>
          <w:cantSplit/>
        </w:trPr>
        <w:tc>
          <w:tcPr>
            <w:tcW w:w="2410" w:type="dxa"/>
            <w:vMerge/>
            <w:tcBorders>
              <w:top w:val="nil"/>
              <w:bottom w:val="nil"/>
            </w:tcBorders>
          </w:tcPr>
          <w:p w14:paraId="57C0A0F7" w14:textId="77777777" w:rsidR="00D06D6D" w:rsidRPr="00511D76" w:rsidRDefault="00D06D6D" w:rsidP="00D06D6D">
            <w:pPr>
              <w:rPr>
                <w:rFonts w:ascii="Constantia" w:hAnsi="Constantia"/>
                <w:sz w:val="21"/>
                <w:szCs w:val="21"/>
                <w:lang w:val="sv-SE"/>
              </w:rPr>
            </w:pPr>
          </w:p>
        </w:tc>
        <w:tc>
          <w:tcPr>
            <w:tcW w:w="708" w:type="dxa"/>
            <w:vMerge/>
            <w:tcBorders>
              <w:top w:val="nil"/>
              <w:bottom w:val="nil"/>
            </w:tcBorders>
          </w:tcPr>
          <w:p w14:paraId="13EC03DE" w14:textId="77777777" w:rsidR="00D06D6D" w:rsidRPr="00511D76" w:rsidRDefault="00D06D6D" w:rsidP="00D06D6D">
            <w:pPr>
              <w:rPr>
                <w:rFonts w:ascii="Constantia" w:hAnsi="Constantia"/>
                <w:sz w:val="21"/>
                <w:szCs w:val="21"/>
                <w:lang w:val="sv-SE"/>
              </w:rPr>
            </w:pPr>
          </w:p>
        </w:tc>
        <w:tc>
          <w:tcPr>
            <w:tcW w:w="4536" w:type="dxa"/>
          </w:tcPr>
          <w:p w14:paraId="605D10D9" w14:textId="77777777" w:rsidR="00D06D6D" w:rsidRPr="00511D76" w:rsidRDefault="00D06D6D" w:rsidP="00D06D6D">
            <w:pPr>
              <w:rPr>
                <w:rFonts w:ascii="Constantia" w:hAnsi="Constantia"/>
                <w:sz w:val="21"/>
                <w:szCs w:val="21"/>
                <w:lang w:val="sv-SE"/>
              </w:rPr>
            </w:pPr>
            <w:r w:rsidRPr="00511D76">
              <w:rPr>
                <w:rFonts w:ascii="Constantia" w:hAnsi="Constantia"/>
                <w:sz w:val="21"/>
                <w:szCs w:val="21"/>
                <w:lang w:val="sv-SE"/>
              </w:rPr>
              <w:t>aktiens genomsnittskurs</w:t>
            </w:r>
          </w:p>
        </w:tc>
      </w:tr>
    </w:tbl>
    <w:p w14:paraId="0443907D" w14:textId="77777777" w:rsidR="00D06D6D" w:rsidRPr="00511D76" w:rsidRDefault="00D06D6D" w:rsidP="00D06D6D">
      <w:pPr>
        <w:rPr>
          <w:rFonts w:ascii="Constantia" w:hAnsi="Constantia"/>
          <w:sz w:val="21"/>
          <w:szCs w:val="21"/>
          <w:lang w:val="sv-SE"/>
        </w:rPr>
      </w:pPr>
    </w:p>
    <w:p w14:paraId="2F0ABBE4" w14:textId="21D21E04" w:rsidR="00D06D6D" w:rsidRPr="00511D76" w:rsidRDefault="00D06D6D" w:rsidP="00F93D81">
      <w:pPr>
        <w:ind w:left="851"/>
        <w:jc w:val="both"/>
        <w:rPr>
          <w:rFonts w:ascii="Constantia" w:hAnsi="Constantia"/>
          <w:sz w:val="21"/>
          <w:szCs w:val="21"/>
          <w:lang w:val="sv-SE"/>
        </w:rPr>
      </w:pPr>
      <w:r w:rsidRPr="00511D76">
        <w:rPr>
          <w:rFonts w:ascii="Constantia" w:hAnsi="Constantia"/>
          <w:sz w:val="21"/>
          <w:szCs w:val="21"/>
          <w:lang w:val="sv-SE"/>
        </w:rPr>
        <w:t xml:space="preserve">Aktiens genomsnittskurs ska anses motsvara genomsnittet av det för varje handelsdag under teckningstiden framräknade medeltalet av den under dagen noterade högsta och </w:t>
      </w:r>
      <w:r w:rsidRPr="00511D76">
        <w:rPr>
          <w:rFonts w:ascii="Constantia" w:hAnsi="Constantia"/>
          <w:sz w:val="21"/>
          <w:szCs w:val="21"/>
          <w:lang w:val="sv-SE"/>
        </w:rPr>
        <w:lastRenderedPageBreak/>
        <w:t xml:space="preserve">lägsta betalkursen för aktien vid marknadsnotering. I avsaknad av notering av betalkurs </w:t>
      </w:r>
      <w:r w:rsidR="00715182" w:rsidRPr="00511D76">
        <w:rPr>
          <w:rFonts w:ascii="Constantia" w:hAnsi="Constantia"/>
          <w:sz w:val="21"/>
          <w:szCs w:val="21"/>
          <w:lang w:val="sv-SE"/>
        </w:rPr>
        <w:t>ska</w:t>
      </w:r>
      <w:r w:rsidRPr="00511D76">
        <w:rPr>
          <w:rFonts w:ascii="Constantia" w:hAnsi="Constantia"/>
          <w:sz w:val="21"/>
          <w:szCs w:val="21"/>
          <w:lang w:val="sv-SE"/>
        </w:rPr>
        <w:t xml:space="preserve"> i stället den som slutkurs noterade köpkursen ingå i beräkningen. Dag utan notering av vare sig betalkurs eller köpkurs </w:t>
      </w:r>
      <w:r w:rsidR="00715182" w:rsidRPr="00511D76">
        <w:rPr>
          <w:rFonts w:ascii="Constantia" w:hAnsi="Constantia"/>
          <w:sz w:val="21"/>
          <w:szCs w:val="21"/>
          <w:lang w:val="sv-SE"/>
        </w:rPr>
        <w:t>ska</w:t>
      </w:r>
      <w:r w:rsidRPr="00511D76">
        <w:rPr>
          <w:rFonts w:ascii="Constantia" w:hAnsi="Constantia"/>
          <w:sz w:val="21"/>
          <w:szCs w:val="21"/>
          <w:lang w:val="sv-SE"/>
        </w:rPr>
        <w:t xml:space="preserve"> inte ingå i beräkningen.</w:t>
      </w:r>
    </w:p>
    <w:p w14:paraId="49D6E14F" w14:textId="77777777" w:rsidR="00D06D6D" w:rsidRPr="00511D76" w:rsidRDefault="00D06D6D" w:rsidP="00F93D81">
      <w:pPr>
        <w:ind w:left="851"/>
        <w:rPr>
          <w:rFonts w:ascii="Constantia" w:hAnsi="Constantia"/>
          <w:sz w:val="21"/>
          <w:szCs w:val="21"/>
          <w:lang w:val="sv-SE"/>
        </w:rPr>
      </w:pPr>
      <w:r w:rsidRPr="00511D76">
        <w:rPr>
          <w:rFonts w:ascii="Constantia" w:hAnsi="Constantia"/>
          <w:sz w:val="21"/>
          <w:szCs w:val="21"/>
          <w:lang w:val="sv-SE"/>
        </w:rPr>
        <w:t>Det teoretiska värdet på teckningsrätten framräknas enligt följande formel:</w:t>
      </w:r>
    </w:p>
    <w:tbl>
      <w:tblPr>
        <w:tblW w:w="7654" w:type="dxa"/>
        <w:tblInd w:w="921" w:type="dxa"/>
        <w:tblBorders>
          <w:insideH w:val="single" w:sz="4" w:space="0" w:color="auto"/>
        </w:tblBorders>
        <w:tblLayout w:type="fixed"/>
        <w:tblCellMar>
          <w:left w:w="70" w:type="dxa"/>
          <w:right w:w="70" w:type="dxa"/>
        </w:tblCellMar>
        <w:tblLook w:val="0000" w:firstRow="0" w:lastRow="0" w:firstColumn="0" w:lastColumn="0" w:noHBand="0" w:noVBand="0"/>
      </w:tblPr>
      <w:tblGrid>
        <w:gridCol w:w="2410"/>
        <w:gridCol w:w="708"/>
        <w:gridCol w:w="4536"/>
      </w:tblGrid>
      <w:tr w:rsidR="00D06D6D" w:rsidRPr="00F25153" w14:paraId="157C5E79" w14:textId="77777777" w:rsidTr="0022129E">
        <w:trPr>
          <w:cantSplit/>
        </w:trPr>
        <w:tc>
          <w:tcPr>
            <w:tcW w:w="2410" w:type="dxa"/>
            <w:vMerge w:val="restart"/>
            <w:tcBorders>
              <w:bottom w:val="nil"/>
            </w:tcBorders>
          </w:tcPr>
          <w:p w14:paraId="538E787A" w14:textId="77777777" w:rsidR="00D06D6D" w:rsidRPr="00511D76" w:rsidRDefault="00D06D6D" w:rsidP="00D06D6D">
            <w:pPr>
              <w:rPr>
                <w:rFonts w:ascii="Constantia" w:hAnsi="Constantia"/>
                <w:sz w:val="21"/>
                <w:szCs w:val="21"/>
                <w:lang w:val="sv-SE"/>
              </w:rPr>
            </w:pPr>
          </w:p>
          <w:p w14:paraId="1BB0C5ED" w14:textId="77777777" w:rsidR="00D06D6D" w:rsidRPr="00511D76" w:rsidRDefault="00D06D6D" w:rsidP="00D06D6D">
            <w:pPr>
              <w:rPr>
                <w:rFonts w:ascii="Constantia" w:hAnsi="Constantia"/>
                <w:sz w:val="21"/>
                <w:szCs w:val="21"/>
                <w:lang w:val="sv-SE"/>
              </w:rPr>
            </w:pPr>
          </w:p>
          <w:p w14:paraId="67A5D443" w14:textId="77777777" w:rsidR="00D06D6D" w:rsidRPr="00511D76" w:rsidRDefault="00D06D6D" w:rsidP="00D06D6D">
            <w:pPr>
              <w:rPr>
                <w:rFonts w:ascii="Constantia" w:hAnsi="Constantia"/>
                <w:sz w:val="21"/>
                <w:szCs w:val="21"/>
                <w:lang w:val="sv-SE"/>
              </w:rPr>
            </w:pPr>
          </w:p>
          <w:p w14:paraId="5FCCECE6" w14:textId="77777777" w:rsidR="00D06D6D" w:rsidRPr="00511D76" w:rsidRDefault="00D06D6D" w:rsidP="00D06D6D">
            <w:pPr>
              <w:rPr>
                <w:rFonts w:ascii="Constantia" w:hAnsi="Constantia"/>
                <w:sz w:val="21"/>
                <w:szCs w:val="21"/>
                <w:lang w:val="sv-SE"/>
              </w:rPr>
            </w:pPr>
            <w:r w:rsidRPr="00511D76">
              <w:rPr>
                <w:rFonts w:ascii="Constantia" w:hAnsi="Constantia"/>
                <w:sz w:val="21"/>
                <w:szCs w:val="21"/>
                <w:lang w:val="sv-SE"/>
              </w:rPr>
              <w:t>teckningsrättens värde</w:t>
            </w:r>
          </w:p>
        </w:tc>
        <w:tc>
          <w:tcPr>
            <w:tcW w:w="708" w:type="dxa"/>
            <w:vMerge w:val="restart"/>
            <w:tcBorders>
              <w:bottom w:val="nil"/>
            </w:tcBorders>
          </w:tcPr>
          <w:p w14:paraId="53A9163C" w14:textId="77777777" w:rsidR="00D06D6D" w:rsidRPr="00511D76" w:rsidRDefault="00D06D6D" w:rsidP="00D06D6D">
            <w:pPr>
              <w:rPr>
                <w:rFonts w:ascii="Constantia" w:hAnsi="Constantia"/>
                <w:sz w:val="21"/>
                <w:szCs w:val="21"/>
                <w:lang w:val="sv-SE"/>
              </w:rPr>
            </w:pPr>
          </w:p>
          <w:p w14:paraId="18C6DE1B" w14:textId="77777777" w:rsidR="00D06D6D" w:rsidRPr="00511D76" w:rsidRDefault="00D06D6D" w:rsidP="00D06D6D">
            <w:pPr>
              <w:rPr>
                <w:rFonts w:ascii="Constantia" w:hAnsi="Constantia"/>
                <w:sz w:val="21"/>
                <w:szCs w:val="21"/>
                <w:lang w:val="sv-SE"/>
              </w:rPr>
            </w:pPr>
          </w:p>
          <w:p w14:paraId="20437146" w14:textId="77777777" w:rsidR="00D06D6D" w:rsidRPr="00511D76" w:rsidRDefault="00D06D6D" w:rsidP="00D06D6D">
            <w:pPr>
              <w:rPr>
                <w:rFonts w:ascii="Constantia" w:hAnsi="Constantia"/>
                <w:sz w:val="21"/>
                <w:szCs w:val="21"/>
                <w:lang w:val="sv-SE"/>
              </w:rPr>
            </w:pPr>
          </w:p>
          <w:p w14:paraId="565D5E80" w14:textId="77777777" w:rsidR="00D06D6D" w:rsidRPr="00511D76" w:rsidRDefault="00D06D6D" w:rsidP="00D06D6D">
            <w:pPr>
              <w:rPr>
                <w:rFonts w:ascii="Constantia" w:hAnsi="Constantia"/>
                <w:sz w:val="21"/>
                <w:szCs w:val="21"/>
                <w:lang w:val="sv-SE"/>
              </w:rPr>
            </w:pPr>
            <w:r w:rsidRPr="00511D76">
              <w:rPr>
                <w:rFonts w:ascii="Constantia" w:hAnsi="Constantia"/>
                <w:sz w:val="21"/>
                <w:szCs w:val="21"/>
                <w:lang w:val="sv-SE"/>
              </w:rPr>
              <w:t>=</w:t>
            </w:r>
          </w:p>
        </w:tc>
        <w:tc>
          <w:tcPr>
            <w:tcW w:w="4536" w:type="dxa"/>
          </w:tcPr>
          <w:p w14:paraId="56FF26B2" w14:textId="77777777" w:rsidR="00D06D6D" w:rsidRPr="00511D76" w:rsidRDefault="00D06D6D" w:rsidP="00D06D6D">
            <w:pPr>
              <w:rPr>
                <w:rFonts w:ascii="Constantia" w:hAnsi="Constantia"/>
                <w:sz w:val="21"/>
                <w:szCs w:val="21"/>
                <w:lang w:val="sv-SE"/>
              </w:rPr>
            </w:pPr>
            <w:r w:rsidRPr="00511D76">
              <w:rPr>
                <w:rFonts w:ascii="Constantia" w:hAnsi="Constantia"/>
                <w:sz w:val="21"/>
                <w:szCs w:val="21"/>
                <w:lang w:val="sv-SE"/>
              </w:rPr>
              <w:t xml:space="preserve">det antal nya aktier som högst kan komma att utges enligt emissionsbeslutet </w:t>
            </w:r>
            <w:r w:rsidRPr="00511D76">
              <w:rPr>
                <w:rFonts w:ascii="Constantia" w:hAnsi="Constantia"/>
                <w:sz w:val="21"/>
                <w:szCs w:val="21"/>
                <w:lang w:val="sv-SE"/>
              </w:rPr>
              <w:sym w:font="Symbol" w:char="F0B4"/>
            </w:r>
            <w:r w:rsidRPr="00511D76">
              <w:rPr>
                <w:rFonts w:ascii="Constantia" w:hAnsi="Constantia"/>
                <w:sz w:val="21"/>
                <w:szCs w:val="21"/>
                <w:lang w:val="sv-SE"/>
              </w:rPr>
              <w:t xml:space="preserve"> (aktiens genomsnittskurs minus emissionskursen för den nya aktien)</w:t>
            </w:r>
          </w:p>
        </w:tc>
      </w:tr>
      <w:tr w:rsidR="00D06D6D" w:rsidRPr="00511D76" w14:paraId="0B051718" w14:textId="77777777" w:rsidTr="0022129E">
        <w:trPr>
          <w:cantSplit/>
        </w:trPr>
        <w:tc>
          <w:tcPr>
            <w:tcW w:w="2410" w:type="dxa"/>
            <w:vMerge/>
            <w:tcBorders>
              <w:top w:val="nil"/>
              <w:bottom w:val="nil"/>
            </w:tcBorders>
          </w:tcPr>
          <w:p w14:paraId="5F40F955" w14:textId="77777777" w:rsidR="00D06D6D" w:rsidRPr="00511D76" w:rsidRDefault="00D06D6D" w:rsidP="00D06D6D">
            <w:pPr>
              <w:rPr>
                <w:rFonts w:ascii="Constantia" w:hAnsi="Constantia"/>
                <w:sz w:val="21"/>
                <w:szCs w:val="21"/>
                <w:lang w:val="sv-SE"/>
              </w:rPr>
            </w:pPr>
          </w:p>
        </w:tc>
        <w:tc>
          <w:tcPr>
            <w:tcW w:w="708" w:type="dxa"/>
            <w:vMerge/>
            <w:tcBorders>
              <w:top w:val="nil"/>
              <w:bottom w:val="nil"/>
            </w:tcBorders>
          </w:tcPr>
          <w:p w14:paraId="5AAA269E" w14:textId="77777777" w:rsidR="00D06D6D" w:rsidRPr="00511D76" w:rsidRDefault="00D06D6D" w:rsidP="00D06D6D">
            <w:pPr>
              <w:rPr>
                <w:rFonts w:ascii="Constantia" w:hAnsi="Constantia"/>
                <w:sz w:val="21"/>
                <w:szCs w:val="21"/>
                <w:lang w:val="sv-SE"/>
              </w:rPr>
            </w:pPr>
          </w:p>
        </w:tc>
        <w:tc>
          <w:tcPr>
            <w:tcW w:w="4536" w:type="dxa"/>
          </w:tcPr>
          <w:p w14:paraId="4C985516" w14:textId="77777777" w:rsidR="00D06D6D" w:rsidRPr="00511D76" w:rsidRDefault="00D06D6D" w:rsidP="00D06D6D">
            <w:pPr>
              <w:rPr>
                <w:rFonts w:ascii="Constantia" w:hAnsi="Constantia"/>
                <w:sz w:val="21"/>
                <w:szCs w:val="21"/>
                <w:lang w:val="sv-SE"/>
              </w:rPr>
            </w:pPr>
            <w:r w:rsidRPr="00511D76">
              <w:rPr>
                <w:rFonts w:ascii="Constantia" w:hAnsi="Constantia"/>
                <w:sz w:val="21"/>
                <w:szCs w:val="21"/>
                <w:lang w:val="sv-SE"/>
              </w:rPr>
              <w:t>antalet aktier före emissionsbeslutet</w:t>
            </w:r>
          </w:p>
        </w:tc>
      </w:tr>
    </w:tbl>
    <w:p w14:paraId="5D53AEFC" w14:textId="77777777" w:rsidR="00D06D6D" w:rsidRPr="00511D76" w:rsidRDefault="00D06D6D" w:rsidP="00D06D6D">
      <w:pPr>
        <w:rPr>
          <w:rFonts w:ascii="Constantia" w:hAnsi="Constantia"/>
          <w:sz w:val="21"/>
          <w:szCs w:val="21"/>
          <w:lang w:val="sv-SE"/>
        </w:rPr>
      </w:pPr>
    </w:p>
    <w:p w14:paraId="6E6CED62" w14:textId="59DE4F8B" w:rsidR="00D06D6D" w:rsidRPr="00511D76" w:rsidRDefault="00D06D6D" w:rsidP="00F93D81">
      <w:pPr>
        <w:ind w:left="851"/>
        <w:jc w:val="both"/>
        <w:rPr>
          <w:rFonts w:ascii="Constantia" w:hAnsi="Constantia"/>
          <w:sz w:val="21"/>
          <w:szCs w:val="21"/>
          <w:lang w:val="sv-SE"/>
        </w:rPr>
      </w:pPr>
      <w:r w:rsidRPr="00511D76">
        <w:rPr>
          <w:rFonts w:ascii="Constantia" w:hAnsi="Constantia"/>
          <w:sz w:val="21"/>
          <w:szCs w:val="21"/>
          <w:lang w:val="sv-SE"/>
        </w:rPr>
        <w:t xml:space="preserve">Vid omräkning enligt ovan </w:t>
      </w:r>
      <w:r w:rsidR="00715182" w:rsidRPr="00511D76">
        <w:rPr>
          <w:rFonts w:ascii="Constantia" w:hAnsi="Constantia"/>
          <w:sz w:val="21"/>
          <w:szCs w:val="21"/>
          <w:lang w:val="sv-SE"/>
        </w:rPr>
        <w:t>ska</w:t>
      </w:r>
      <w:r w:rsidRPr="00511D76">
        <w:rPr>
          <w:rFonts w:ascii="Constantia" w:hAnsi="Constantia"/>
          <w:sz w:val="21"/>
          <w:szCs w:val="21"/>
          <w:lang w:val="sv-SE"/>
        </w:rPr>
        <w:t xml:space="preserve"> bortses från aktier som innehas av bolaget eller bolagets dotterföretag. Uppstår härvid ett negativt värde, </w:t>
      </w:r>
      <w:r w:rsidR="00715182" w:rsidRPr="00511D76">
        <w:rPr>
          <w:rFonts w:ascii="Constantia" w:hAnsi="Constantia"/>
          <w:sz w:val="21"/>
          <w:szCs w:val="21"/>
          <w:lang w:val="sv-SE"/>
        </w:rPr>
        <w:t>ska</w:t>
      </w:r>
      <w:r w:rsidRPr="00511D76">
        <w:rPr>
          <w:rFonts w:ascii="Constantia" w:hAnsi="Constantia"/>
          <w:sz w:val="21"/>
          <w:szCs w:val="21"/>
          <w:lang w:val="sv-SE"/>
        </w:rPr>
        <w:t xml:space="preserve"> det teoretiska värdet på teckningsrätten bestämmas till noll.</w:t>
      </w:r>
    </w:p>
    <w:p w14:paraId="63DBC1C2" w14:textId="1B7E1E93" w:rsidR="00D06D6D" w:rsidRPr="00511D76" w:rsidRDefault="00D06D6D" w:rsidP="00F93D81">
      <w:pPr>
        <w:ind w:left="851"/>
        <w:jc w:val="both"/>
        <w:rPr>
          <w:rFonts w:ascii="Constantia" w:hAnsi="Constantia"/>
          <w:sz w:val="21"/>
          <w:szCs w:val="21"/>
          <w:lang w:val="sv-SE"/>
        </w:rPr>
      </w:pPr>
      <w:r w:rsidRPr="00511D76">
        <w:rPr>
          <w:rFonts w:ascii="Constantia" w:hAnsi="Constantia"/>
          <w:sz w:val="21"/>
          <w:szCs w:val="21"/>
          <w:lang w:val="sv-SE"/>
        </w:rPr>
        <w:t xml:space="preserve">Den enligt ovan omräknade teckningskursen och omräknat antal aktier fastställs av bolaget två bankdagar efter teckningstidens utgång och </w:t>
      </w:r>
      <w:r w:rsidR="00715182" w:rsidRPr="00511D76">
        <w:rPr>
          <w:rFonts w:ascii="Constantia" w:hAnsi="Constantia"/>
          <w:sz w:val="21"/>
          <w:szCs w:val="21"/>
          <w:lang w:val="sv-SE"/>
        </w:rPr>
        <w:t>ska</w:t>
      </w:r>
      <w:r w:rsidRPr="00511D76">
        <w:rPr>
          <w:rFonts w:ascii="Constantia" w:hAnsi="Constantia"/>
          <w:sz w:val="21"/>
          <w:szCs w:val="21"/>
          <w:lang w:val="sv-SE"/>
        </w:rPr>
        <w:t xml:space="preserve"> tillämpas vid teckning som verkställs därefter.</w:t>
      </w:r>
    </w:p>
    <w:p w14:paraId="00A524BE" w14:textId="77777777" w:rsidR="00D06D6D" w:rsidRPr="00511D76" w:rsidRDefault="00D06D6D" w:rsidP="00F93D81">
      <w:pPr>
        <w:ind w:left="851"/>
        <w:jc w:val="both"/>
        <w:rPr>
          <w:rFonts w:ascii="Constantia" w:hAnsi="Constantia"/>
          <w:sz w:val="21"/>
          <w:szCs w:val="21"/>
          <w:lang w:val="sv-SE"/>
        </w:rPr>
      </w:pPr>
      <w:r w:rsidRPr="00511D76">
        <w:rPr>
          <w:rFonts w:ascii="Constantia" w:hAnsi="Constantia"/>
          <w:sz w:val="21"/>
          <w:szCs w:val="21"/>
          <w:lang w:val="sv-SE"/>
        </w:rPr>
        <w:t>Under tiden till dess att omräknad teckningskurs och omräknat antal aktier fastställts, verkställs teckning endast preliminärt, varvid det antal aktier som varje teckningsoption före omräkning berättigar till teckning av upptas interimistiskt på avstämningskonto. Dessutom noteras särskilt att varje teckningsoption efter omräkning kan berättiga till ytterligare aktier. Slutlig registrering på avstämningskontot sker sedan omräkningarna fastställts. Om bolaget inte är avstämningsbolag verkställs teckning genom att de nya aktierna upptages i aktieboken som interimsaktier. Slutlig registrering i aktieboken sker sedan omräkningarna fastställts.</w:t>
      </w:r>
    </w:p>
    <w:p w14:paraId="5A7F4AC3" w14:textId="28492AC9" w:rsidR="00D06D6D" w:rsidRPr="00511D76" w:rsidRDefault="00D06D6D" w:rsidP="004D4833">
      <w:pPr>
        <w:numPr>
          <w:ilvl w:val="1"/>
          <w:numId w:val="3"/>
        </w:numPr>
        <w:jc w:val="both"/>
        <w:rPr>
          <w:rFonts w:ascii="Constantia" w:hAnsi="Constantia"/>
          <w:bCs/>
          <w:sz w:val="21"/>
          <w:szCs w:val="21"/>
          <w:lang w:val="sv-SE"/>
        </w:rPr>
      </w:pPr>
      <w:bookmarkStart w:id="7" w:name="_Ref374352239"/>
      <w:r w:rsidRPr="00511D76">
        <w:rPr>
          <w:rFonts w:ascii="Constantia" w:hAnsi="Constantia"/>
          <w:bCs/>
          <w:sz w:val="21"/>
          <w:szCs w:val="21"/>
          <w:lang w:val="sv-SE"/>
        </w:rPr>
        <w:t xml:space="preserve">Genomför bolaget en </w:t>
      </w:r>
      <w:r w:rsidRPr="00511D76">
        <w:rPr>
          <w:rFonts w:ascii="Constantia" w:hAnsi="Constantia"/>
          <w:b/>
          <w:bCs/>
          <w:sz w:val="21"/>
          <w:szCs w:val="21"/>
          <w:lang w:val="sv-SE"/>
        </w:rPr>
        <w:t>emission av teckningsoptioner eller konvertibler</w:t>
      </w:r>
      <w:r w:rsidRPr="00511D76">
        <w:rPr>
          <w:rFonts w:ascii="Constantia" w:hAnsi="Constantia"/>
          <w:bCs/>
          <w:sz w:val="21"/>
          <w:szCs w:val="21"/>
          <w:lang w:val="sv-SE"/>
        </w:rPr>
        <w:t xml:space="preserve">, med företrädesrätt för aktieägarna, </w:t>
      </w:r>
      <w:r w:rsidR="00715182" w:rsidRPr="00511D76">
        <w:rPr>
          <w:rFonts w:ascii="Constantia" w:hAnsi="Constantia"/>
          <w:bCs/>
          <w:sz w:val="21"/>
          <w:szCs w:val="21"/>
          <w:lang w:val="sv-SE"/>
        </w:rPr>
        <w:t>ska</w:t>
      </w:r>
      <w:r w:rsidRPr="00511D76">
        <w:rPr>
          <w:rFonts w:ascii="Constantia" w:hAnsi="Constantia"/>
          <w:bCs/>
          <w:sz w:val="21"/>
          <w:szCs w:val="21"/>
          <w:lang w:val="sv-SE"/>
        </w:rPr>
        <w:t xml:space="preserve"> beträffande rätten till deltagande i emissionen för aktie som utgivits vid teckning med utnyttjande av teckningsoption bestämmelserna i avsnitt </w:t>
      </w:r>
      <w:r w:rsidRPr="00511D76">
        <w:rPr>
          <w:rFonts w:ascii="Constantia" w:hAnsi="Constantia"/>
          <w:bCs/>
          <w:sz w:val="21"/>
          <w:szCs w:val="21"/>
          <w:lang w:val="sv-SE"/>
        </w:rPr>
        <w:fldChar w:fldCharType="begin"/>
      </w:r>
      <w:r w:rsidRPr="00511D76">
        <w:rPr>
          <w:rFonts w:ascii="Constantia" w:hAnsi="Constantia"/>
          <w:bCs/>
          <w:sz w:val="21"/>
          <w:szCs w:val="21"/>
          <w:lang w:val="sv-SE"/>
        </w:rPr>
        <w:instrText xml:space="preserve"> REF _Ref374352126 \r \h </w:instrText>
      </w:r>
      <w:r w:rsidR="004D4833" w:rsidRPr="00511D76">
        <w:rPr>
          <w:rFonts w:ascii="Constantia" w:hAnsi="Constantia"/>
          <w:bCs/>
          <w:sz w:val="21"/>
          <w:szCs w:val="21"/>
          <w:lang w:val="sv-SE"/>
        </w:rPr>
        <w:instrText xml:space="preserve"> \* MERGEFORMAT </w:instrText>
      </w:r>
      <w:r w:rsidRPr="00511D76">
        <w:rPr>
          <w:rFonts w:ascii="Constantia" w:hAnsi="Constantia"/>
          <w:bCs/>
          <w:sz w:val="21"/>
          <w:szCs w:val="21"/>
          <w:lang w:val="sv-SE"/>
        </w:rPr>
      </w:r>
      <w:r w:rsidRPr="00511D76">
        <w:rPr>
          <w:rFonts w:ascii="Constantia" w:hAnsi="Constantia"/>
          <w:bCs/>
          <w:sz w:val="21"/>
          <w:szCs w:val="21"/>
          <w:lang w:val="sv-SE"/>
        </w:rPr>
        <w:fldChar w:fldCharType="separate"/>
      </w:r>
      <w:r w:rsidR="00A531F0">
        <w:rPr>
          <w:rFonts w:ascii="Constantia" w:hAnsi="Constantia"/>
          <w:bCs/>
          <w:sz w:val="21"/>
          <w:szCs w:val="21"/>
          <w:lang w:val="sv-SE"/>
        </w:rPr>
        <w:t>7.3</w:t>
      </w:r>
      <w:r w:rsidRPr="00511D76">
        <w:rPr>
          <w:rFonts w:ascii="Constantia" w:hAnsi="Constantia"/>
          <w:sz w:val="21"/>
          <w:szCs w:val="21"/>
          <w:lang w:val="sv-SE"/>
        </w:rPr>
        <w:fldChar w:fldCharType="end"/>
      </w:r>
      <w:r w:rsidRPr="00511D76">
        <w:rPr>
          <w:rFonts w:ascii="Constantia" w:hAnsi="Constantia"/>
          <w:bCs/>
          <w:sz w:val="21"/>
          <w:szCs w:val="21"/>
          <w:lang w:val="sv-SE"/>
        </w:rPr>
        <w:t xml:space="preserve"> äga motsvarande tillämpning.</w:t>
      </w:r>
      <w:bookmarkEnd w:id="7"/>
    </w:p>
    <w:p w14:paraId="60640E74" w14:textId="77777777" w:rsidR="00D06D6D" w:rsidRPr="00511D76" w:rsidRDefault="00D06D6D" w:rsidP="00F93D81">
      <w:pPr>
        <w:ind w:left="851"/>
        <w:jc w:val="both"/>
        <w:rPr>
          <w:rFonts w:ascii="Constantia" w:hAnsi="Constantia"/>
          <w:sz w:val="21"/>
          <w:szCs w:val="21"/>
          <w:lang w:val="sv-SE"/>
        </w:rPr>
      </w:pPr>
      <w:r w:rsidRPr="00511D76">
        <w:rPr>
          <w:rFonts w:ascii="Constantia" w:hAnsi="Constantia"/>
          <w:sz w:val="21"/>
          <w:szCs w:val="21"/>
          <w:lang w:val="sv-SE"/>
        </w:rPr>
        <w:t>Vid teckning som verkställts på sådan tid att rätt till deltagande i emissionen inte uppkommer tillämpas en omräknad teckningskurs och ett omräknat antal aktier som belöper på varje teckningsoption.</w:t>
      </w:r>
    </w:p>
    <w:p w14:paraId="741C3617" w14:textId="094E8336" w:rsidR="00D06D6D" w:rsidRPr="00511D76" w:rsidRDefault="00D06D6D" w:rsidP="00F93D81">
      <w:pPr>
        <w:ind w:left="851"/>
        <w:jc w:val="both"/>
        <w:rPr>
          <w:rFonts w:ascii="Constantia" w:hAnsi="Constantia"/>
          <w:sz w:val="21"/>
          <w:szCs w:val="21"/>
          <w:lang w:val="sv-SE"/>
        </w:rPr>
      </w:pPr>
      <w:r w:rsidRPr="00511D76">
        <w:rPr>
          <w:rFonts w:ascii="Constantia" w:hAnsi="Constantia"/>
          <w:sz w:val="21"/>
          <w:szCs w:val="21"/>
          <w:lang w:val="sv-SE"/>
        </w:rPr>
        <w:t>Omräkningen utföres av bolaget enligt följande formler:</w:t>
      </w:r>
      <w:r w:rsidRPr="00511D76">
        <w:rPr>
          <w:rFonts w:ascii="Constantia" w:hAnsi="Constantia"/>
          <w:sz w:val="21"/>
          <w:szCs w:val="21"/>
          <w:lang w:val="sv-SE"/>
        </w:rPr>
        <w:br w:type="page"/>
      </w:r>
    </w:p>
    <w:tbl>
      <w:tblPr>
        <w:tblW w:w="7654" w:type="dxa"/>
        <w:tblInd w:w="921" w:type="dxa"/>
        <w:tblBorders>
          <w:insideH w:val="single" w:sz="4" w:space="0" w:color="auto"/>
        </w:tblBorders>
        <w:tblLayout w:type="fixed"/>
        <w:tblCellMar>
          <w:left w:w="70" w:type="dxa"/>
          <w:right w:w="70" w:type="dxa"/>
        </w:tblCellMar>
        <w:tblLook w:val="0000" w:firstRow="0" w:lastRow="0" w:firstColumn="0" w:lastColumn="0" w:noHBand="0" w:noVBand="0"/>
      </w:tblPr>
      <w:tblGrid>
        <w:gridCol w:w="2410"/>
        <w:gridCol w:w="708"/>
        <w:gridCol w:w="4536"/>
      </w:tblGrid>
      <w:tr w:rsidR="00D06D6D" w:rsidRPr="00F25153" w14:paraId="4CF789F1" w14:textId="77777777" w:rsidTr="0022129E">
        <w:trPr>
          <w:cantSplit/>
        </w:trPr>
        <w:tc>
          <w:tcPr>
            <w:tcW w:w="2410" w:type="dxa"/>
            <w:vMerge w:val="restart"/>
            <w:tcBorders>
              <w:bottom w:val="nil"/>
            </w:tcBorders>
          </w:tcPr>
          <w:p w14:paraId="7954022B" w14:textId="77777777" w:rsidR="00D06D6D" w:rsidRPr="00511D76" w:rsidRDefault="00D06D6D" w:rsidP="00D06D6D">
            <w:pPr>
              <w:rPr>
                <w:rFonts w:ascii="Constantia" w:hAnsi="Constantia"/>
                <w:sz w:val="21"/>
                <w:szCs w:val="21"/>
                <w:lang w:val="sv-SE"/>
              </w:rPr>
            </w:pPr>
          </w:p>
          <w:p w14:paraId="26E42887" w14:textId="77777777" w:rsidR="00D06D6D" w:rsidRPr="00511D76" w:rsidRDefault="00D06D6D" w:rsidP="00D06D6D">
            <w:pPr>
              <w:rPr>
                <w:rFonts w:ascii="Constantia" w:hAnsi="Constantia"/>
                <w:sz w:val="21"/>
                <w:szCs w:val="21"/>
                <w:lang w:val="sv-SE"/>
              </w:rPr>
            </w:pPr>
          </w:p>
          <w:p w14:paraId="19F39518" w14:textId="77777777" w:rsidR="00D06D6D" w:rsidRPr="00511D76" w:rsidRDefault="00D06D6D" w:rsidP="00D06D6D">
            <w:pPr>
              <w:rPr>
                <w:rFonts w:ascii="Constantia" w:hAnsi="Constantia"/>
                <w:sz w:val="21"/>
                <w:szCs w:val="21"/>
                <w:lang w:val="sv-SE"/>
              </w:rPr>
            </w:pPr>
          </w:p>
          <w:p w14:paraId="30AB6939" w14:textId="77777777" w:rsidR="00D06D6D" w:rsidRPr="00511D76" w:rsidRDefault="00D06D6D" w:rsidP="00D06D6D">
            <w:pPr>
              <w:rPr>
                <w:rFonts w:ascii="Constantia" w:hAnsi="Constantia"/>
                <w:sz w:val="21"/>
                <w:szCs w:val="21"/>
                <w:lang w:val="sv-SE"/>
              </w:rPr>
            </w:pPr>
            <w:r w:rsidRPr="00511D76">
              <w:rPr>
                <w:rFonts w:ascii="Constantia" w:hAnsi="Constantia"/>
                <w:sz w:val="21"/>
                <w:szCs w:val="21"/>
                <w:lang w:val="sv-SE"/>
              </w:rPr>
              <w:t>omräknad teckningskurs</w:t>
            </w:r>
          </w:p>
        </w:tc>
        <w:tc>
          <w:tcPr>
            <w:tcW w:w="708" w:type="dxa"/>
            <w:vMerge w:val="restart"/>
            <w:tcBorders>
              <w:bottom w:val="nil"/>
            </w:tcBorders>
          </w:tcPr>
          <w:p w14:paraId="3AF08FB1" w14:textId="77777777" w:rsidR="00D06D6D" w:rsidRPr="00511D76" w:rsidRDefault="00D06D6D" w:rsidP="00D06D6D">
            <w:pPr>
              <w:rPr>
                <w:rFonts w:ascii="Constantia" w:hAnsi="Constantia"/>
                <w:sz w:val="21"/>
                <w:szCs w:val="21"/>
                <w:lang w:val="sv-SE"/>
              </w:rPr>
            </w:pPr>
          </w:p>
          <w:p w14:paraId="39C546ED" w14:textId="77777777" w:rsidR="00D06D6D" w:rsidRPr="00511D76" w:rsidRDefault="00D06D6D" w:rsidP="00D06D6D">
            <w:pPr>
              <w:rPr>
                <w:rFonts w:ascii="Constantia" w:hAnsi="Constantia"/>
                <w:sz w:val="21"/>
                <w:szCs w:val="21"/>
                <w:lang w:val="sv-SE"/>
              </w:rPr>
            </w:pPr>
          </w:p>
          <w:p w14:paraId="603ED2D4" w14:textId="77777777" w:rsidR="00D06D6D" w:rsidRPr="00511D76" w:rsidRDefault="00D06D6D" w:rsidP="00D06D6D">
            <w:pPr>
              <w:rPr>
                <w:rFonts w:ascii="Constantia" w:hAnsi="Constantia"/>
                <w:sz w:val="21"/>
                <w:szCs w:val="21"/>
                <w:lang w:val="sv-SE"/>
              </w:rPr>
            </w:pPr>
          </w:p>
          <w:p w14:paraId="652AFBF6" w14:textId="77777777" w:rsidR="00D06D6D" w:rsidRPr="00511D76" w:rsidRDefault="00D06D6D" w:rsidP="00D06D6D">
            <w:pPr>
              <w:rPr>
                <w:rFonts w:ascii="Constantia" w:hAnsi="Constantia"/>
                <w:sz w:val="21"/>
                <w:szCs w:val="21"/>
                <w:lang w:val="sv-SE"/>
              </w:rPr>
            </w:pPr>
            <w:r w:rsidRPr="00511D76">
              <w:rPr>
                <w:rFonts w:ascii="Constantia" w:hAnsi="Constantia"/>
                <w:sz w:val="21"/>
                <w:szCs w:val="21"/>
                <w:lang w:val="sv-SE"/>
              </w:rPr>
              <w:t>=</w:t>
            </w:r>
          </w:p>
        </w:tc>
        <w:tc>
          <w:tcPr>
            <w:tcW w:w="4536" w:type="dxa"/>
          </w:tcPr>
          <w:p w14:paraId="3D10EA41" w14:textId="77777777" w:rsidR="00D06D6D" w:rsidRPr="00511D76" w:rsidRDefault="00D06D6D" w:rsidP="00D06D6D">
            <w:pPr>
              <w:rPr>
                <w:rFonts w:ascii="Constantia" w:hAnsi="Constantia"/>
                <w:sz w:val="21"/>
                <w:szCs w:val="21"/>
                <w:lang w:val="sv-SE"/>
              </w:rPr>
            </w:pPr>
            <w:r w:rsidRPr="00511D76">
              <w:rPr>
                <w:rFonts w:ascii="Constantia" w:hAnsi="Constantia"/>
                <w:sz w:val="21"/>
                <w:szCs w:val="21"/>
                <w:lang w:val="sv-SE"/>
              </w:rPr>
              <w:t xml:space="preserve">föregående teckningskurs </w:t>
            </w:r>
            <w:r w:rsidRPr="00511D76">
              <w:rPr>
                <w:rFonts w:ascii="Constantia" w:hAnsi="Constantia"/>
                <w:sz w:val="21"/>
                <w:szCs w:val="21"/>
                <w:lang w:val="sv-SE"/>
              </w:rPr>
              <w:sym w:font="Symbol" w:char="F0B4"/>
            </w:r>
            <w:r w:rsidRPr="00511D76">
              <w:rPr>
                <w:rFonts w:ascii="Constantia" w:hAnsi="Constantia"/>
                <w:sz w:val="21"/>
                <w:szCs w:val="21"/>
                <w:lang w:val="sv-SE"/>
              </w:rPr>
              <w:t xml:space="preserve"> aktiens genomsnittliga marknadskurs under den i emissionsbeslutet fastställda teckningstiden (aktiens genomsnittskurs)</w:t>
            </w:r>
          </w:p>
        </w:tc>
      </w:tr>
      <w:tr w:rsidR="00D06D6D" w:rsidRPr="00F25153" w14:paraId="01A81D06" w14:textId="77777777" w:rsidTr="0022129E">
        <w:trPr>
          <w:cantSplit/>
        </w:trPr>
        <w:tc>
          <w:tcPr>
            <w:tcW w:w="2410" w:type="dxa"/>
            <w:vMerge/>
            <w:tcBorders>
              <w:top w:val="nil"/>
              <w:bottom w:val="nil"/>
            </w:tcBorders>
          </w:tcPr>
          <w:p w14:paraId="4F73C395" w14:textId="77777777" w:rsidR="00D06D6D" w:rsidRPr="00511D76" w:rsidRDefault="00D06D6D" w:rsidP="00D06D6D">
            <w:pPr>
              <w:rPr>
                <w:rFonts w:ascii="Constantia" w:hAnsi="Constantia"/>
                <w:sz w:val="21"/>
                <w:szCs w:val="21"/>
                <w:lang w:val="sv-SE"/>
              </w:rPr>
            </w:pPr>
          </w:p>
        </w:tc>
        <w:tc>
          <w:tcPr>
            <w:tcW w:w="708" w:type="dxa"/>
            <w:vMerge/>
            <w:tcBorders>
              <w:top w:val="nil"/>
              <w:bottom w:val="nil"/>
            </w:tcBorders>
          </w:tcPr>
          <w:p w14:paraId="27230D96" w14:textId="77777777" w:rsidR="00D06D6D" w:rsidRPr="00511D76" w:rsidRDefault="00D06D6D" w:rsidP="00D06D6D">
            <w:pPr>
              <w:rPr>
                <w:rFonts w:ascii="Constantia" w:hAnsi="Constantia"/>
                <w:sz w:val="21"/>
                <w:szCs w:val="21"/>
                <w:lang w:val="sv-SE"/>
              </w:rPr>
            </w:pPr>
          </w:p>
        </w:tc>
        <w:tc>
          <w:tcPr>
            <w:tcW w:w="4536" w:type="dxa"/>
          </w:tcPr>
          <w:p w14:paraId="06CD00E6" w14:textId="77777777" w:rsidR="00D06D6D" w:rsidRPr="00511D76" w:rsidRDefault="00D06D6D" w:rsidP="00D06D6D">
            <w:pPr>
              <w:rPr>
                <w:rFonts w:ascii="Constantia" w:hAnsi="Constantia"/>
                <w:sz w:val="21"/>
                <w:szCs w:val="21"/>
                <w:lang w:val="sv-SE"/>
              </w:rPr>
            </w:pPr>
            <w:r w:rsidRPr="00511D76">
              <w:rPr>
                <w:rFonts w:ascii="Constantia" w:hAnsi="Constantia"/>
                <w:sz w:val="21"/>
                <w:szCs w:val="21"/>
                <w:lang w:val="sv-SE"/>
              </w:rPr>
              <w:t>aktiens genomsnittskurs ökad med teckningsrättens värde</w:t>
            </w:r>
          </w:p>
        </w:tc>
      </w:tr>
    </w:tbl>
    <w:p w14:paraId="296E1BC4" w14:textId="77777777" w:rsidR="00D06D6D" w:rsidRPr="00511D76" w:rsidRDefault="00D06D6D" w:rsidP="00D06D6D">
      <w:pPr>
        <w:rPr>
          <w:rFonts w:ascii="Constantia" w:hAnsi="Constantia"/>
          <w:sz w:val="21"/>
          <w:szCs w:val="21"/>
          <w:lang w:val="sv-SE"/>
        </w:rPr>
      </w:pPr>
    </w:p>
    <w:tbl>
      <w:tblPr>
        <w:tblW w:w="7654" w:type="dxa"/>
        <w:tblInd w:w="921" w:type="dxa"/>
        <w:tblBorders>
          <w:insideH w:val="single" w:sz="4" w:space="0" w:color="auto"/>
        </w:tblBorders>
        <w:tblLayout w:type="fixed"/>
        <w:tblCellMar>
          <w:left w:w="70" w:type="dxa"/>
          <w:right w:w="70" w:type="dxa"/>
        </w:tblCellMar>
        <w:tblLook w:val="0000" w:firstRow="0" w:lastRow="0" w:firstColumn="0" w:lastColumn="0" w:noHBand="0" w:noVBand="0"/>
      </w:tblPr>
      <w:tblGrid>
        <w:gridCol w:w="2410"/>
        <w:gridCol w:w="708"/>
        <w:gridCol w:w="4536"/>
      </w:tblGrid>
      <w:tr w:rsidR="00D06D6D" w:rsidRPr="00F25153" w14:paraId="1716F18B" w14:textId="77777777" w:rsidTr="0022129E">
        <w:trPr>
          <w:cantSplit/>
        </w:trPr>
        <w:tc>
          <w:tcPr>
            <w:tcW w:w="2410" w:type="dxa"/>
            <w:vMerge w:val="restart"/>
            <w:tcBorders>
              <w:bottom w:val="nil"/>
            </w:tcBorders>
          </w:tcPr>
          <w:p w14:paraId="002BE49B" w14:textId="77777777" w:rsidR="00D06D6D" w:rsidRPr="00511D76" w:rsidRDefault="00D06D6D" w:rsidP="00D06D6D">
            <w:pPr>
              <w:rPr>
                <w:rFonts w:ascii="Constantia" w:hAnsi="Constantia"/>
                <w:sz w:val="21"/>
                <w:szCs w:val="21"/>
                <w:lang w:val="sv-SE"/>
              </w:rPr>
            </w:pPr>
          </w:p>
          <w:p w14:paraId="2EEDC858" w14:textId="77777777" w:rsidR="00D06D6D" w:rsidRPr="00511D76" w:rsidRDefault="00D06D6D" w:rsidP="00D06D6D">
            <w:pPr>
              <w:rPr>
                <w:rFonts w:ascii="Constantia" w:hAnsi="Constantia"/>
                <w:sz w:val="21"/>
                <w:szCs w:val="21"/>
                <w:lang w:val="sv-SE"/>
              </w:rPr>
            </w:pPr>
            <w:r w:rsidRPr="00511D76">
              <w:rPr>
                <w:rFonts w:ascii="Constantia" w:hAnsi="Constantia"/>
                <w:sz w:val="21"/>
                <w:szCs w:val="21"/>
                <w:lang w:val="sv-SE"/>
              </w:rPr>
              <w:t>omräknat antal aktier som varje tecknings-option berättigar till teckning av</w:t>
            </w:r>
          </w:p>
        </w:tc>
        <w:tc>
          <w:tcPr>
            <w:tcW w:w="708" w:type="dxa"/>
            <w:vMerge w:val="restart"/>
            <w:tcBorders>
              <w:bottom w:val="nil"/>
            </w:tcBorders>
          </w:tcPr>
          <w:p w14:paraId="732B9260" w14:textId="77777777" w:rsidR="00D06D6D" w:rsidRPr="00511D76" w:rsidRDefault="00D06D6D" w:rsidP="00D06D6D">
            <w:pPr>
              <w:rPr>
                <w:rFonts w:ascii="Constantia" w:hAnsi="Constantia"/>
                <w:sz w:val="21"/>
                <w:szCs w:val="21"/>
                <w:lang w:val="sv-SE"/>
              </w:rPr>
            </w:pPr>
          </w:p>
          <w:p w14:paraId="699B5882" w14:textId="77777777" w:rsidR="00D06D6D" w:rsidRPr="00511D76" w:rsidRDefault="00D06D6D" w:rsidP="00D06D6D">
            <w:pPr>
              <w:rPr>
                <w:rFonts w:ascii="Constantia" w:hAnsi="Constantia"/>
                <w:sz w:val="21"/>
                <w:szCs w:val="21"/>
                <w:lang w:val="sv-SE"/>
              </w:rPr>
            </w:pPr>
          </w:p>
          <w:p w14:paraId="079F5D8E" w14:textId="77777777" w:rsidR="00D06D6D" w:rsidRPr="00511D76" w:rsidRDefault="00D06D6D" w:rsidP="00D06D6D">
            <w:pPr>
              <w:rPr>
                <w:rFonts w:ascii="Constantia" w:hAnsi="Constantia"/>
                <w:sz w:val="21"/>
                <w:szCs w:val="21"/>
                <w:lang w:val="sv-SE"/>
              </w:rPr>
            </w:pPr>
          </w:p>
          <w:p w14:paraId="07D4BA66" w14:textId="77777777" w:rsidR="00D06D6D" w:rsidRPr="00511D76" w:rsidRDefault="00D06D6D" w:rsidP="00D06D6D">
            <w:pPr>
              <w:rPr>
                <w:rFonts w:ascii="Constantia" w:hAnsi="Constantia"/>
                <w:sz w:val="21"/>
                <w:szCs w:val="21"/>
                <w:lang w:val="sv-SE"/>
              </w:rPr>
            </w:pPr>
            <w:r w:rsidRPr="00511D76">
              <w:rPr>
                <w:rFonts w:ascii="Constantia" w:hAnsi="Constantia"/>
                <w:sz w:val="21"/>
                <w:szCs w:val="21"/>
                <w:lang w:val="sv-SE"/>
              </w:rPr>
              <w:t>=</w:t>
            </w:r>
          </w:p>
        </w:tc>
        <w:tc>
          <w:tcPr>
            <w:tcW w:w="4536" w:type="dxa"/>
          </w:tcPr>
          <w:p w14:paraId="06FF9C2C" w14:textId="77777777" w:rsidR="00D06D6D" w:rsidRPr="00511D76" w:rsidRDefault="00D06D6D" w:rsidP="00D06D6D">
            <w:pPr>
              <w:rPr>
                <w:rFonts w:ascii="Constantia" w:hAnsi="Constantia"/>
                <w:sz w:val="21"/>
                <w:szCs w:val="21"/>
                <w:lang w:val="sv-SE"/>
              </w:rPr>
            </w:pPr>
            <w:r w:rsidRPr="00511D76">
              <w:rPr>
                <w:rFonts w:ascii="Constantia" w:hAnsi="Constantia"/>
                <w:sz w:val="21"/>
                <w:szCs w:val="21"/>
                <w:lang w:val="sv-SE"/>
              </w:rPr>
              <w:t xml:space="preserve">föregående antal aktier som varje teckningsoption berättigar till teckning av </w:t>
            </w:r>
            <w:r w:rsidRPr="00511D76">
              <w:rPr>
                <w:rFonts w:ascii="Constantia" w:hAnsi="Constantia"/>
                <w:sz w:val="21"/>
                <w:szCs w:val="21"/>
                <w:lang w:val="sv-SE"/>
              </w:rPr>
              <w:sym w:font="Symbol" w:char="F0B4"/>
            </w:r>
            <w:r w:rsidRPr="00511D76">
              <w:rPr>
                <w:rFonts w:ascii="Constantia" w:hAnsi="Constantia"/>
                <w:sz w:val="21"/>
                <w:szCs w:val="21"/>
                <w:lang w:val="sv-SE"/>
              </w:rPr>
              <w:t xml:space="preserve"> (aktiens genomsnittskurs ökad med teckningsrättens värde)</w:t>
            </w:r>
          </w:p>
        </w:tc>
      </w:tr>
      <w:tr w:rsidR="00D06D6D" w:rsidRPr="00511D76" w14:paraId="65C259E2" w14:textId="77777777" w:rsidTr="0022129E">
        <w:trPr>
          <w:cantSplit/>
        </w:trPr>
        <w:tc>
          <w:tcPr>
            <w:tcW w:w="2410" w:type="dxa"/>
            <w:vMerge/>
            <w:tcBorders>
              <w:top w:val="nil"/>
              <w:bottom w:val="nil"/>
            </w:tcBorders>
          </w:tcPr>
          <w:p w14:paraId="663D25C1" w14:textId="77777777" w:rsidR="00D06D6D" w:rsidRPr="00511D76" w:rsidRDefault="00D06D6D" w:rsidP="00D06D6D">
            <w:pPr>
              <w:rPr>
                <w:rFonts w:ascii="Constantia" w:hAnsi="Constantia"/>
                <w:sz w:val="21"/>
                <w:szCs w:val="21"/>
                <w:lang w:val="sv-SE"/>
              </w:rPr>
            </w:pPr>
          </w:p>
        </w:tc>
        <w:tc>
          <w:tcPr>
            <w:tcW w:w="708" w:type="dxa"/>
            <w:vMerge/>
            <w:tcBorders>
              <w:top w:val="nil"/>
              <w:bottom w:val="nil"/>
            </w:tcBorders>
          </w:tcPr>
          <w:p w14:paraId="52DE4929" w14:textId="77777777" w:rsidR="00D06D6D" w:rsidRPr="00511D76" w:rsidRDefault="00D06D6D" w:rsidP="00D06D6D">
            <w:pPr>
              <w:rPr>
                <w:rFonts w:ascii="Constantia" w:hAnsi="Constantia"/>
                <w:sz w:val="21"/>
                <w:szCs w:val="21"/>
                <w:lang w:val="sv-SE"/>
              </w:rPr>
            </w:pPr>
          </w:p>
        </w:tc>
        <w:tc>
          <w:tcPr>
            <w:tcW w:w="4536" w:type="dxa"/>
          </w:tcPr>
          <w:p w14:paraId="34A980E3" w14:textId="77777777" w:rsidR="00D06D6D" w:rsidRPr="00511D76" w:rsidRDefault="00D06D6D" w:rsidP="00D06D6D">
            <w:pPr>
              <w:rPr>
                <w:rFonts w:ascii="Constantia" w:hAnsi="Constantia"/>
                <w:sz w:val="21"/>
                <w:szCs w:val="21"/>
                <w:lang w:val="sv-SE"/>
              </w:rPr>
            </w:pPr>
            <w:r w:rsidRPr="00511D76">
              <w:rPr>
                <w:rFonts w:ascii="Constantia" w:hAnsi="Constantia"/>
                <w:sz w:val="21"/>
                <w:szCs w:val="21"/>
                <w:lang w:val="sv-SE"/>
              </w:rPr>
              <w:t>aktiens genomsnittskurs</w:t>
            </w:r>
          </w:p>
        </w:tc>
      </w:tr>
    </w:tbl>
    <w:p w14:paraId="6BFF0FA3" w14:textId="77777777" w:rsidR="00D06D6D" w:rsidRPr="00511D76" w:rsidRDefault="00D06D6D" w:rsidP="00D06D6D">
      <w:pPr>
        <w:rPr>
          <w:rFonts w:ascii="Constantia" w:hAnsi="Constantia"/>
          <w:sz w:val="21"/>
          <w:szCs w:val="21"/>
          <w:lang w:val="sv-SE"/>
        </w:rPr>
      </w:pPr>
    </w:p>
    <w:p w14:paraId="3307C691" w14:textId="4EFF71B4" w:rsidR="00D06D6D" w:rsidRPr="00511D76" w:rsidRDefault="00D06D6D" w:rsidP="00F93D81">
      <w:pPr>
        <w:ind w:left="851"/>
        <w:jc w:val="both"/>
        <w:rPr>
          <w:rFonts w:ascii="Constantia" w:hAnsi="Constantia"/>
          <w:sz w:val="21"/>
          <w:szCs w:val="21"/>
          <w:lang w:val="sv-SE"/>
        </w:rPr>
      </w:pPr>
      <w:r w:rsidRPr="00511D76">
        <w:rPr>
          <w:rFonts w:ascii="Constantia" w:hAnsi="Constantia"/>
          <w:sz w:val="21"/>
          <w:szCs w:val="21"/>
          <w:lang w:val="sv-SE"/>
        </w:rPr>
        <w:t xml:space="preserve">Aktiens genomsnittskurs beräknas i enlighet med vad i avsnitt </w:t>
      </w:r>
      <w:r w:rsidRPr="00511D76">
        <w:rPr>
          <w:rFonts w:ascii="Constantia" w:hAnsi="Constantia"/>
          <w:sz w:val="21"/>
          <w:szCs w:val="21"/>
          <w:lang w:val="sv-SE"/>
        </w:rPr>
        <w:fldChar w:fldCharType="begin"/>
      </w:r>
      <w:r w:rsidRPr="00511D76">
        <w:rPr>
          <w:rFonts w:ascii="Constantia" w:hAnsi="Constantia"/>
          <w:sz w:val="21"/>
          <w:szCs w:val="21"/>
          <w:lang w:val="sv-SE"/>
        </w:rPr>
        <w:instrText xml:space="preserve"> REF _Ref374352126 \r \h  \* MERGEFORMAT </w:instrText>
      </w:r>
      <w:r w:rsidRPr="00511D76">
        <w:rPr>
          <w:rFonts w:ascii="Constantia" w:hAnsi="Constantia"/>
          <w:sz w:val="21"/>
          <w:szCs w:val="21"/>
          <w:lang w:val="sv-SE"/>
        </w:rPr>
      </w:r>
      <w:r w:rsidRPr="00511D76">
        <w:rPr>
          <w:rFonts w:ascii="Constantia" w:hAnsi="Constantia"/>
          <w:sz w:val="21"/>
          <w:szCs w:val="21"/>
          <w:lang w:val="sv-SE"/>
        </w:rPr>
        <w:fldChar w:fldCharType="separate"/>
      </w:r>
      <w:r w:rsidR="00A531F0">
        <w:rPr>
          <w:rFonts w:ascii="Constantia" w:hAnsi="Constantia"/>
          <w:sz w:val="21"/>
          <w:szCs w:val="21"/>
          <w:lang w:val="sv-SE"/>
        </w:rPr>
        <w:t>7.3</w:t>
      </w:r>
      <w:r w:rsidRPr="00511D76">
        <w:rPr>
          <w:rFonts w:ascii="Constantia" w:hAnsi="Constantia"/>
          <w:sz w:val="21"/>
          <w:szCs w:val="21"/>
          <w:lang w:val="sv-SE"/>
        </w:rPr>
        <w:fldChar w:fldCharType="end"/>
      </w:r>
      <w:r w:rsidRPr="00511D76">
        <w:rPr>
          <w:rFonts w:ascii="Constantia" w:hAnsi="Constantia"/>
          <w:sz w:val="21"/>
          <w:szCs w:val="21"/>
          <w:lang w:val="sv-SE"/>
        </w:rPr>
        <w:t xml:space="preserve"> angivits.</w:t>
      </w:r>
    </w:p>
    <w:p w14:paraId="4C59874F" w14:textId="53400D64" w:rsidR="00D06D6D" w:rsidRPr="00511D76" w:rsidRDefault="00D06D6D" w:rsidP="00F93D81">
      <w:pPr>
        <w:ind w:left="851"/>
        <w:jc w:val="both"/>
        <w:rPr>
          <w:rFonts w:ascii="Constantia" w:hAnsi="Constantia"/>
          <w:sz w:val="21"/>
          <w:szCs w:val="21"/>
          <w:lang w:val="sv-SE"/>
        </w:rPr>
      </w:pPr>
      <w:r w:rsidRPr="00511D76">
        <w:rPr>
          <w:rFonts w:ascii="Constantia" w:hAnsi="Constantia"/>
          <w:sz w:val="21"/>
          <w:szCs w:val="21"/>
          <w:lang w:val="sv-SE"/>
        </w:rPr>
        <w:t xml:space="preserve">Teckningsrättens värde </w:t>
      </w:r>
      <w:r w:rsidR="00715182" w:rsidRPr="00511D76">
        <w:rPr>
          <w:rFonts w:ascii="Constantia" w:hAnsi="Constantia"/>
          <w:sz w:val="21"/>
          <w:szCs w:val="21"/>
          <w:lang w:val="sv-SE"/>
        </w:rPr>
        <w:t>ska</w:t>
      </w:r>
      <w:r w:rsidRPr="00511D76">
        <w:rPr>
          <w:rFonts w:ascii="Constantia" w:hAnsi="Constantia"/>
          <w:sz w:val="21"/>
          <w:szCs w:val="21"/>
          <w:lang w:val="sv-SE"/>
        </w:rPr>
        <w:t xml:space="preserve"> anses motsvara genomsnittet av det för varje handelsdag under teckningstiden framräknade medeltalet av den under dagen noterade högsta och lägsta betalkursen för teckningsrätten vid marknadsnotering. I avsaknad av notering av betalkurs </w:t>
      </w:r>
      <w:r w:rsidR="00715182" w:rsidRPr="00511D76">
        <w:rPr>
          <w:rFonts w:ascii="Constantia" w:hAnsi="Constantia"/>
          <w:sz w:val="21"/>
          <w:szCs w:val="21"/>
          <w:lang w:val="sv-SE"/>
        </w:rPr>
        <w:t>ska</w:t>
      </w:r>
      <w:r w:rsidRPr="00511D76">
        <w:rPr>
          <w:rFonts w:ascii="Constantia" w:hAnsi="Constantia"/>
          <w:sz w:val="21"/>
          <w:szCs w:val="21"/>
          <w:lang w:val="sv-SE"/>
        </w:rPr>
        <w:t xml:space="preserve"> i stället den som slutkurs noterade köpkursen ingå i beräkningen. Dag utan notering av vare sig betalkurs eller köpkurs </w:t>
      </w:r>
      <w:r w:rsidR="00715182" w:rsidRPr="00511D76">
        <w:rPr>
          <w:rFonts w:ascii="Constantia" w:hAnsi="Constantia"/>
          <w:sz w:val="21"/>
          <w:szCs w:val="21"/>
          <w:lang w:val="sv-SE"/>
        </w:rPr>
        <w:t>ska</w:t>
      </w:r>
      <w:r w:rsidRPr="00511D76">
        <w:rPr>
          <w:rFonts w:ascii="Constantia" w:hAnsi="Constantia"/>
          <w:sz w:val="21"/>
          <w:szCs w:val="21"/>
          <w:lang w:val="sv-SE"/>
        </w:rPr>
        <w:t xml:space="preserve"> inte ingå i beräkningen.</w:t>
      </w:r>
    </w:p>
    <w:p w14:paraId="21A8CB5A" w14:textId="721EBC09" w:rsidR="00D06D6D" w:rsidRPr="00511D76" w:rsidRDefault="00D06D6D" w:rsidP="00F93D81">
      <w:pPr>
        <w:ind w:left="851"/>
        <w:jc w:val="both"/>
        <w:rPr>
          <w:rFonts w:ascii="Constantia" w:hAnsi="Constantia"/>
          <w:sz w:val="21"/>
          <w:szCs w:val="21"/>
          <w:lang w:val="sv-SE"/>
        </w:rPr>
      </w:pPr>
      <w:r w:rsidRPr="00511D76">
        <w:rPr>
          <w:rFonts w:ascii="Constantia" w:hAnsi="Constantia"/>
          <w:sz w:val="21"/>
          <w:szCs w:val="21"/>
          <w:lang w:val="sv-SE"/>
        </w:rPr>
        <w:t xml:space="preserve">Den enligt ovan omräknade teckningskursen och omräknat antal aktier fastställs av bolaget två bankdagar efter teckningstidens utgång och </w:t>
      </w:r>
      <w:r w:rsidR="00715182" w:rsidRPr="00511D76">
        <w:rPr>
          <w:rFonts w:ascii="Constantia" w:hAnsi="Constantia"/>
          <w:sz w:val="21"/>
          <w:szCs w:val="21"/>
          <w:lang w:val="sv-SE"/>
        </w:rPr>
        <w:t>ska</w:t>
      </w:r>
      <w:r w:rsidRPr="00511D76">
        <w:rPr>
          <w:rFonts w:ascii="Constantia" w:hAnsi="Constantia"/>
          <w:sz w:val="21"/>
          <w:szCs w:val="21"/>
          <w:lang w:val="sv-SE"/>
        </w:rPr>
        <w:t xml:space="preserve"> tillämpas vid teckning som verkställs därefter.</w:t>
      </w:r>
    </w:p>
    <w:p w14:paraId="638DF384" w14:textId="4F90F573" w:rsidR="00D06D6D" w:rsidRPr="00511D76" w:rsidRDefault="00D06D6D" w:rsidP="00F93D81">
      <w:pPr>
        <w:ind w:left="851"/>
        <w:jc w:val="both"/>
        <w:rPr>
          <w:rFonts w:ascii="Constantia" w:hAnsi="Constantia"/>
          <w:sz w:val="21"/>
          <w:szCs w:val="21"/>
          <w:lang w:val="sv-SE"/>
        </w:rPr>
      </w:pPr>
      <w:r w:rsidRPr="00511D76">
        <w:rPr>
          <w:rFonts w:ascii="Constantia" w:hAnsi="Constantia"/>
          <w:sz w:val="21"/>
          <w:szCs w:val="21"/>
          <w:lang w:val="sv-SE"/>
        </w:rPr>
        <w:t xml:space="preserve">Vid teckning som verkställs under tiden till dess att omräknad teckningskurs och omräknat antal aktier fastställts, </w:t>
      </w:r>
      <w:r w:rsidR="00715182" w:rsidRPr="00511D76">
        <w:rPr>
          <w:rFonts w:ascii="Constantia" w:hAnsi="Constantia"/>
          <w:sz w:val="21"/>
          <w:szCs w:val="21"/>
          <w:lang w:val="sv-SE"/>
        </w:rPr>
        <w:t>ska</w:t>
      </w:r>
      <w:r w:rsidRPr="00511D76">
        <w:rPr>
          <w:rFonts w:ascii="Constantia" w:hAnsi="Constantia"/>
          <w:sz w:val="21"/>
          <w:szCs w:val="21"/>
          <w:lang w:val="sv-SE"/>
        </w:rPr>
        <w:t xml:space="preserve"> bestämmelserna i avsnitt </w:t>
      </w:r>
      <w:r w:rsidRPr="00511D76">
        <w:rPr>
          <w:rFonts w:ascii="Constantia" w:hAnsi="Constantia"/>
          <w:sz w:val="21"/>
          <w:szCs w:val="21"/>
          <w:lang w:val="sv-SE"/>
        </w:rPr>
        <w:fldChar w:fldCharType="begin"/>
      </w:r>
      <w:r w:rsidRPr="00511D76">
        <w:rPr>
          <w:rFonts w:ascii="Constantia" w:hAnsi="Constantia"/>
          <w:sz w:val="21"/>
          <w:szCs w:val="21"/>
          <w:lang w:val="sv-SE"/>
        </w:rPr>
        <w:instrText xml:space="preserve"> REF _Ref374352126 \r \h  \* MERGEFORMAT </w:instrText>
      </w:r>
      <w:r w:rsidRPr="00511D76">
        <w:rPr>
          <w:rFonts w:ascii="Constantia" w:hAnsi="Constantia"/>
          <w:sz w:val="21"/>
          <w:szCs w:val="21"/>
          <w:lang w:val="sv-SE"/>
        </w:rPr>
      </w:r>
      <w:r w:rsidRPr="00511D76">
        <w:rPr>
          <w:rFonts w:ascii="Constantia" w:hAnsi="Constantia"/>
          <w:sz w:val="21"/>
          <w:szCs w:val="21"/>
          <w:lang w:val="sv-SE"/>
        </w:rPr>
        <w:fldChar w:fldCharType="separate"/>
      </w:r>
      <w:r w:rsidR="00A531F0">
        <w:rPr>
          <w:rFonts w:ascii="Constantia" w:hAnsi="Constantia"/>
          <w:sz w:val="21"/>
          <w:szCs w:val="21"/>
          <w:lang w:val="sv-SE"/>
        </w:rPr>
        <w:t>7.3</w:t>
      </w:r>
      <w:r w:rsidRPr="00511D76">
        <w:rPr>
          <w:rFonts w:ascii="Constantia" w:hAnsi="Constantia"/>
          <w:sz w:val="21"/>
          <w:szCs w:val="21"/>
          <w:lang w:val="sv-SE"/>
        </w:rPr>
        <w:fldChar w:fldCharType="end"/>
      </w:r>
      <w:r w:rsidRPr="00511D76">
        <w:rPr>
          <w:rFonts w:ascii="Constantia" w:hAnsi="Constantia"/>
          <w:sz w:val="21"/>
          <w:szCs w:val="21"/>
          <w:lang w:val="sv-SE"/>
        </w:rPr>
        <w:t xml:space="preserve"> sista stycket äga motsvarande tillämpning.</w:t>
      </w:r>
    </w:p>
    <w:p w14:paraId="57C3F527" w14:textId="41ED9968" w:rsidR="00D06D6D" w:rsidRPr="00511D76" w:rsidRDefault="00D06D6D" w:rsidP="004D4833">
      <w:pPr>
        <w:numPr>
          <w:ilvl w:val="1"/>
          <w:numId w:val="3"/>
        </w:numPr>
        <w:jc w:val="both"/>
        <w:rPr>
          <w:rFonts w:ascii="Constantia" w:hAnsi="Constantia"/>
          <w:bCs/>
          <w:sz w:val="21"/>
          <w:szCs w:val="21"/>
          <w:lang w:val="sv-SE"/>
        </w:rPr>
      </w:pPr>
      <w:bookmarkStart w:id="8" w:name="_Ref374352332"/>
      <w:r w:rsidRPr="00511D76">
        <w:rPr>
          <w:rFonts w:ascii="Constantia" w:hAnsi="Constantia"/>
          <w:bCs/>
          <w:sz w:val="21"/>
          <w:szCs w:val="21"/>
          <w:lang w:val="sv-SE"/>
        </w:rPr>
        <w:t xml:space="preserve">Skulle bolaget i andra fall än som avses i avsnitt </w:t>
      </w:r>
      <w:r w:rsidRPr="00511D76">
        <w:rPr>
          <w:rFonts w:ascii="Constantia" w:hAnsi="Constantia"/>
          <w:bCs/>
          <w:sz w:val="21"/>
          <w:szCs w:val="21"/>
          <w:lang w:val="sv-SE"/>
        </w:rPr>
        <w:fldChar w:fldCharType="begin"/>
      </w:r>
      <w:r w:rsidRPr="00511D76">
        <w:rPr>
          <w:rFonts w:ascii="Constantia" w:hAnsi="Constantia"/>
          <w:bCs/>
          <w:sz w:val="21"/>
          <w:szCs w:val="21"/>
          <w:lang w:val="sv-SE"/>
        </w:rPr>
        <w:instrText xml:space="preserve"> REF _Ref374352087 \r \h </w:instrText>
      </w:r>
      <w:r w:rsidR="004D4833" w:rsidRPr="00511D76">
        <w:rPr>
          <w:rFonts w:ascii="Constantia" w:hAnsi="Constantia"/>
          <w:bCs/>
          <w:sz w:val="21"/>
          <w:szCs w:val="21"/>
          <w:lang w:val="sv-SE"/>
        </w:rPr>
        <w:instrText xml:space="preserve"> \* MERGEFORMAT </w:instrText>
      </w:r>
      <w:r w:rsidRPr="00511D76">
        <w:rPr>
          <w:rFonts w:ascii="Constantia" w:hAnsi="Constantia"/>
          <w:bCs/>
          <w:sz w:val="21"/>
          <w:szCs w:val="21"/>
          <w:lang w:val="sv-SE"/>
        </w:rPr>
      </w:r>
      <w:r w:rsidRPr="00511D76">
        <w:rPr>
          <w:rFonts w:ascii="Constantia" w:hAnsi="Constantia"/>
          <w:bCs/>
          <w:sz w:val="21"/>
          <w:szCs w:val="21"/>
          <w:lang w:val="sv-SE"/>
        </w:rPr>
        <w:fldChar w:fldCharType="separate"/>
      </w:r>
      <w:r w:rsidR="00A531F0">
        <w:rPr>
          <w:rFonts w:ascii="Constantia" w:hAnsi="Constantia"/>
          <w:bCs/>
          <w:sz w:val="21"/>
          <w:szCs w:val="21"/>
          <w:lang w:val="sv-SE"/>
        </w:rPr>
        <w:t>7.1</w:t>
      </w:r>
      <w:r w:rsidRPr="00511D76">
        <w:rPr>
          <w:rFonts w:ascii="Constantia" w:hAnsi="Constantia"/>
          <w:sz w:val="21"/>
          <w:szCs w:val="21"/>
          <w:lang w:val="sv-SE"/>
        </w:rPr>
        <w:fldChar w:fldCharType="end"/>
      </w:r>
      <w:r w:rsidRPr="00511D76">
        <w:rPr>
          <w:rFonts w:ascii="Constantia" w:hAnsi="Constantia"/>
          <w:bCs/>
          <w:sz w:val="21"/>
          <w:szCs w:val="21"/>
          <w:lang w:val="sv-SE"/>
        </w:rPr>
        <w:t>-</w:t>
      </w:r>
      <w:r w:rsidRPr="00511D76">
        <w:rPr>
          <w:rFonts w:ascii="Constantia" w:hAnsi="Constantia"/>
          <w:bCs/>
          <w:sz w:val="21"/>
          <w:szCs w:val="21"/>
          <w:lang w:val="sv-SE"/>
        </w:rPr>
        <w:fldChar w:fldCharType="begin"/>
      </w:r>
      <w:r w:rsidRPr="00511D76">
        <w:rPr>
          <w:rFonts w:ascii="Constantia" w:hAnsi="Constantia"/>
          <w:bCs/>
          <w:sz w:val="21"/>
          <w:szCs w:val="21"/>
          <w:lang w:val="sv-SE"/>
        </w:rPr>
        <w:instrText xml:space="preserve"> REF _Ref374352239 \r \h </w:instrText>
      </w:r>
      <w:r w:rsidR="004D4833" w:rsidRPr="00511D76">
        <w:rPr>
          <w:rFonts w:ascii="Constantia" w:hAnsi="Constantia"/>
          <w:bCs/>
          <w:sz w:val="21"/>
          <w:szCs w:val="21"/>
          <w:lang w:val="sv-SE"/>
        </w:rPr>
        <w:instrText xml:space="preserve"> \* MERGEFORMAT </w:instrText>
      </w:r>
      <w:r w:rsidRPr="00511D76">
        <w:rPr>
          <w:rFonts w:ascii="Constantia" w:hAnsi="Constantia"/>
          <w:bCs/>
          <w:sz w:val="21"/>
          <w:szCs w:val="21"/>
          <w:lang w:val="sv-SE"/>
        </w:rPr>
      </w:r>
      <w:r w:rsidRPr="00511D76">
        <w:rPr>
          <w:rFonts w:ascii="Constantia" w:hAnsi="Constantia"/>
          <w:bCs/>
          <w:sz w:val="21"/>
          <w:szCs w:val="21"/>
          <w:lang w:val="sv-SE"/>
        </w:rPr>
        <w:fldChar w:fldCharType="separate"/>
      </w:r>
      <w:r w:rsidR="00A531F0">
        <w:rPr>
          <w:rFonts w:ascii="Constantia" w:hAnsi="Constantia"/>
          <w:bCs/>
          <w:sz w:val="21"/>
          <w:szCs w:val="21"/>
          <w:lang w:val="sv-SE"/>
        </w:rPr>
        <w:t>7.4</w:t>
      </w:r>
      <w:r w:rsidRPr="00511D76">
        <w:rPr>
          <w:rFonts w:ascii="Constantia" w:hAnsi="Constantia"/>
          <w:sz w:val="21"/>
          <w:szCs w:val="21"/>
          <w:lang w:val="sv-SE"/>
        </w:rPr>
        <w:fldChar w:fldCharType="end"/>
      </w:r>
      <w:r w:rsidRPr="00511D76">
        <w:rPr>
          <w:rFonts w:ascii="Constantia" w:hAnsi="Constantia"/>
          <w:bCs/>
          <w:sz w:val="21"/>
          <w:szCs w:val="21"/>
          <w:lang w:val="sv-SE"/>
        </w:rPr>
        <w:t xml:space="preserve"> lämna </w:t>
      </w:r>
      <w:r w:rsidRPr="00511D76">
        <w:rPr>
          <w:rFonts w:ascii="Constantia" w:hAnsi="Constantia"/>
          <w:b/>
          <w:bCs/>
          <w:sz w:val="21"/>
          <w:szCs w:val="21"/>
          <w:lang w:val="sv-SE"/>
        </w:rPr>
        <w:t xml:space="preserve">erbjudande till aktieägarna </w:t>
      </w:r>
      <w:r w:rsidRPr="00511D76">
        <w:rPr>
          <w:rFonts w:ascii="Constantia" w:hAnsi="Constantia"/>
          <w:bCs/>
          <w:sz w:val="21"/>
          <w:szCs w:val="21"/>
          <w:lang w:val="sv-SE"/>
        </w:rPr>
        <w:t xml:space="preserve">att, med företrädesrätt enligt principerna i 13 kap 1 § första stycket aktiebolagslagen eller bolagsordningen, av bolaget förvärva värdepapper eller rättighet av något slag eller besluta att, enligt ovan nämnda principer, till aktieägarna utdela sådana värdepapper eller rättigheter utan vederlag (erbjudandet), </w:t>
      </w:r>
      <w:r w:rsidR="00715182" w:rsidRPr="00511D76">
        <w:rPr>
          <w:rFonts w:ascii="Constantia" w:hAnsi="Constantia"/>
          <w:bCs/>
          <w:sz w:val="21"/>
          <w:szCs w:val="21"/>
          <w:lang w:val="sv-SE"/>
        </w:rPr>
        <w:t>ska</w:t>
      </w:r>
      <w:r w:rsidRPr="00511D76">
        <w:rPr>
          <w:rFonts w:ascii="Constantia" w:hAnsi="Constantia"/>
          <w:bCs/>
          <w:sz w:val="21"/>
          <w:szCs w:val="21"/>
          <w:lang w:val="sv-SE"/>
        </w:rPr>
        <w:t xml:space="preserve"> vid teckning som påkallas på sådan tid att därigenom erhållen aktie inte medför rätt till deltagande i erbjudandet tillämpas en omräknad teckningskurs och ett omräknat antal aktier som belöper på varje teckningsoption.</w:t>
      </w:r>
      <w:bookmarkEnd w:id="8"/>
      <w:r w:rsidRPr="00511D76">
        <w:rPr>
          <w:rFonts w:ascii="Constantia" w:hAnsi="Constantia"/>
          <w:bCs/>
          <w:sz w:val="21"/>
          <w:szCs w:val="21"/>
          <w:lang w:val="sv-SE"/>
        </w:rPr>
        <w:t xml:space="preserve"> Omräkningen </w:t>
      </w:r>
      <w:r w:rsidR="00715182" w:rsidRPr="00511D76">
        <w:rPr>
          <w:rFonts w:ascii="Constantia" w:hAnsi="Constantia"/>
          <w:bCs/>
          <w:sz w:val="21"/>
          <w:szCs w:val="21"/>
          <w:lang w:val="sv-SE"/>
        </w:rPr>
        <w:t>ska</w:t>
      </w:r>
      <w:r w:rsidRPr="00511D76">
        <w:rPr>
          <w:rFonts w:ascii="Constantia" w:hAnsi="Constantia"/>
          <w:bCs/>
          <w:sz w:val="21"/>
          <w:szCs w:val="21"/>
          <w:lang w:val="sv-SE"/>
        </w:rPr>
        <w:t xml:space="preserve"> utföras av bolaget enligt följande formler:</w:t>
      </w:r>
    </w:p>
    <w:p w14:paraId="13A0D015" w14:textId="77777777" w:rsidR="00D06D6D" w:rsidRPr="00511D76" w:rsidRDefault="00D06D6D" w:rsidP="00D06D6D">
      <w:pPr>
        <w:rPr>
          <w:rFonts w:ascii="Constantia" w:hAnsi="Constantia"/>
          <w:sz w:val="21"/>
          <w:szCs w:val="21"/>
          <w:lang w:val="sv-SE"/>
        </w:rPr>
      </w:pPr>
      <w:r w:rsidRPr="00511D76">
        <w:rPr>
          <w:rFonts w:ascii="Constantia" w:hAnsi="Constantia"/>
          <w:sz w:val="21"/>
          <w:szCs w:val="21"/>
          <w:lang w:val="sv-SE"/>
        </w:rPr>
        <w:br w:type="page"/>
      </w:r>
    </w:p>
    <w:tbl>
      <w:tblPr>
        <w:tblW w:w="7654" w:type="dxa"/>
        <w:tblInd w:w="921" w:type="dxa"/>
        <w:tblBorders>
          <w:insideH w:val="single" w:sz="4" w:space="0" w:color="auto"/>
        </w:tblBorders>
        <w:tblLayout w:type="fixed"/>
        <w:tblCellMar>
          <w:left w:w="70" w:type="dxa"/>
          <w:right w:w="70" w:type="dxa"/>
        </w:tblCellMar>
        <w:tblLook w:val="0000" w:firstRow="0" w:lastRow="0" w:firstColumn="0" w:lastColumn="0" w:noHBand="0" w:noVBand="0"/>
      </w:tblPr>
      <w:tblGrid>
        <w:gridCol w:w="2410"/>
        <w:gridCol w:w="708"/>
        <w:gridCol w:w="4536"/>
      </w:tblGrid>
      <w:tr w:rsidR="00D06D6D" w:rsidRPr="00F25153" w14:paraId="250881FC" w14:textId="77777777" w:rsidTr="0022129E">
        <w:trPr>
          <w:cantSplit/>
        </w:trPr>
        <w:tc>
          <w:tcPr>
            <w:tcW w:w="2410" w:type="dxa"/>
            <w:vMerge w:val="restart"/>
            <w:tcBorders>
              <w:bottom w:val="nil"/>
            </w:tcBorders>
          </w:tcPr>
          <w:p w14:paraId="1B5B7339" w14:textId="77777777" w:rsidR="00D06D6D" w:rsidRPr="00511D76" w:rsidRDefault="00D06D6D" w:rsidP="00D06D6D">
            <w:pPr>
              <w:rPr>
                <w:rFonts w:ascii="Constantia" w:hAnsi="Constantia"/>
                <w:sz w:val="21"/>
                <w:szCs w:val="21"/>
                <w:lang w:val="sv-SE"/>
              </w:rPr>
            </w:pPr>
          </w:p>
          <w:p w14:paraId="1E601106" w14:textId="77777777" w:rsidR="00D06D6D" w:rsidRPr="00511D76" w:rsidRDefault="00D06D6D" w:rsidP="00D06D6D">
            <w:pPr>
              <w:rPr>
                <w:rFonts w:ascii="Constantia" w:hAnsi="Constantia"/>
                <w:sz w:val="21"/>
                <w:szCs w:val="21"/>
                <w:lang w:val="sv-SE"/>
              </w:rPr>
            </w:pPr>
          </w:p>
          <w:p w14:paraId="6679D950" w14:textId="77777777" w:rsidR="00D06D6D" w:rsidRPr="00511D76" w:rsidRDefault="00D06D6D" w:rsidP="00D06D6D">
            <w:pPr>
              <w:rPr>
                <w:rFonts w:ascii="Constantia" w:hAnsi="Constantia"/>
                <w:sz w:val="21"/>
                <w:szCs w:val="21"/>
                <w:lang w:val="sv-SE"/>
              </w:rPr>
            </w:pPr>
          </w:p>
          <w:p w14:paraId="6B92AC80" w14:textId="77777777" w:rsidR="00D06D6D" w:rsidRPr="00511D76" w:rsidRDefault="00D06D6D" w:rsidP="00D06D6D">
            <w:pPr>
              <w:rPr>
                <w:rFonts w:ascii="Constantia" w:hAnsi="Constantia"/>
                <w:sz w:val="21"/>
                <w:szCs w:val="21"/>
                <w:lang w:val="sv-SE"/>
              </w:rPr>
            </w:pPr>
            <w:r w:rsidRPr="00511D76">
              <w:rPr>
                <w:rFonts w:ascii="Constantia" w:hAnsi="Constantia"/>
                <w:sz w:val="21"/>
                <w:szCs w:val="21"/>
                <w:lang w:val="sv-SE"/>
              </w:rPr>
              <w:t>omräknad teckningskurs</w:t>
            </w:r>
          </w:p>
        </w:tc>
        <w:tc>
          <w:tcPr>
            <w:tcW w:w="708" w:type="dxa"/>
            <w:vMerge w:val="restart"/>
            <w:tcBorders>
              <w:bottom w:val="nil"/>
            </w:tcBorders>
          </w:tcPr>
          <w:p w14:paraId="74F08D8D" w14:textId="77777777" w:rsidR="00D06D6D" w:rsidRPr="00511D76" w:rsidRDefault="00D06D6D" w:rsidP="00D06D6D">
            <w:pPr>
              <w:rPr>
                <w:rFonts w:ascii="Constantia" w:hAnsi="Constantia"/>
                <w:sz w:val="21"/>
                <w:szCs w:val="21"/>
                <w:lang w:val="sv-SE"/>
              </w:rPr>
            </w:pPr>
          </w:p>
          <w:p w14:paraId="4B735F85" w14:textId="77777777" w:rsidR="00D06D6D" w:rsidRPr="00511D76" w:rsidRDefault="00D06D6D" w:rsidP="00D06D6D">
            <w:pPr>
              <w:rPr>
                <w:rFonts w:ascii="Constantia" w:hAnsi="Constantia"/>
                <w:sz w:val="21"/>
                <w:szCs w:val="21"/>
                <w:lang w:val="sv-SE"/>
              </w:rPr>
            </w:pPr>
          </w:p>
          <w:p w14:paraId="2424508D" w14:textId="77777777" w:rsidR="00D06D6D" w:rsidRPr="00511D76" w:rsidRDefault="00D06D6D" w:rsidP="00D06D6D">
            <w:pPr>
              <w:rPr>
                <w:rFonts w:ascii="Constantia" w:hAnsi="Constantia"/>
                <w:sz w:val="21"/>
                <w:szCs w:val="21"/>
                <w:lang w:val="sv-SE"/>
              </w:rPr>
            </w:pPr>
          </w:p>
          <w:p w14:paraId="203305E5" w14:textId="77777777" w:rsidR="00D06D6D" w:rsidRPr="00511D76" w:rsidRDefault="00D06D6D" w:rsidP="00D06D6D">
            <w:pPr>
              <w:rPr>
                <w:rFonts w:ascii="Constantia" w:hAnsi="Constantia"/>
                <w:sz w:val="21"/>
                <w:szCs w:val="21"/>
                <w:lang w:val="sv-SE"/>
              </w:rPr>
            </w:pPr>
            <w:r w:rsidRPr="00511D76">
              <w:rPr>
                <w:rFonts w:ascii="Constantia" w:hAnsi="Constantia"/>
                <w:sz w:val="21"/>
                <w:szCs w:val="21"/>
                <w:lang w:val="sv-SE"/>
              </w:rPr>
              <w:t>=</w:t>
            </w:r>
          </w:p>
        </w:tc>
        <w:tc>
          <w:tcPr>
            <w:tcW w:w="4536" w:type="dxa"/>
          </w:tcPr>
          <w:p w14:paraId="6075DF68" w14:textId="77777777" w:rsidR="00D06D6D" w:rsidRPr="00511D76" w:rsidRDefault="00D06D6D" w:rsidP="00D06D6D">
            <w:pPr>
              <w:rPr>
                <w:rFonts w:ascii="Constantia" w:hAnsi="Constantia"/>
                <w:sz w:val="21"/>
                <w:szCs w:val="21"/>
                <w:lang w:val="sv-SE"/>
              </w:rPr>
            </w:pPr>
            <w:r w:rsidRPr="00511D76">
              <w:rPr>
                <w:rFonts w:ascii="Constantia" w:hAnsi="Constantia"/>
                <w:sz w:val="21"/>
                <w:szCs w:val="21"/>
                <w:lang w:val="sv-SE"/>
              </w:rPr>
              <w:t xml:space="preserve">föregående teckningskurs </w:t>
            </w:r>
            <w:r w:rsidRPr="00511D76">
              <w:rPr>
                <w:rFonts w:ascii="Constantia" w:hAnsi="Constantia"/>
                <w:sz w:val="21"/>
                <w:szCs w:val="21"/>
                <w:lang w:val="sv-SE"/>
              </w:rPr>
              <w:sym w:font="Symbol" w:char="F0B4"/>
            </w:r>
            <w:r w:rsidRPr="00511D76">
              <w:rPr>
                <w:rFonts w:ascii="Constantia" w:hAnsi="Constantia"/>
                <w:sz w:val="21"/>
                <w:szCs w:val="21"/>
                <w:lang w:val="sv-SE"/>
              </w:rPr>
              <w:t xml:space="preserve"> aktiens genomsnittliga marknadskurs under den i erbjudandet fastställda anmälningstiden (aktiens genomsnittskurs)</w:t>
            </w:r>
          </w:p>
        </w:tc>
      </w:tr>
      <w:tr w:rsidR="00D06D6D" w:rsidRPr="00F25153" w14:paraId="1C845227" w14:textId="77777777" w:rsidTr="0022129E">
        <w:trPr>
          <w:cantSplit/>
        </w:trPr>
        <w:tc>
          <w:tcPr>
            <w:tcW w:w="2410" w:type="dxa"/>
            <w:vMerge/>
            <w:tcBorders>
              <w:top w:val="nil"/>
              <w:bottom w:val="nil"/>
            </w:tcBorders>
          </w:tcPr>
          <w:p w14:paraId="526F54EC" w14:textId="77777777" w:rsidR="00D06D6D" w:rsidRPr="00511D76" w:rsidRDefault="00D06D6D" w:rsidP="00D06D6D">
            <w:pPr>
              <w:rPr>
                <w:rFonts w:ascii="Constantia" w:hAnsi="Constantia"/>
                <w:sz w:val="21"/>
                <w:szCs w:val="21"/>
                <w:lang w:val="sv-SE"/>
              </w:rPr>
            </w:pPr>
          </w:p>
        </w:tc>
        <w:tc>
          <w:tcPr>
            <w:tcW w:w="708" w:type="dxa"/>
            <w:vMerge/>
            <w:tcBorders>
              <w:top w:val="nil"/>
              <w:bottom w:val="nil"/>
            </w:tcBorders>
          </w:tcPr>
          <w:p w14:paraId="1419BA4D" w14:textId="77777777" w:rsidR="00D06D6D" w:rsidRPr="00511D76" w:rsidRDefault="00D06D6D" w:rsidP="00D06D6D">
            <w:pPr>
              <w:rPr>
                <w:rFonts w:ascii="Constantia" w:hAnsi="Constantia"/>
                <w:sz w:val="21"/>
                <w:szCs w:val="21"/>
                <w:lang w:val="sv-SE"/>
              </w:rPr>
            </w:pPr>
          </w:p>
        </w:tc>
        <w:tc>
          <w:tcPr>
            <w:tcW w:w="4536" w:type="dxa"/>
          </w:tcPr>
          <w:p w14:paraId="3A0CEA46" w14:textId="77777777" w:rsidR="00D06D6D" w:rsidRPr="00511D76" w:rsidRDefault="00D06D6D" w:rsidP="00D06D6D">
            <w:pPr>
              <w:rPr>
                <w:rFonts w:ascii="Constantia" w:hAnsi="Constantia"/>
                <w:sz w:val="21"/>
                <w:szCs w:val="21"/>
                <w:lang w:val="sv-SE"/>
              </w:rPr>
            </w:pPr>
            <w:r w:rsidRPr="00511D76">
              <w:rPr>
                <w:rFonts w:ascii="Constantia" w:hAnsi="Constantia"/>
                <w:sz w:val="21"/>
                <w:szCs w:val="21"/>
                <w:lang w:val="sv-SE"/>
              </w:rPr>
              <w:t>aktiens genomsnittskurs ökad med värdet av rätten till deltagande i erbjudandet (inköpsrättens värde)</w:t>
            </w:r>
          </w:p>
        </w:tc>
      </w:tr>
    </w:tbl>
    <w:p w14:paraId="1B506A07" w14:textId="77777777" w:rsidR="00D06D6D" w:rsidRPr="00511D76" w:rsidRDefault="00D06D6D" w:rsidP="00D06D6D">
      <w:pPr>
        <w:rPr>
          <w:rFonts w:ascii="Constantia" w:hAnsi="Constantia"/>
          <w:sz w:val="21"/>
          <w:szCs w:val="21"/>
          <w:lang w:val="sv-SE"/>
        </w:rPr>
      </w:pPr>
    </w:p>
    <w:tbl>
      <w:tblPr>
        <w:tblW w:w="7654" w:type="dxa"/>
        <w:tblInd w:w="921" w:type="dxa"/>
        <w:tblBorders>
          <w:insideH w:val="single" w:sz="4" w:space="0" w:color="auto"/>
        </w:tblBorders>
        <w:tblLayout w:type="fixed"/>
        <w:tblCellMar>
          <w:left w:w="70" w:type="dxa"/>
          <w:right w:w="70" w:type="dxa"/>
        </w:tblCellMar>
        <w:tblLook w:val="0000" w:firstRow="0" w:lastRow="0" w:firstColumn="0" w:lastColumn="0" w:noHBand="0" w:noVBand="0"/>
      </w:tblPr>
      <w:tblGrid>
        <w:gridCol w:w="2410"/>
        <w:gridCol w:w="708"/>
        <w:gridCol w:w="4536"/>
      </w:tblGrid>
      <w:tr w:rsidR="00D06D6D" w:rsidRPr="00F25153" w14:paraId="504B451C" w14:textId="77777777" w:rsidTr="0022129E">
        <w:trPr>
          <w:cantSplit/>
        </w:trPr>
        <w:tc>
          <w:tcPr>
            <w:tcW w:w="2410" w:type="dxa"/>
            <w:vMerge w:val="restart"/>
            <w:tcBorders>
              <w:bottom w:val="nil"/>
            </w:tcBorders>
          </w:tcPr>
          <w:p w14:paraId="7700496F" w14:textId="77777777" w:rsidR="00D06D6D" w:rsidRPr="00511D76" w:rsidRDefault="00D06D6D" w:rsidP="00D06D6D">
            <w:pPr>
              <w:rPr>
                <w:rFonts w:ascii="Constantia" w:hAnsi="Constantia"/>
                <w:sz w:val="21"/>
                <w:szCs w:val="21"/>
                <w:lang w:val="sv-SE"/>
              </w:rPr>
            </w:pPr>
          </w:p>
          <w:p w14:paraId="610E1EAF" w14:textId="77777777" w:rsidR="00D06D6D" w:rsidRPr="00511D76" w:rsidRDefault="00D06D6D" w:rsidP="00D06D6D">
            <w:pPr>
              <w:rPr>
                <w:rFonts w:ascii="Constantia" w:hAnsi="Constantia"/>
                <w:sz w:val="21"/>
                <w:szCs w:val="21"/>
                <w:lang w:val="sv-SE"/>
              </w:rPr>
            </w:pPr>
            <w:r w:rsidRPr="00511D76">
              <w:rPr>
                <w:rFonts w:ascii="Constantia" w:hAnsi="Constantia"/>
                <w:sz w:val="21"/>
                <w:szCs w:val="21"/>
                <w:lang w:val="sv-SE"/>
              </w:rPr>
              <w:t>omräknat antal aktier som varje tecknings-option berättigar till teckning av</w:t>
            </w:r>
          </w:p>
        </w:tc>
        <w:tc>
          <w:tcPr>
            <w:tcW w:w="708" w:type="dxa"/>
            <w:vMerge w:val="restart"/>
            <w:tcBorders>
              <w:bottom w:val="nil"/>
            </w:tcBorders>
          </w:tcPr>
          <w:p w14:paraId="75BC070C" w14:textId="77777777" w:rsidR="00D06D6D" w:rsidRPr="00511D76" w:rsidRDefault="00D06D6D" w:rsidP="00D06D6D">
            <w:pPr>
              <w:rPr>
                <w:rFonts w:ascii="Constantia" w:hAnsi="Constantia"/>
                <w:sz w:val="21"/>
                <w:szCs w:val="21"/>
                <w:lang w:val="sv-SE"/>
              </w:rPr>
            </w:pPr>
          </w:p>
          <w:p w14:paraId="496751A4" w14:textId="77777777" w:rsidR="00D06D6D" w:rsidRPr="00511D76" w:rsidRDefault="00D06D6D" w:rsidP="00D06D6D">
            <w:pPr>
              <w:rPr>
                <w:rFonts w:ascii="Constantia" w:hAnsi="Constantia"/>
                <w:sz w:val="21"/>
                <w:szCs w:val="21"/>
                <w:lang w:val="sv-SE"/>
              </w:rPr>
            </w:pPr>
          </w:p>
          <w:p w14:paraId="1BB3EB34" w14:textId="77777777" w:rsidR="00D06D6D" w:rsidRPr="00511D76" w:rsidRDefault="00D06D6D" w:rsidP="00D06D6D">
            <w:pPr>
              <w:rPr>
                <w:rFonts w:ascii="Constantia" w:hAnsi="Constantia"/>
                <w:sz w:val="21"/>
                <w:szCs w:val="21"/>
                <w:lang w:val="sv-SE"/>
              </w:rPr>
            </w:pPr>
          </w:p>
          <w:p w14:paraId="6052EF93" w14:textId="77777777" w:rsidR="00D06D6D" w:rsidRPr="00511D76" w:rsidRDefault="00D06D6D" w:rsidP="00D06D6D">
            <w:pPr>
              <w:rPr>
                <w:rFonts w:ascii="Constantia" w:hAnsi="Constantia"/>
                <w:sz w:val="21"/>
                <w:szCs w:val="21"/>
                <w:lang w:val="sv-SE"/>
              </w:rPr>
            </w:pPr>
            <w:r w:rsidRPr="00511D76">
              <w:rPr>
                <w:rFonts w:ascii="Constantia" w:hAnsi="Constantia"/>
                <w:sz w:val="21"/>
                <w:szCs w:val="21"/>
                <w:lang w:val="sv-SE"/>
              </w:rPr>
              <w:t>=</w:t>
            </w:r>
          </w:p>
        </w:tc>
        <w:tc>
          <w:tcPr>
            <w:tcW w:w="4536" w:type="dxa"/>
          </w:tcPr>
          <w:p w14:paraId="68BDB164" w14:textId="77777777" w:rsidR="00D06D6D" w:rsidRPr="00511D76" w:rsidRDefault="00D06D6D" w:rsidP="00D06D6D">
            <w:pPr>
              <w:rPr>
                <w:rFonts w:ascii="Constantia" w:hAnsi="Constantia"/>
                <w:sz w:val="21"/>
                <w:szCs w:val="21"/>
                <w:lang w:val="sv-SE"/>
              </w:rPr>
            </w:pPr>
            <w:r w:rsidRPr="00511D76">
              <w:rPr>
                <w:rFonts w:ascii="Constantia" w:hAnsi="Constantia"/>
                <w:sz w:val="21"/>
                <w:szCs w:val="21"/>
                <w:lang w:val="sv-SE"/>
              </w:rPr>
              <w:t xml:space="preserve">föregående antal aktier som varje teckningsoption berättigar till teckning av </w:t>
            </w:r>
            <w:r w:rsidRPr="00511D76">
              <w:rPr>
                <w:rFonts w:ascii="Constantia" w:hAnsi="Constantia"/>
                <w:sz w:val="21"/>
                <w:szCs w:val="21"/>
                <w:lang w:val="sv-SE"/>
              </w:rPr>
              <w:sym w:font="Symbol" w:char="F0B4"/>
            </w:r>
            <w:r w:rsidRPr="00511D76">
              <w:rPr>
                <w:rFonts w:ascii="Constantia" w:hAnsi="Constantia"/>
                <w:sz w:val="21"/>
                <w:szCs w:val="21"/>
                <w:lang w:val="sv-SE"/>
              </w:rPr>
              <w:t xml:space="preserve"> (aktiens genomsnittskurs ökad med inköpsrättens värde)</w:t>
            </w:r>
          </w:p>
        </w:tc>
      </w:tr>
      <w:tr w:rsidR="00D06D6D" w:rsidRPr="00511D76" w14:paraId="26552BB4" w14:textId="77777777" w:rsidTr="0022129E">
        <w:trPr>
          <w:cantSplit/>
        </w:trPr>
        <w:tc>
          <w:tcPr>
            <w:tcW w:w="2410" w:type="dxa"/>
            <w:vMerge/>
            <w:tcBorders>
              <w:top w:val="nil"/>
              <w:bottom w:val="nil"/>
            </w:tcBorders>
          </w:tcPr>
          <w:p w14:paraId="72A71FB5" w14:textId="77777777" w:rsidR="00D06D6D" w:rsidRPr="00511D76" w:rsidRDefault="00D06D6D" w:rsidP="00D06D6D">
            <w:pPr>
              <w:rPr>
                <w:rFonts w:ascii="Constantia" w:hAnsi="Constantia"/>
                <w:sz w:val="21"/>
                <w:szCs w:val="21"/>
                <w:lang w:val="sv-SE"/>
              </w:rPr>
            </w:pPr>
          </w:p>
        </w:tc>
        <w:tc>
          <w:tcPr>
            <w:tcW w:w="708" w:type="dxa"/>
            <w:vMerge/>
            <w:tcBorders>
              <w:top w:val="nil"/>
              <w:bottom w:val="nil"/>
            </w:tcBorders>
          </w:tcPr>
          <w:p w14:paraId="1078491C" w14:textId="77777777" w:rsidR="00D06D6D" w:rsidRPr="00511D76" w:rsidRDefault="00D06D6D" w:rsidP="00D06D6D">
            <w:pPr>
              <w:rPr>
                <w:rFonts w:ascii="Constantia" w:hAnsi="Constantia"/>
                <w:sz w:val="21"/>
                <w:szCs w:val="21"/>
                <w:lang w:val="sv-SE"/>
              </w:rPr>
            </w:pPr>
          </w:p>
        </w:tc>
        <w:tc>
          <w:tcPr>
            <w:tcW w:w="4536" w:type="dxa"/>
          </w:tcPr>
          <w:p w14:paraId="71996F71" w14:textId="77777777" w:rsidR="00D06D6D" w:rsidRPr="00511D76" w:rsidRDefault="00D06D6D" w:rsidP="00D06D6D">
            <w:pPr>
              <w:rPr>
                <w:rFonts w:ascii="Constantia" w:hAnsi="Constantia"/>
                <w:sz w:val="21"/>
                <w:szCs w:val="21"/>
                <w:lang w:val="sv-SE"/>
              </w:rPr>
            </w:pPr>
            <w:r w:rsidRPr="00511D76">
              <w:rPr>
                <w:rFonts w:ascii="Constantia" w:hAnsi="Constantia"/>
                <w:sz w:val="21"/>
                <w:szCs w:val="21"/>
                <w:lang w:val="sv-SE"/>
              </w:rPr>
              <w:t>aktiens genomsnittskurs</w:t>
            </w:r>
          </w:p>
        </w:tc>
      </w:tr>
    </w:tbl>
    <w:p w14:paraId="2C7A505D" w14:textId="77777777" w:rsidR="00D06D6D" w:rsidRPr="00511D76" w:rsidRDefault="00D06D6D" w:rsidP="00D06D6D">
      <w:pPr>
        <w:rPr>
          <w:rFonts w:ascii="Constantia" w:hAnsi="Constantia"/>
          <w:sz w:val="21"/>
          <w:szCs w:val="21"/>
          <w:lang w:val="sv-SE"/>
        </w:rPr>
      </w:pPr>
    </w:p>
    <w:p w14:paraId="6B69CD8F" w14:textId="5CD3AA88" w:rsidR="00D06D6D" w:rsidRPr="00511D76" w:rsidRDefault="00D06D6D" w:rsidP="00F93D81">
      <w:pPr>
        <w:ind w:left="851"/>
        <w:jc w:val="both"/>
        <w:rPr>
          <w:rFonts w:ascii="Constantia" w:hAnsi="Constantia"/>
          <w:sz w:val="21"/>
          <w:szCs w:val="21"/>
          <w:lang w:val="sv-SE"/>
        </w:rPr>
      </w:pPr>
      <w:r w:rsidRPr="00511D76">
        <w:rPr>
          <w:rFonts w:ascii="Constantia" w:hAnsi="Constantia"/>
          <w:sz w:val="21"/>
          <w:szCs w:val="21"/>
          <w:lang w:val="sv-SE"/>
        </w:rPr>
        <w:t xml:space="preserve">Aktiens genomsnittskurs beräknas i enlighet med vad i avsnitt </w:t>
      </w:r>
      <w:r w:rsidRPr="00511D76">
        <w:rPr>
          <w:rFonts w:ascii="Constantia" w:hAnsi="Constantia"/>
          <w:sz w:val="21"/>
          <w:szCs w:val="21"/>
          <w:lang w:val="sv-SE"/>
        </w:rPr>
        <w:fldChar w:fldCharType="begin"/>
      </w:r>
      <w:r w:rsidRPr="00511D76">
        <w:rPr>
          <w:rFonts w:ascii="Constantia" w:hAnsi="Constantia"/>
          <w:sz w:val="21"/>
          <w:szCs w:val="21"/>
          <w:lang w:val="sv-SE"/>
        </w:rPr>
        <w:instrText xml:space="preserve"> REF _Ref374352126 \r \h  \* MERGEFORMAT </w:instrText>
      </w:r>
      <w:r w:rsidRPr="00511D76">
        <w:rPr>
          <w:rFonts w:ascii="Constantia" w:hAnsi="Constantia"/>
          <w:sz w:val="21"/>
          <w:szCs w:val="21"/>
          <w:lang w:val="sv-SE"/>
        </w:rPr>
      </w:r>
      <w:r w:rsidRPr="00511D76">
        <w:rPr>
          <w:rFonts w:ascii="Constantia" w:hAnsi="Constantia"/>
          <w:sz w:val="21"/>
          <w:szCs w:val="21"/>
          <w:lang w:val="sv-SE"/>
        </w:rPr>
        <w:fldChar w:fldCharType="separate"/>
      </w:r>
      <w:r w:rsidR="00A531F0">
        <w:rPr>
          <w:rFonts w:ascii="Constantia" w:hAnsi="Constantia"/>
          <w:sz w:val="21"/>
          <w:szCs w:val="21"/>
          <w:lang w:val="sv-SE"/>
        </w:rPr>
        <w:t>7.3</w:t>
      </w:r>
      <w:r w:rsidRPr="00511D76">
        <w:rPr>
          <w:rFonts w:ascii="Constantia" w:hAnsi="Constantia"/>
          <w:sz w:val="21"/>
          <w:szCs w:val="21"/>
          <w:lang w:val="sv-SE"/>
        </w:rPr>
        <w:fldChar w:fldCharType="end"/>
      </w:r>
      <w:r w:rsidRPr="00511D76">
        <w:rPr>
          <w:rFonts w:ascii="Constantia" w:hAnsi="Constantia"/>
          <w:sz w:val="21"/>
          <w:szCs w:val="21"/>
          <w:lang w:val="sv-SE"/>
        </w:rPr>
        <w:t xml:space="preserve"> angivits.</w:t>
      </w:r>
    </w:p>
    <w:p w14:paraId="54FFD59E" w14:textId="6B3491E0" w:rsidR="00D06D6D" w:rsidRPr="00511D76" w:rsidRDefault="00D06D6D" w:rsidP="00F93D81">
      <w:pPr>
        <w:ind w:left="851"/>
        <w:jc w:val="both"/>
        <w:rPr>
          <w:rFonts w:ascii="Constantia" w:hAnsi="Constantia"/>
          <w:sz w:val="21"/>
          <w:szCs w:val="21"/>
          <w:lang w:val="sv-SE"/>
        </w:rPr>
      </w:pPr>
      <w:r w:rsidRPr="00511D76">
        <w:rPr>
          <w:rFonts w:ascii="Constantia" w:hAnsi="Constantia"/>
          <w:sz w:val="21"/>
          <w:szCs w:val="21"/>
          <w:lang w:val="sv-SE"/>
        </w:rPr>
        <w:t xml:space="preserve">För det fall att aktieägarna erhållit inköpsrätter och handel med dessa ägt rum, </w:t>
      </w:r>
      <w:r w:rsidR="00715182" w:rsidRPr="00511D76">
        <w:rPr>
          <w:rFonts w:ascii="Constantia" w:hAnsi="Constantia"/>
          <w:sz w:val="21"/>
          <w:szCs w:val="21"/>
          <w:lang w:val="sv-SE"/>
        </w:rPr>
        <w:t>ska</w:t>
      </w:r>
      <w:r w:rsidRPr="00511D76">
        <w:rPr>
          <w:rFonts w:ascii="Constantia" w:hAnsi="Constantia"/>
          <w:sz w:val="21"/>
          <w:szCs w:val="21"/>
          <w:lang w:val="sv-SE"/>
        </w:rPr>
        <w:t xml:space="preserve"> värdet av rätten till deltagande i erbjudandet anses motsvara inköpsrättens värde. Inköpsrättens värde </w:t>
      </w:r>
      <w:r w:rsidR="00715182" w:rsidRPr="00511D76">
        <w:rPr>
          <w:rFonts w:ascii="Constantia" w:hAnsi="Constantia"/>
          <w:sz w:val="21"/>
          <w:szCs w:val="21"/>
          <w:lang w:val="sv-SE"/>
        </w:rPr>
        <w:t>ska</w:t>
      </w:r>
      <w:r w:rsidRPr="00511D76">
        <w:rPr>
          <w:rFonts w:ascii="Constantia" w:hAnsi="Constantia"/>
          <w:sz w:val="21"/>
          <w:szCs w:val="21"/>
          <w:lang w:val="sv-SE"/>
        </w:rPr>
        <w:t xml:space="preserve"> härvid anses motsvara genomsnittet av det för varje handelsdag under anmälningstiden framräknade medeltalet av den under dagen noterade högsta och lägsta betalkursen för inköpsrätterna vid marknadsnotering. I avsaknad av notering av betalkurs </w:t>
      </w:r>
      <w:r w:rsidR="00715182" w:rsidRPr="00511D76">
        <w:rPr>
          <w:rFonts w:ascii="Constantia" w:hAnsi="Constantia"/>
          <w:sz w:val="21"/>
          <w:szCs w:val="21"/>
          <w:lang w:val="sv-SE"/>
        </w:rPr>
        <w:t>ska</w:t>
      </w:r>
      <w:r w:rsidRPr="00511D76">
        <w:rPr>
          <w:rFonts w:ascii="Constantia" w:hAnsi="Constantia"/>
          <w:sz w:val="21"/>
          <w:szCs w:val="21"/>
          <w:lang w:val="sv-SE"/>
        </w:rPr>
        <w:t xml:space="preserve"> i stället den som slutkurs noterade köpkursen ingå i beräkningen. Dag utan notering av vare sig betalkurs eller köpkurs </w:t>
      </w:r>
      <w:r w:rsidR="00715182" w:rsidRPr="00511D76">
        <w:rPr>
          <w:rFonts w:ascii="Constantia" w:hAnsi="Constantia"/>
          <w:sz w:val="21"/>
          <w:szCs w:val="21"/>
          <w:lang w:val="sv-SE"/>
        </w:rPr>
        <w:t>ska</w:t>
      </w:r>
      <w:r w:rsidRPr="00511D76">
        <w:rPr>
          <w:rFonts w:ascii="Constantia" w:hAnsi="Constantia"/>
          <w:sz w:val="21"/>
          <w:szCs w:val="21"/>
          <w:lang w:val="sv-SE"/>
        </w:rPr>
        <w:t xml:space="preserve"> inte ingå i beräkningen.</w:t>
      </w:r>
    </w:p>
    <w:p w14:paraId="75B2F32D" w14:textId="4E71F542" w:rsidR="00D06D6D" w:rsidRPr="00511D76" w:rsidRDefault="00D06D6D" w:rsidP="00F93D81">
      <w:pPr>
        <w:ind w:left="851"/>
        <w:jc w:val="both"/>
        <w:rPr>
          <w:rFonts w:ascii="Constantia" w:hAnsi="Constantia"/>
          <w:sz w:val="21"/>
          <w:szCs w:val="21"/>
          <w:lang w:val="sv-SE"/>
        </w:rPr>
      </w:pPr>
      <w:r w:rsidRPr="00511D76">
        <w:rPr>
          <w:rFonts w:ascii="Constantia" w:hAnsi="Constantia"/>
          <w:sz w:val="21"/>
          <w:szCs w:val="21"/>
          <w:lang w:val="sv-SE"/>
        </w:rPr>
        <w:t xml:space="preserve">För det fall aktieägarna inte erhållit inköpsrätter eller eljest sådan handel med inköpsrätter som avses i föregående stycke inte ägt rum, </w:t>
      </w:r>
      <w:r w:rsidR="00715182" w:rsidRPr="00511D76">
        <w:rPr>
          <w:rFonts w:ascii="Constantia" w:hAnsi="Constantia"/>
          <w:sz w:val="21"/>
          <w:szCs w:val="21"/>
          <w:lang w:val="sv-SE"/>
        </w:rPr>
        <w:t>ska</w:t>
      </w:r>
      <w:r w:rsidRPr="00511D76">
        <w:rPr>
          <w:rFonts w:ascii="Constantia" w:hAnsi="Constantia"/>
          <w:sz w:val="21"/>
          <w:szCs w:val="21"/>
          <w:lang w:val="sv-SE"/>
        </w:rPr>
        <w:t xml:space="preserve"> omräkning av teckningskursen och antal aktier ske med tillämpning så långt som möjligt av de principer som anges i detta avsnitt </w:t>
      </w:r>
      <w:r w:rsidRPr="00511D76">
        <w:rPr>
          <w:rFonts w:ascii="Constantia" w:hAnsi="Constantia"/>
          <w:sz w:val="21"/>
          <w:szCs w:val="21"/>
          <w:lang w:val="sv-SE"/>
        </w:rPr>
        <w:fldChar w:fldCharType="begin"/>
      </w:r>
      <w:r w:rsidRPr="00511D76">
        <w:rPr>
          <w:rFonts w:ascii="Constantia" w:hAnsi="Constantia"/>
          <w:sz w:val="21"/>
          <w:szCs w:val="21"/>
          <w:lang w:val="sv-SE"/>
        </w:rPr>
        <w:instrText xml:space="preserve"> REF _Ref374352332 \r \h  \* MERGEFORMAT </w:instrText>
      </w:r>
      <w:r w:rsidRPr="00511D76">
        <w:rPr>
          <w:rFonts w:ascii="Constantia" w:hAnsi="Constantia"/>
          <w:sz w:val="21"/>
          <w:szCs w:val="21"/>
          <w:lang w:val="sv-SE"/>
        </w:rPr>
      </w:r>
      <w:r w:rsidRPr="00511D76">
        <w:rPr>
          <w:rFonts w:ascii="Constantia" w:hAnsi="Constantia"/>
          <w:sz w:val="21"/>
          <w:szCs w:val="21"/>
          <w:lang w:val="sv-SE"/>
        </w:rPr>
        <w:fldChar w:fldCharType="separate"/>
      </w:r>
      <w:r w:rsidR="00A531F0">
        <w:rPr>
          <w:rFonts w:ascii="Constantia" w:hAnsi="Constantia"/>
          <w:sz w:val="21"/>
          <w:szCs w:val="21"/>
          <w:lang w:val="sv-SE"/>
        </w:rPr>
        <w:t>7.5</w:t>
      </w:r>
      <w:r w:rsidRPr="00511D76">
        <w:rPr>
          <w:rFonts w:ascii="Constantia" w:hAnsi="Constantia"/>
          <w:sz w:val="21"/>
          <w:szCs w:val="21"/>
          <w:lang w:val="sv-SE"/>
        </w:rPr>
        <w:fldChar w:fldCharType="end"/>
      </w:r>
      <w:r w:rsidRPr="00511D76">
        <w:rPr>
          <w:rFonts w:ascii="Constantia" w:hAnsi="Constantia"/>
          <w:sz w:val="21"/>
          <w:szCs w:val="21"/>
          <w:lang w:val="sv-SE"/>
        </w:rPr>
        <w:t xml:space="preserve">, varvid följande </w:t>
      </w:r>
      <w:r w:rsidR="00715182" w:rsidRPr="00511D76">
        <w:rPr>
          <w:rFonts w:ascii="Constantia" w:hAnsi="Constantia"/>
          <w:sz w:val="21"/>
          <w:szCs w:val="21"/>
          <w:lang w:val="sv-SE"/>
        </w:rPr>
        <w:t>ska</w:t>
      </w:r>
      <w:r w:rsidRPr="00511D76">
        <w:rPr>
          <w:rFonts w:ascii="Constantia" w:hAnsi="Constantia"/>
          <w:sz w:val="21"/>
          <w:szCs w:val="21"/>
          <w:lang w:val="sv-SE"/>
        </w:rPr>
        <w:t xml:space="preserve"> gälla. Om marknadsnotering sker av de värdepapper eller rättigheter som erbjuds aktieägarna, </w:t>
      </w:r>
      <w:r w:rsidR="00715182" w:rsidRPr="00511D76">
        <w:rPr>
          <w:rFonts w:ascii="Constantia" w:hAnsi="Constantia"/>
          <w:sz w:val="21"/>
          <w:szCs w:val="21"/>
          <w:lang w:val="sv-SE"/>
        </w:rPr>
        <w:t>ska</w:t>
      </w:r>
      <w:r w:rsidRPr="00511D76">
        <w:rPr>
          <w:rFonts w:ascii="Constantia" w:hAnsi="Constantia"/>
          <w:sz w:val="21"/>
          <w:szCs w:val="21"/>
          <w:lang w:val="sv-SE"/>
        </w:rPr>
        <w:t xml:space="preserve"> värdet av rätten till deltagande i erbjudandet anses motsvara genomsnittet av det för varje handelsdag under 25 handelsdagar från och med första dag för marknadsnotering framräknade medeltalet av den under dagen noterade högsta och lägsta betalkursen vid affärer i dessa värdepapper eller rättigheter vid marknadsplatsen, i förekommande fall minskat med det vederlag som betalats för dessa i samband med erbjudandet. I avsaknad av notering av betalkurs </w:t>
      </w:r>
      <w:r w:rsidR="00715182" w:rsidRPr="00511D76">
        <w:rPr>
          <w:rFonts w:ascii="Constantia" w:hAnsi="Constantia"/>
          <w:sz w:val="21"/>
          <w:szCs w:val="21"/>
          <w:lang w:val="sv-SE"/>
        </w:rPr>
        <w:t>ska</w:t>
      </w:r>
      <w:r w:rsidRPr="00511D76">
        <w:rPr>
          <w:rFonts w:ascii="Constantia" w:hAnsi="Constantia"/>
          <w:sz w:val="21"/>
          <w:szCs w:val="21"/>
          <w:lang w:val="sv-SE"/>
        </w:rPr>
        <w:t xml:space="preserve"> i stället den som slutkurs noterade köpkursen ingå i beräkningen. Dag utan notering av vare sig betalkurs eller köpkurs </w:t>
      </w:r>
      <w:r w:rsidR="00715182" w:rsidRPr="00511D76">
        <w:rPr>
          <w:rFonts w:ascii="Constantia" w:hAnsi="Constantia"/>
          <w:sz w:val="21"/>
          <w:szCs w:val="21"/>
          <w:lang w:val="sv-SE"/>
        </w:rPr>
        <w:t>ska</w:t>
      </w:r>
      <w:r w:rsidRPr="00511D76">
        <w:rPr>
          <w:rFonts w:ascii="Constantia" w:hAnsi="Constantia"/>
          <w:sz w:val="21"/>
          <w:szCs w:val="21"/>
          <w:lang w:val="sv-SE"/>
        </w:rPr>
        <w:t xml:space="preserve"> inte ingå i beräkningen. Vid omräkning av teckningskursen och antal aktier enligt detta stycke, </w:t>
      </w:r>
      <w:r w:rsidR="00715182" w:rsidRPr="00511D76">
        <w:rPr>
          <w:rFonts w:ascii="Constantia" w:hAnsi="Constantia"/>
          <w:sz w:val="21"/>
          <w:szCs w:val="21"/>
          <w:lang w:val="sv-SE"/>
        </w:rPr>
        <w:t>ska</w:t>
      </w:r>
      <w:r w:rsidRPr="00511D76">
        <w:rPr>
          <w:rFonts w:ascii="Constantia" w:hAnsi="Constantia"/>
          <w:sz w:val="21"/>
          <w:szCs w:val="21"/>
          <w:lang w:val="sv-SE"/>
        </w:rPr>
        <w:t xml:space="preserve"> nämnda period om 25 handelsdagar anses motsvara den i erbjudandet fastställda anmälningstiden enligt detta avsnitt </w:t>
      </w:r>
      <w:r w:rsidRPr="00511D76">
        <w:rPr>
          <w:rFonts w:ascii="Constantia" w:hAnsi="Constantia"/>
          <w:sz w:val="21"/>
          <w:szCs w:val="21"/>
          <w:lang w:val="sv-SE"/>
        </w:rPr>
        <w:fldChar w:fldCharType="begin"/>
      </w:r>
      <w:r w:rsidRPr="00511D76">
        <w:rPr>
          <w:rFonts w:ascii="Constantia" w:hAnsi="Constantia"/>
          <w:sz w:val="21"/>
          <w:szCs w:val="21"/>
          <w:lang w:val="sv-SE"/>
        </w:rPr>
        <w:instrText xml:space="preserve"> REF _Ref374352332 \r \h  \* MERGEFORMAT </w:instrText>
      </w:r>
      <w:r w:rsidRPr="00511D76">
        <w:rPr>
          <w:rFonts w:ascii="Constantia" w:hAnsi="Constantia"/>
          <w:sz w:val="21"/>
          <w:szCs w:val="21"/>
          <w:lang w:val="sv-SE"/>
        </w:rPr>
      </w:r>
      <w:r w:rsidRPr="00511D76">
        <w:rPr>
          <w:rFonts w:ascii="Constantia" w:hAnsi="Constantia"/>
          <w:sz w:val="21"/>
          <w:szCs w:val="21"/>
          <w:lang w:val="sv-SE"/>
        </w:rPr>
        <w:fldChar w:fldCharType="separate"/>
      </w:r>
      <w:r w:rsidR="00A531F0">
        <w:rPr>
          <w:rFonts w:ascii="Constantia" w:hAnsi="Constantia"/>
          <w:sz w:val="21"/>
          <w:szCs w:val="21"/>
          <w:lang w:val="sv-SE"/>
        </w:rPr>
        <w:t>7.5</w:t>
      </w:r>
      <w:r w:rsidRPr="00511D76">
        <w:rPr>
          <w:rFonts w:ascii="Constantia" w:hAnsi="Constantia"/>
          <w:sz w:val="21"/>
          <w:szCs w:val="21"/>
          <w:lang w:val="sv-SE"/>
        </w:rPr>
        <w:fldChar w:fldCharType="end"/>
      </w:r>
      <w:r w:rsidRPr="00511D76">
        <w:rPr>
          <w:rFonts w:ascii="Constantia" w:hAnsi="Constantia"/>
          <w:sz w:val="21"/>
          <w:szCs w:val="21"/>
          <w:lang w:val="sv-SE"/>
        </w:rPr>
        <w:t>.</w:t>
      </w:r>
    </w:p>
    <w:p w14:paraId="6D27EAF3" w14:textId="561F1911" w:rsidR="00D06D6D" w:rsidRPr="00511D76" w:rsidRDefault="00D06D6D" w:rsidP="00F93D81">
      <w:pPr>
        <w:ind w:left="851"/>
        <w:jc w:val="both"/>
        <w:rPr>
          <w:rFonts w:ascii="Constantia" w:hAnsi="Constantia"/>
          <w:sz w:val="21"/>
          <w:szCs w:val="21"/>
          <w:lang w:val="sv-SE"/>
        </w:rPr>
      </w:pPr>
      <w:r w:rsidRPr="00511D76">
        <w:rPr>
          <w:rFonts w:ascii="Constantia" w:hAnsi="Constantia"/>
          <w:sz w:val="21"/>
          <w:szCs w:val="21"/>
          <w:lang w:val="sv-SE"/>
        </w:rPr>
        <w:t xml:space="preserve">Om marknadsnotering inte sker av de värdepapper eller rättigheter som erbjuds aktieägarna, </w:t>
      </w:r>
      <w:r w:rsidR="00715182" w:rsidRPr="00511D76">
        <w:rPr>
          <w:rFonts w:ascii="Constantia" w:hAnsi="Constantia"/>
          <w:sz w:val="21"/>
          <w:szCs w:val="21"/>
          <w:lang w:val="sv-SE"/>
        </w:rPr>
        <w:t>ska</w:t>
      </w:r>
      <w:r w:rsidRPr="00511D76">
        <w:rPr>
          <w:rFonts w:ascii="Constantia" w:hAnsi="Constantia"/>
          <w:sz w:val="21"/>
          <w:szCs w:val="21"/>
          <w:lang w:val="sv-SE"/>
        </w:rPr>
        <w:t xml:space="preserve"> värdet av rätten till deltagande i erbjudandet så långt möjligt fastställas med ledning av den marknadsvärdesförändring avseende bolagets aktier som kan bedömas ha uppkommit till följd av erbjudandet.</w:t>
      </w:r>
    </w:p>
    <w:p w14:paraId="2F6D51CE" w14:textId="757DA50B" w:rsidR="00D06D6D" w:rsidRPr="00511D76" w:rsidRDefault="00D06D6D" w:rsidP="00F93D81">
      <w:pPr>
        <w:ind w:left="851"/>
        <w:jc w:val="both"/>
        <w:rPr>
          <w:rFonts w:ascii="Constantia" w:hAnsi="Constantia"/>
          <w:sz w:val="21"/>
          <w:szCs w:val="21"/>
          <w:lang w:val="sv-SE"/>
        </w:rPr>
      </w:pPr>
      <w:r w:rsidRPr="00511D76">
        <w:rPr>
          <w:rFonts w:ascii="Constantia" w:hAnsi="Constantia"/>
          <w:sz w:val="21"/>
          <w:szCs w:val="21"/>
          <w:lang w:val="sv-SE"/>
        </w:rPr>
        <w:t xml:space="preserve">Den enligt ovan omräknade teckningskursen och omräknat antal aktier fastställs av bolaget snarast möjligt efter det att värdet av rätten till deltagande i erbjudandet kunnat beräknas och </w:t>
      </w:r>
      <w:r w:rsidR="00715182" w:rsidRPr="00511D76">
        <w:rPr>
          <w:rFonts w:ascii="Constantia" w:hAnsi="Constantia"/>
          <w:sz w:val="21"/>
          <w:szCs w:val="21"/>
          <w:lang w:val="sv-SE"/>
        </w:rPr>
        <w:t>ska</w:t>
      </w:r>
      <w:r w:rsidRPr="00511D76">
        <w:rPr>
          <w:rFonts w:ascii="Constantia" w:hAnsi="Constantia"/>
          <w:sz w:val="21"/>
          <w:szCs w:val="21"/>
          <w:lang w:val="sv-SE"/>
        </w:rPr>
        <w:t xml:space="preserve"> tillämpas vid teckning som verkställs efter det att sådant fastställande skett.</w:t>
      </w:r>
    </w:p>
    <w:p w14:paraId="0FE82A79" w14:textId="592A2ED3" w:rsidR="00D06D6D" w:rsidRPr="00511D76" w:rsidRDefault="00D06D6D" w:rsidP="00F93D81">
      <w:pPr>
        <w:ind w:left="851"/>
        <w:jc w:val="both"/>
        <w:rPr>
          <w:rFonts w:ascii="Constantia" w:hAnsi="Constantia"/>
          <w:sz w:val="21"/>
          <w:szCs w:val="21"/>
          <w:lang w:val="sv-SE"/>
        </w:rPr>
      </w:pPr>
      <w:r w:rsidRPr="00511D76">
        <w:rPr>
          <w:rFonts w:ascii="Constantia" w:hAnsi="Constantia"/>
          <w:sz w:val="21"/>
          <w:szCs w:val="21"/>
          <w:lang w:val="sv-SE"/>
        </w:rPr>
        <w:lastRenderedPageBreak/>
        <w:t xml:space="preserve">Vid teckning som verkställs under tiden till dess att omräknad teckningskurs och omräknat antal aktier fastställts, </w:t>
      </w:r>
      <w:r w:rsidR="00715182" w:rsidRPr="00511D76">
        <w:rPr>
          <w:rFonts w:ascii="Constantia" w:hAnsi="Constantia"/>
          <w:sz w:val="21"/>
          <w:szCs w:val="21"/>
          <w:lang w:val="sv-SE"/>
        </w:rPr>
        <w:t>ska</w:t>
      </w:r>
      <w:r w:rsidRPr="00511D76">
        <w:rPr>
          <w:rFonts w:ascii="Constantia" w:hAnsi="Constantia"/>
          <w:sz w:val="21"/>
          <w:szCs w:val="21"/>
          <w:lang w:val="sv-SE"/>
        </w:rPr>
        <w:t xml:space="preserve"> bestämmelserna i avsnitt </w:t>
      </w:r>
      <w:r w:rsidRPr="00511D76">
        <w:rPr>
          <w:rFonts w:ascii="Constantia" w:hAnsi="Constantia"/>
          <w:sz w:val="21"/>
          <w:szCs w:val="21"/>
          <w:lang w:val="sv-SE"/>
        </w:rPr>
        <w:fldChar w:fldCharType="begin"/>
      </w:r>
      <w:r w:rsidRPr="00511D76">
        <w:rPr>
          <w:rFonts w:ascii="Constantia" w:hAnsi="Constantia"/>
          <w:sz w:val="21"/>
          <w:szCs w:val="21"/>
          <w:lang w:val="sv-SE"/>
        </w:rPr>
        <w:instrText xml:space="preserve"> REF _Ref374352126 \r \h  \* MERGEFORMAT </w:instrText>
      </w:r>
      <w:r w:rsidRPr="00511D76">
        <w:rPr>
          <w:rFonts w:ascii="Constantia" w:hAnsi="Constantia"/>
          <w:sz w:val="21"/>
          <w:szCs w:val="21"/>
          <w:lang w:val="sv-SE"/>
        </w:rPr>
      </w:r>
      <w:r w:rsidRPr="00511D76">
        <w:rPr>
          <w:rFonts w:ascii="Constantia" w:hAnsi="Constantia"/>
          <w:sz w:val="21"/>
          <w:szCs w:val="21"/>
          <w:lang w:val="sv-SE"/>
        </w:rPr>
        <w:fldChar w:fldCharType="separate"/>
      </w:r>
      <w:r w:rsidR="00A531F0">
        <w:rPr>
          <w:rFonts w:ascii="Constantia" w:hAnsi="Constantia"/>
          <w:sz w:val="21"/>
          <w:szCs w:val="21"/>
          <w:lang w:val="sv-SE"/>
        </w:rPr>
        <w:t>7.3</w:t>
      </w:r>
      <w:r w:rsidRPr="00511D76">
        <w:rPr>
          <w:rFonts w:ascii="Constantia" w:hAnsi="Constantia"/>
          <w:sz w:val="21"/>
          <w:szCs w:val="21"/>
          <w:lang w:val="sv-SE"/>
        </w:rPr>
        <w:fldChar w:fldCharType="end"/>
      </w:r>
      <w:r w:rsidRPr="00511D76">
        <w:rPr>
          <w:rFonts w:ascii="Constantia" w:hAnsi="Constantia"/>
          <w:sz w:val="21"/>
          <w:szCs w:val="21"/>
          <w:lang w:val="sv-SE"/>
        </w:rPr>
        <w:t xml:space="preserve"> sista stycket äga motsvarande tillämpning.</w:t>
      </w:r>
    </w:p>
    <w:p w14:paraId="58B2273E" w14:textId="0470A7A8" w:rsidR="00D06D6D" w:rsidRPr="00511D76" w:rsidRDefault="00D06D6D" w:rsidP="004D4833">
      <w:pPr>
        <w:numPr>
          <w:ilvl w:val="1"/>
          <w:numId w:val="3"/>
        </w:numPr>
        <w:jc w:val="both"/>
        <w:rPr>
          <w:rFonts w:ascii="Constantia" w:hAnsi="Constantia"/>
          <w:bCs/>
          <w:sz w:val="21"/>
          <w:szCs w:val="21"/>
          <w:lang w:val="sv-SE"/>
        </w:rPr>
      </w:pPr>
      <w:bookmarkStart w:id="9" w:name="_Ref374353217"/>
      <w:r w:rsidRPr="00511D76">
        <w:rPr>
          <w:rFonts w:ascii="Constantia" w:hAnsi="Constantia"/>
          <w:bCs/>
          <w:sz w:val="21"/>
          <w:szCs w:val="21"/>
          <w:lang w:val="sv-SE"/>
        </w:rPr>
        <w:t xml:space="preserve">Genomför bolaget en </w:t>
      </w:r>
      <w:r w:rsidRPr="00511D76">
        <w:rPr>
          <w:rFonts w:ascii="Constantia" w:hAnsi="Constantia"/>
          <w:b/>
          <w:bCs/>
          <w:sz w:val="21"/>
          <w:szCs w:val="21"/>
          <w:lang w:val="sv-SE"/>
        </w:rPr>
        <w:t>nyemission eller emission av teckningsoptioner eller konvertibler</w:t>
      </w:r>
      <w:r w:rsidRPr="00511D76">
        <w:rPr>
          <w:rFonts w:ascii="Constantia" w:hAnsi="Constantia"/>
          <w:bCs/>
          <w:sz w:val="21"/>
          <w:szCs w:val="21"/>
          <w:lang w:val="sv-SE"/>
        </w:rPr>
        <w:t xml:space="preserve">, med företrädesrätt för aktieägarna, äger bolaget besluta att ge samtliga innehavare av teckningsoptioner samma företrädesrätt som enligt beslutet tillkommer aktieägarna. Därvid </w:t>
      </w:r>
      <w:r w:rsidR="00715182" w:rsidRPr="00511D76">
        <w:rPr>
          <w:rFonts w:ascii="Constantia" w:hAnsi="Constantia"/>
          <w:bCs/>
          <w:sz w:val="21"/>
          <w:szCs w:val="21"/>
          <w:lang w:val="sv-SE"/>
        </w:rPr>
        <w:t>ska</w:t>
      </w:r>
      <w:r w:rsidRPr="00511D76">
        <w:rPr>
          <w:rFonts w:ascii="Constantia" w:hAnsi="Constantia"/>
          <w:bCs/>
          <w:sz w:val="21"/>
          <w:szCs w:val="21"/>
          <w:lang w:val="sv-SE"/>
        </w:rPr>
        <w:t xml:space="preserve"> varje innehavare av teckningsoptioner, oaktat sålunda att teckning inte verkställts, anses vara ägare till det antal aktier som innehavaren av teckningsoptioner skulle ha erhållit, om teckning verkställts efter den teckningskurs som gällde vid tidpunkten för beslutet om emission.</w:t>
      </w:r>
      <w:bookmarkEnd w:id="9"/>
    </w:p>
    <w:p w14:paraId="459853B5" w14:textId="107E17A8" w:rsidR="00D06D6D" w:rsidRPr="00511D76" w:rsidRDefault="00D06D6D" w:rsidP="00F93D81">
      <w:pPr>
        <w:ind w:left="851"/>
        <w:jc w:val="both"/>
        <w:rPr>
          <w:rFonts w:ascii="Constantia" w:hAnsi="Constantia"/>
          <w:sz w:val="21"/>
          <w:szCs w:val="21"/>
          <w:lang w:val="sv-SE"/>
        </w:rPr>
      </w:pPr>
      <w:r w:rsidRPr="00511D76">
        <w:rPr>
          <w:rFonts w:ascii="Constantia" w:hAnsi="Constantia"/>
          <w:sz w:val="21"/>
          <w:szCs w:val="21"/>
          <w:lang w:val="sv-SE"/>
        </w:rPr>
        <w:t xml:space="preserve">Skulle bolaget besluta att till aktieägarna rikta ett sådant erbjudande som avses i avsnitt </w:t>
      </w:r>
      <w:r w:rsidRPr="00511D76">
        <w:rPr>
          <w:rFonts w:ascii="Constantia" w:hAnsi="Constantia"/>
          <w:sz w:val="21"/>
          <w:szCs w:val="21"/>
          <w:lang w:val="sv-SE"/>
        </w:rPr>
        <w:fldChar w:fldCharType="begin"/>
      </w:r>
      <w:r w:rsidRPr="00511D76">
        <w:rPr>
          <w:rFonts w:ascii="Constantia" w:hAnsi="Constantia"/>
          <w:sz w:val="21"/>
          <w:szCs w:val="21"/>
          <w:lang w:val="sv-SE"/>
        </w:rPr>
        <w:instrText xml:space="preserve"> REF _Ref374352332 \r \h  \* MERGEFORMAT </w:instrText>
      </w:r>
      <w:r w:rsidRPr="00511D76">
        <w:rPr>
          <w:rFonts w:ascii="Constantia" w:hAnsi="Constantia"/>
          <w:sz w:val="21"/>
          <w:szCs w:val="21"/>
          <w:lang w:val="sv-SE"/>
        </w:rPr>
      </w:r>
      <w:r w:rsidRPr="00511D76">
        <w:rPr>
          <w:rFonts w:ascii="Constantia" w:hAnsi="Constantia"/>
          <w:sz w:val="21"/>
          <w:szCs w:val="21"/>
          <w:lang w:val="sv-SE"/>
        </w:rPr>
        <w:fldChar w:fldCharType="separate"/>
      </w:r>
      <w:r w:rsidR="00A531F0">
        <w:rPr>
          <w:rFonts w:ascii="Constantia" w:hAnsi="Constantia"/>
          <w:sz w:val="21"/>
          <w:szCs w:val="21"/>
          <w:lang w:val="sv-SE"/>
        </w:rPr>
        <w:t>7.5</w:t>
      </w:r>
      <w:r w:rsidRPr="00511D76">
        <w:rPr>
          <w:rFonts w:ascii="Constantia" w:hAnsi="Constantia"/>
          <w:sz w:val="21"/>
          <w:szCs w:val="21"/>
          <w:lang w:val="sv-SE"/>
        </w:rPr>
        <w:fldChar w:fldCharType="end"/>
      </w:r>
      <w:r w:rsidRPr="00511D76">
        <w:rPr>
          <w:rFonts w:ascii="Constantia" w:hAnsi="Constantia"/>
          <w:sz w:val="21"/>
          <w:szCs w:val="21"/>
          <w:lang w:val="sv-SE"/>
        </w:rPr>
        <w:t xml:space="preserve">, </w:t>
      </w:r>
      <w:r w:rsidR="00715182" w:rsidRPr="00511D76">
        <w:rPr>
          <w:rFonts w:ascii="Constantia" w:hAnsi="Constantia"/>
          <w:sz w:val="21"/>
          <w:szCs w:val="21"/>
          <w:lang w:val="sv-SE"/>
        </w:rPr>
        <w:t>ska</w:t>
      </w:r>
      <w:r w:rsidRPr="00511D76">
        <w:rPr>
          <w:rFonts w:ascii="Constantia" w:hAnsi="Constantia"/>
          <w:sz w:val="21"/>
          <w:szCs w:val="21"/>
          <w:lang w:val="sv-SE"/>
        </w:rPr>
        <w:t xml:space="preserve"> vad i föregående stycke sagts äga motsvarande tillämpning, dock att det antal aktier som innehavaren av teckningsoptioner </w:t>
      </w:r>
      <w:r w:rsidR="00715182" w:rsidRPr="00511D76">
        <w:rPr>
          <w:rFonts w:ascii="Constantia" w:hAnsi="Constantia"/>
          <w:sz w:val="21"/>
          <w:szCs w:val="21"/>
          <w:lang w:val="sv-SE"/>
        </w:rPr>
        <w:t>ska</w:t>
      </w:r>
      <w:r w:rsidRPr="00511D76">
        <w:rPr>
          <w:rFonts w:ascii="Constantia" w:hAnsi="Constantia"/>
          <w:sz w:val="21"/>
          <w:szCs w:val="21"/>
          <w:lang w:val="sv-SE"/>
        </w:rPr>
        <w:t xml:space="preserve"> anses vara ägare till i sådant fall </w:t>
      </w:r>
      <w:r w:rsidR="00715182" w:rsidRPr="00511D76">
        <w:rPr>
          <w:rFonts w:ascii="Constantia" w:hAnsi="Constantia"/>
          <w:sz w:val="21"/>
          <w:szCs w:val="21"/>
          <w:lang w:val="sv-SE"/>
        </w:rPr>
        <w:t>ska</w:t>
      </w:r>
      <w:r w:rsidRPr="00511D76">
        <w:rPr>
          <w:rFonts w:ascii="Constantia" w:hAnsi="Constantia"/>
          <w:sz w:val="21"/>
          <w:szCs w:val="21"/>
          <w:lang w:val="sv-SE"/>
        </w:rPr>
        <w:t xml:space="preserve"> fastställas efter den teckningskurs som gällde vid tidpunkten för beslutet om erbjudande.</w:t>
      </w:r>
    </w:p>
    <w:p w14:paraId="7FD02CF4" w14:textId="4DCF5B3B" w:rsidR="00D06D6D" w:rsidRPr="00511D76" w:rsidRDefault="00D06D6D" w:rsidP="00F93D81">
      <w:pPr>
        <w:ind w:left="851"/>
        <w:jc w:val="both"/>
        <w:rPr>
          <w:rFonts w:ascii="Constantia" w:hAnsi="Constantia"/>
          <w:sz w:val="21"/>
          <w:szCs w:val="21"/>
          <w:lang w:val="sv-SE"/>
        </w:rPr>
      </w:pPr>
      <w:r w:rsidRPr="00511D76">
        <w:rPr>
          <w:rFonts w:ascii="Constantia" w:hAnsi="Constantia"/>
          <w:sz w:val="21"/>
          <w:szCs w:val="21"/>
          <w:lang w:val="sv-SE"/>
        </w:rPr>
        <w:t xml:space="preserve">Om bolaget skulle besluta att ge innehavarna av teckningsoptioner företrädesrätt i enlighet med bestämmelserna i detta avsnitt </w:t>
      </w:r>
      <w:r w:rsidRPr="00511D76">
        <w:rPr>
          <w:rFonts w:ascii="Constantia" w:hAnsi="Constantia"/>
          <w:sz w:val="21"/>
          <w:szCs w:val="21"/>
          <w:lang w:val="sv-SE"/>
        </w:rPr>
        <w:fldChar w:fldCharType="begin"/>
      </w:r>
      <w:r w:rsidRPr="00511D76">
        <w:rPr>
          <w:rFonts w:ascii="Constantia" w:hAnsi="Constantia"/>
          <w:sz w:val="21"/>
          <w:szCs w:val="21"/>
          <w:lang w:val="sv-SE"/>
        </w:rPr>
        <w:instrText xml:space="preserve"> REF _Ref374353217 \r \h  \* MERGEFORMAT </w:instrText>
      </w:r>
      <w:r w:rsidRPr="00511D76">
        <w:rPr>
          <w:rFonts w:ascii="Constantia" w:hAnsi="Constantia"/>
          <w:sz w:val="21"/>
          <w:szCs w:val="21"/>
          <w:lang w:val="sv-SE"/>
        </w:rPr>
      </w:r>
      <w:r w:rsidRPr="00511D76">
        <w:rPr>
          <w:rFonts w:ascii="Constantia" w:hAnsi="Constantia"/>
          <w:sz w:val="21"/>
          <w:szCs w:val="21"/>
          <w:lang w:val="sv-SE"/>
        </w:rPr>
        <w:fldChar w:fldCharType="separate"/>
      </w:r>
      <w:r w:rsidR="00A531F0">
        <w:rPr>
          <w:rFonts w:ascii="Constantia" w:hAnsi="Constantia"/>
          <w:sz w:val="21"/>
          <w:szCs w:val="21"/>
          <w:lang w:val="sv-SE"/>
        </w:rPr>
        <w:t>7.6</w:t>
      </w:r>
      <w:r w:rsidRPr="00511D76">
        <w:rPr>
          <w:rFonts w:ascii="Constantia" w:hAnsi="Constantia"/>
          <w:sz w:val="21"/>
          <w:szCs w:val="21"/>
          <w:lang w:val="sv-SE"/>
        </w:rPr>
        <w:fldChar w:fldCharType="end"/>
      </w:r>
      <w:r w:rsidRPr="00511D76">
        <w:rPr>
          <w:rFonts w:ascii="Constantia" w:hAnsi="Constantia"/>
          <w:sz w:val="21"/>
          <w:szCs w:val="21"/>
          <w:lang w:val="sv-SE"/>
        </w:rPr>
        <w:t xml:space="preserve">, </w:t>
      </w:r>
      <w:r w:rsidR="00715182" w:rsidRPr="00511D76">
        <w:rPr>
          <w:rFonts w:ascii="Constantia" w:hAnsi="Constantia"/>
          <w:sz w:val="21"/>
          <w:szCs w:val="21"/>
          <w:lang w:val="sv-SE"/>
        </w:rPr>
        <w:t>ska</w:t>
      </w:r>
      <w:r w:rsidRPr="00511D76">
        <w:rPr>
          <w:rFonts w:ascii="Constantia" w:hAnsi="Constantia"/>
          <w:sz w:val="21"/>
          <w:szCs w:val="21"/>
          <w:lang w:val="sv-SE"/>
        </w:rPr>
        <w:t xml:space="preserve"> någon omräkning enligt avsnitt </w:t>
      </w:r>
      <w:r w:rsidRPr="00511D76">
        <w:rPr>
          <w:rFonts w:ascii="Constantia" w:hAnsi="Constantia"/>
          <w:sz w:val="21"/>
          <w:szCs w:val="21"/>
          <w:lang w:val="sv-SE"/>
        </w:rPr>
        <w:fldChar w:fldCharType="begin"/>
      </w:r>
      <w:r w:rsidRPr="00511D76">
        <w:rPr>
          <w:rFonts w:ascii="Constantia" w:hAnsi="Constantia"/>
          <w:sz w:val="21"/>
          <w:szCs w:val="21"/>
          <w:lang w:val="sv-SE"/>
        </w:rPr>
        <w:instrText xml:space="preserve"> REF _Ref374352126 \r \h  \* MERGEFORMAT </w:instrText>
      </w:r>
      <w:r w:rsidRPr="00511D76">
        <w:rPr>
          <w:rFonts w:ascii="Constantia" w:hAnsi="Constantia"/>
          <w:sz w:val="21"/>
          <w:szCs w:val="21"/>
          <w:lang w:val="sv-SE"/>
        </w:rPr>
      </w:r>
      <w:r w:rsidRPr="00511D76">
        <w:rPr>
          <w:rFonts w:ascii="Constantia" w:hAnsi="Constantia"/>
          <w:sz w:val="21"/>
          <w:szCs w:val="21"/>
          <w:lang w:val="sv-SE"/>
        </w:rPr>
        <w:fldChar w:fldCharType="separate"/>
      </w:r>
      <w:r w:rsidR="00A531F0">
        <w:rPr>
          <w:rFonts w:ascii="Constantia" w:hAnsi="Constantia"/>
          <w:sz w:val="21"/>
          <w:szCs w:val="21"/>
          <w:lang w:val="sv-SE"/>
        </w:rPr>
        <w:t>7.3</w:t>
      </w:r>
      <w:r w:rsidRPr="00511D76">
        <w:rPr>
          <w:rFonts w:ascii="Constantia" w:hAnsi="Constantia"/>
          <w:sz w:val="21"/>
          <w:szCs w:val="21"/>
          <w:lang w:val="sv-SE"/>
        </w:rPr>
        <w:fldChar w:fldCharType="end"/>
      </w:r>
      <w:r w:rsidRPr="00511D76">
        <w:rPr>
          <w:rFonts w:ascii="Constantia" w:hAnsi="Constantia"/>
          <w:sz w:val="21"/>
          <w:szCs w:val="21"/>
          <w:lang w:val="sv-SE"/>
        </w:rPr>
        <w:t xml:space="preserve">, </w:t>
      </w:r>
      <w:r w:rsidRPr="00511D76">
        <w:rPr>
          <w:rFonts w:ascii="Constantia" w:hAnsi="Constantia"/>
          <w:sz w:val="21"/>
          <w:szCs w:val="21"/>
          <w:lang w:val="sv-SE"/>
        </w:rPr>
        <w:fldChar w:fldCharType="begin"/>
      </w:r>
      <w:r w:rsidRPr="00511D76">
        <w:rPr>
          <w:rFonts w:ascii="Constantia" w:hAnsi="Constantia"/>
          <w:sz w:val="21"/>
          <w:szCs w:val="21"/>
          <w:lang w:val="sv-SE"/>
        </w:rPr>
        <w:instrText xml:space="preserve"> REF _Ref374352239 \r \h  \* MERGEFORMAT </w:instrText>
      </w:r>
      <w:r w:rsidRPr="00511D76">
        <w:rPr>
          <w:rFonts w:ascii="Constantia" w:hAnsi="Constantia"/>
          <w:sz w:val="21"/>
          <w:szCs w:val="21"/>
          <w:lang w:val="sv-SE"/>
        </w:rPr>
      </w:r>
      <w:r w:rsidRPr="00511D76">
        <w:rPr>
          <w:rFonts w:ascii="Constantia" w:hAnsi="Constantia"/>
          <w:sz w:val="21"/>
          <w:szCs w:val="21"/>
          <w:lang w:val="sv-SE"/>
        </w:rPr>
        <w:fldChar w:fldCharType="separate"/>
      </w:r>
      <w:r w:rsidR="00A531F0">
        <w:rPr>
          <w:rFonts w:ascii="Constantia" w:hAnsi="Constantia"/>
          <w:sz w:val="21"/>
          <w:szCs w:val="21"/>
          <w:lang w:val="sv-SE"/>
        </w:rPr>
        <w:t>7.4</w:t>
      </w:r>
      <w:r w:rsidRPr="00511D76">
        <w:rPr>
          <w:rFonts w:ascii="Constantia" w:hAnsi="Constantia"/>
          <w:sz w:val="21"/>
          <w:szCs w:val="21"/>
          <w:lang w:val="sv-SE"/>
        </w:rPr>
        <w:fldChar w:fldCharType="end"/>
      </w:r>
      <w:r w:rsidRPr="00511D76">
        <w:rPr>
          <w:rFonts w:ascii="Constantia" w:hAnsi="Constantia"/>
          <w:sz w:val="21"/>
          <w:szCs w:val="21"/>
          <w:lang w:val="sv-SE"/>
        </w:rPr>
        <w:t xml:space="preserve"> eller </w:t>
      </w:r>
      <w:r w:rsidRPr="00511D76">
        <w:rPr>
          <w:rFonts w:ascii="Constantia" w:hAnsi="Constantia"/>
          <w:sz w:val="21"/>
          <w:szCs w:val="21"/>
          <w:lang w:val="sv-SE"/>
        </w:rPr>
        <w:fldChar w:fldCharType="begin"/>
      </w:r>
      <w:r w:rsidRPr="00511D76">
        <w:rPr>
          <w:rFonts w:ascii="Constantia" w:hAnsi="Constantia"/>
          <w:sz w:val="21"/>
          <w:szCs w:val="21"/>
          <w:lang w:val="sv-SE"/>
        </w:rPr>
        <w:instrText xml:space="preserve"> REF _Ref374352332 \r \h  \* MERGEFORMAT </w:instrText>
      </w:r>
      <w:r w:rsidRPr="00511D76">
        <w:rPr>
          <w:rFonts w:ascii="Constantia" w:hAnsi="Constantia"/>
          <w:sz w:val="21"/>
          <w:szCs w:val="21"/>
          <w:lang w:val="sv-SE"/>
        </w:rPr>
      </w:r>
      <w:r w:rsidRPr="00511D76">
        <w:rPr>
          <w:rFonts w:ascii="Constantia" w:hAnsi="Constantia"/>
          <w:sz w:val="21"/>
          <w:szCs w:val="21"/>
          <w:lang w:val="sv-SE"/>
        </w:rPr>
        <w:fldChar w:fldCharType="separate"/>
      </w:r>
      <w:r w:rsidR="00A531F0">
        <w:rPr>
          <w:rFonts w:ascii="Constantia" w:hAnsi="Constantia"/>
          <w:sz w:val="21"/>
          <w:szCs w:val="21"/>
          <w:lang w:val="sv-SE"/>
        </w:rPr>
        <w:t>7.5</w:t>
      </w:r>
      <w:r w:rsidRPr="00511D76">
        <w:rPr>
          <w:rFonts w:ascii="Constantia" w:hAnsi="Constantia"/>
          <w:sz w:val="21"/>
          <w:szCs w:val="21"/>
          <w:lang w:val="sv-SE"/>
        </w:rPr>
        <w:fldChar w:fldCharType="end"/>
      </w:r>
      <w:r w:rsidRPr="00511D76">
        <w:rPr>
          <w:rFonts w:ascii="Constantia" w:hAnsi="Constantia"/>
          <w:sz w:val="21"/>
          <w:szCs w:val="21"/>
          <w:lang w:val="sv-SE"/>
        </w:rPr>
        <w:t xml:space="preserve"> av teckningskursen och det antal aktier som belöper på varje teckningsoption inte äga rum.</w:t>
      </w:r>
    </w:p>
    <w:p w14:paraId="14E8787E" w14:textId="77777777" w:rsidR="00D06D6D" w:rsidRPr="00511D76" w:rsidRDefault="00D06D6D" w:rsidP="004D4833">
      <w:pPr>
        <w:numPr>
          <w:ilvl w:val="1"/>
          <w:numId w:val="3"/>
        </w:numPr>
        <w:jc w:val="both"/>
        <w:rPr>
          <w:rFonts w:ascii="Constantia" w:hAnsi="Constantia"/>
          <w:bCs/>
          <w:sz w:val="21"/>
          <w:szCs w:val="21"/>
          <w:lang w:val="sv-SE"/>
        </w:rPr>
      </w:pPr>
      <w:bookmarkStart w:id="10" w:name="_Ref374353351"/>
      <w:r w:rsidRPr="00511D76">
        <w:rPr>
          <w:rFonts w:ascii="Constantia" w:hAnsi="Constantia"/>
          <w:bCs/>
          <w:sz w:val="21"/>
          <w:szCs w:val="21"/>
          <w:lang w:val="sv-SE"/>
        </w:rPr>
        <w:t xml:space="preserve">Om bolagets </w:t>
      </w:r>
      <w:r w:rsidRPr="00511D76">
        <w:rPr>
          <w:rFonts w:ascii="Constantia" w:hAnsi="Constantia"/>
          <w:b/>
          <w:bCs/>
          <w:sz w:val="21"/>
          <w:szCs w:val="21"/>
          <w:lang w:val="sv-SE"/>
        </w:rPr>
        <w:t>aktiekapital minskas</w:t>
      </w:r>
      <w:r w:rsidRPr="00511D76">
        <w:rPr>
          <w:rFonts w:ascii="Constantia" w:hAnsi="Constantia"/>
          <w:bCs/>
          <w:sz w:val="21"/>
          <w:szCs w:val="21"/>
          <w:lang w:val="sv-SE"/>
        </w:rPr>
        <w:t xml:space="preserve"> med återbetalning till aktieägarna, vilken minskning är obligatorisk, tillämpas en omräknad teckningskurs och ett omräknat antal aktier som varje teckningsoption ger rätt att teckna.</w:t>
      </w:r>
      <w:bookmarkEnd w:id="10"/>
    </w:p>
    <w:p w14:paraId="3563398A" w14:textId="77777777" w:rsidR="00D06D6D" w:rsidRPr="00511D76" w:rsidRDefault="00D06D6D" w:rsidP="00F93D81">
      <w:pPr>
        <w:ind w:left="131" w:firstLine="720"/>
        <w:rPr>
          <w:rFonts w:ascii="Constantia" w:hAnsi="Constantia"/>
          <w:sz w:val="21"/>
          <w:szCs w:val="21"/>
          <w:lang w:val="sv-SE"/>
        </w:rPr>
      </w:pPr>
      <w:r w:rsidRPr="00511D76">
        <w:rPr>
          <w:rFonts w:ascii="Constantia" w:hAnsi="Constantia"/>
          <w:sz w:val="21"/>
          <w:szCs w:val="21"/>
          <w:lang w:val="sv-SE"/>
        </w:rPr>
        <w:t>Omräkningen utföres av bolaget enligt följande formler:</w:t>
      </w:r>
    </w:p>
    <w:tbl>
      <w:tblPr>
        <w:tblW w:w="8289" w:type="dxa"/>
        <w:tblInd w:w="921" w:type="dxa"/>
        <w:tblBorders>
          <w:insideH w:val="single" w:sz="4" w:space="0" w:color="auto"/>
        </w:tblBorders>
        <w:tblLayout w:type="fixed"/>
        <w:tblCellMar>
          <w:left w:w="70" w:type="dxa"/>
          <w:right w:w="70" w:type="dxa"/>
        </w:tblCellMar>
        <w:tblLook w:val="0000" w:firstRow="0" w:lastRow="0" w:firstColumn="0" w:lastColumn="0" w:noHBand="0" w:noVBand="0"/>
      </w:tblPr>
      <w:tblGrid>
        <w:gridCol w:w="2268"/>
        <w:gridCol w:w="850"/>
        <w:gridCol w:w="5171"/>
      </w:tblGrid>
      <w:tr w:rsidR="00D06D6D" w:rsidRPr="00F25153" w14:paraId="38FDA6C6" w14:textId="77777777" w:rsidTr="0022129E">
        <w:trPr>
          <w:cantSplit/>
        </w:trPr>
        <w:tc>
          <w:tcPr>
            <w:tcW w:w="2268" w:type="dxa"/>
            <w:vMerge w:val="restart"/>
            <w:tcBorders>
              <w:bottom w:val="nil"/>
            </w:tcBorders>
          </w:tcPr>
          <w:p w14:paraId="3AA32CB7" w14:textId="77777777" w:rsidR="00D06D6D" w:rsidRPr="00511D76" w:rsidRDefault="00D06D6D" w:rsidP="00D06D6D">
            <w:pPr>
              <w:rPr>
                <w:rFonts w:ascii="Constantia" w:hAnsi="Constantia"/>
                <w:sz w:val="21"/>
                <w:szCs w:val="21"/>
                <w:lang w:val="sv-SE"/>
              </w:rPr>
            </w:pPr>
          </w:p>
          <w:p w14:paraId="20F72A32" w14:textId="77777777" w:rsidR="00D06D6D" w:rsidRPr="00511D76" w:rsidRDefault="00D06D6D" w:rsidP="00D06D6D">
            <w:pPr>
              <w:rPr>
                <w:rFonts w:ascii="Constantia" w:hAnsi="Constantia"/>
                <w:sz w:val="21"/>
                <w:szCs w:val="21"/>
                <w:lang w:val="sv-SE"/>
              </w:rPr>
            </w:pPr>
          </w:p>
          <w:p w14:paraId="451A7F1B" w14:textId="77777777" w:rsidR="00D06D6D" w:rsidRPr="00511D76" w:rsidRDefault="00D06D6D" w:rsidP="00D06D6D">
            <w:pPr>
              <w:rPr>
                <w:rFonts w:ascii="Constantia" w:hAnsi="Constantia"/>
                <w:sz w:val="21"/>
                <w:szCs w:val="21"/>
                <w:lang w:val="sv-SE"/>
              </w:rPr>
            </w:pPr>
          </w:p>
          <w:p w14:paraId="248AF877" w14:textId="77777777" w:rsidR="00D06D6D" w:rsidRPr="00511D76" w:rsidRDefault="00D06D6D" w:rsidP="00D06D6D">
            <w:pPr>
              <w:rPr>
                <w:rFonts w:ascii="Constantia" w:hAnsi="Constantia"/>
                <w:sz w:val="21"/>
                <w:szCs w:val="21"/>
                <w:lang w:val="sv-SE"/>
              </w:rPr>
            </w:pPr>
          </w:p>
          <w:p w14:paraId="026AB5EA" w14:textId="77777777" w:rsidR="00D06D6D" w:rsidRPr="00511D76" w:rsidRDefault="00D06D6D" w:rsidP="00D06D6D">
            <w:pPr>
              <w:rPr>
                <w:rFonts w:ascii="Constantia" w:hAnsi="Constantia"/>
                <w:sz w:val="21"/>
                <w:szCs w:val="21"/>
                <w:lang w:val="sv-SE"/>
              </w:rPr>
            </w:pPr>
            <w:r w:rsidRPr="00511D76">
              <w:rPr>
                <w:rFonts w:ascii="Constantia" w:hAnsi="Constantia"/>
                <w:sz w:val="21"/>
                <w:szCs w:val="21"/>
                <w:lang w:val="sv-SE"/>
              </w:rPr>
              <w:t>omräknad teckningskurs</w:t>
            </w:r>
          </w:p>
        </w:tc>
        <w:tc>
          <w:tcPr>
            <w:tcW w:w="850" w:type="dxa"/>
            <w:vMerge w:val="restart"/>
            <w:tcBorders>
              <w:bottom w:val="nil"/>
            </w:tcBorders>
          </w:tcPr>
          <w:p w14:paraId="52D18CD3" w14:textId="77777777" w:rsidR="00D06D6D" w:rsidRPr="00511D76" w:rsidRDefault="00D06D6D" w:rsidP="00D06D6D">
            <w:pPr>
              <w:rPr>
                <w:rFonts w:ascii="Constantia" w:hAnsi="Constantia"/>
                <w:sz w:val="21"/>
                <w:szCs w:val="21"/>
                <w:lang w:val="sv-SE"/>
              </w:rPr>
            </w:pPr>
          </w:p>
          <w:p w14:paraId="4C146B0C" w14:textId="77777777" w:rsidR="00D06D6D" w:rsidRPr="00511D76" w:rsidRDefault="00D06D6D" w:rsidP="00D06D6D">
            <w:pPr>
              <w:rPr>
                <w:rFonts w:ascii="Constantia" w:hAnsi="Constantia"/>
                <w:sz w:val="21"/>
                <w:szCs w:val="21"/>
                <w:lang w:val="sv-SE"/>
              </w:rPr>
            </w:pPr>
          </w:p>
          <w:p w14:paraId="465B8785" w14:textId="77777777" w:rsidR="00D06D6D" w:rsidRPr="00511D76" w:rsidRDefault="00D06D6D" w:rsidP="00D06D6D">
            <w:pPr>
              <w:rPr>
                <w:rFonts w:ascii="Constantia" w:hAnsi="Constantia"/>
                <w:sz w:val="21"/>
                <w:szCs w:val="21"/>
                <w:lang w:val="sv-SE"/>
              </w:rPr>
            </w:pPr>
          </w:p>
          <w:p w14:paraId="406AE331" w14:textId="77777777" w:rsidR="00D06D6D" w:rsidRPr="00511D76" w:rsidRDefault="00D06D6D" w:rsidP="00D06D6D">
            <w:pPr>
              <w:rPr>
                <w:rFonts w:ascii="Constantia" w:hAnsi="Constantia"/>
                <w:sz w:val="21"/>
                <w:szCs w:val="21"/>
                <w:lang w:val="sv-SE"/>
              </w:rPr>
            </w:pPr>
          </w:p>
          <w:p w14:paraId="5F9A9B87" w14:textId="77777777" w:rsidR="00D06D6D" w:rsidRPr="00511D76" w:rsidRDefault="00D06D6D" w:rsidP="00D06D6D">
            <w:pPr>
              <w:rPr>
                <w:rFonts w:ascii="Constantia" w:hAnsi="Constantia"/>
                <w:sz w:val="21"/>
                <w:szCs w:val="21"/>
                <w:lang w:val="sv-SE"/>
              </w:rPr>
            </w:pPr>
            <w:r w:rsidRPr="00511D76">
              <w:rPr>
                <w:rFonts w:ascii="Constantia" w:hAnsi="Constantia"/>
                <w:sz w:val="21"/>
                <w:szCs w:val="21"/>
                <w:lang w:val="sv-SE"/>
              </w:rPr>
              <w:t>=</w:t>
            </w:r>
          </w:p>
        </w:tc>
        <w:tc>
          <w:tcPr>
            <w:tcW w:w="5171" w:type="dxa"/>
          </w:tcPr>
          <w:p w14:paraId="494D63E2" w14:textId="77777777" w:rsidR="00D06D6D" w:rsidRPr="00511D76" w:rsidRDefault="00D06D6D" w:rsidP="00D06D6D">
            <w:pPr>
              <w:rPr>
                <w:rFonts w:ascii="Constantia" w:hAnsi="Constantia"/>
                <w:sz w:val="21"/>
                <w:szCs w:val="21"/>
                <w:lang w:val="sv-SE"/>
              </w:rPr>
            </w:pPr>
            <w:r w:rsidRPr="00511D76">
              <w:rPr>
                <w:rFonts w:ascii="Constantia" w:hAnsi="Constantia"/>
                <w:sz w:val="21"/>
                <w:szCs w:val="21"/>
                <w:lang w:val="sv-SE"/>
              </w:rPr>
              <w:t xml:space="preserve">föregående teckningskurs </w:t>
            </w:r>
            <w:r w:rsidRPr="00511D76">
              <w:rPr>
                <w:rFonts w:ascii="Constantia" w:hAnsi="Constantia"/>
                <w:sz w:val="21"/>
                <w:szCs w:val="21"/>
                <w:lang w:val="sv-SE"/>
              </w:rPr>
              <w:sym w:font="Symbol" w:char="F0B4"/>
            </w:r>
            <w:r w:rsidRPr="00511D76">
              <w:rPr>
                <w:rFonts w:ascii="Constantia" w:hAnsi="Constantia"/>
                <w:sz w:val="21"/>
                <w:szCs w:val="21"/>
                <w:lang w:val="sv-SE"/>
              </w:rPr>
              <w:t xml:space="preserve"> aktiens genomsnittliga marknadskurs under en period om 25 handelsdagar räknat från och med den dag då aktien noteras utan rätt till återbetalning (aktiens genomsnittskurs)</w:t>
            </w:r>
          </w:p>
        </w:tc>
      </w:tr>
      <w:tr w:rsidR="00D06D6D" w:rsidRPr="00F25153" w14:paraId="54F7653B" w14:textId="77777777" w:rsidTr="0022129E">
        <w:trPr>
          <w:cantSplit/>
        </w:trPr>
        <w:tc>
          <w:tcPr>
            <w:tcW w:w="2268" w:type="dxa"/>
            <w:vMerge/>
            <w:tcBorders>
              <w:top w:val="nil"/>
              <w:bottom w:val="nil"/>
            </w:tcBorders>
          </w:tcPr>
          <w:p w14:paraId="75F3D351" w14:textId="77777777" w:rsidR="00D06D6D" w:rsidRPr="00511D76" w:rsidRDefault="00D06D6D" w:rsidP="00D06D6D">
            <w:pPr>
              <w:rPr>
                <w:rFonts w:ascii="Constantia" w:hAnsi="Constantia"/>
                <w:sz w:val="21"/>
                <w:szCs w:val="21"/>
                <w:lang w:val="sv-SE"/>
              </w:rPr>
            </w:pPr>
          </w:p>
        </w:tc>
        <w:tc>
          <w:tcPr>
            <w:tcW w:w="850" w:type="dxa"/>
            <w:vMerge/>
            <w:tcBorders>
              <w:top w:val="nil"/>
              <w:bottom w:val="nil"/>
            </w:tcBorders>
          </w:tcPr>
          <w:p w14:paraId="25FEBF04" w14:textId="77777777" w:rsidR="00D06D6D" w:rsidRPr="00511D76" w:rsidRDefault="00D06D6D" w:rsidP="00D06D6D">
            <w:pPr>
              <w:rPr>
                <w:rFonts w:ascii="Constantia" w:hAnsi="Constantia"/>
                <w:sz w:val="21"/>
                <w:szCs w:val="21"/>
                <w:lang w:val="sv-SE"/>
              </w:rPr>
            </w:pPr>
          </w:p>
        </w:tc>
        <w:tc>
          <w:tcPr>
            <w:tcW w:w="5171" w:type="dxa"/>
          </w:tcPr>
          <w:p w14:paraId="38F2C835" w14:textId="77777777" w:rsidR="00D06D6D" w:rsidRPr="00511D76" w:rsidRDefault="00D06D6D" w:rsidP="00D06D6D">
            <w:pPr>
              <w:rPr>
                <w:rFonts w:ascii="Constantia" w:hAnsi="Constantia"/>
                <w:sz w:val="21"/>
                <w:szCs w:val="21"/>
                <w:lang w:val="sv-SE"/>
              </w:rPr>
            </w:pPr>
            <w:r w:rsidRPr="00511D76">
              <w:rPr>
                <w:rFonts w:ascii="Constantia" w:hAnsi="Constantia"/>
                <w:sz w:val="21"/>
                <w:szCs w:val="21"/>
                <w:lang w:val="sv-SE"/>
              </w:rPr>
              <w:t>aktiens genomsnittskurs ökad med det belopp som återbetalas per aktie</w:t>
            </w:r>
          </w:p>
        </w:tc>
      </w:tr>
    </w:tbl>
    <w:p w14:paraId="31F36951" w14:textId="77777777" w:rsidR="00D06D6D" w:rsidRPr="00511D76" w:rsidRDefault="00D06D6D" w:rsidP="00D06D6D">
      <w:pPr>
        <w:rPr>
          <w:rFonts w:ascii="Constantia" w:hAnsi="Constantia"/>
          <w:sz w:val="21"/>
          <w:szCs w:val="21"/>
          <w:lang w:val="sv-SE"/>
        </w:rPr>
      </w:pPr>
    </w:p>
    <w:tbl>
      <w:tblPr>
        <w:tblW w:w="8289" w:type="dxa"/>
        <w:tblInd w:w="921" w:type="dxa"/>
        <w:tblBorders>
          <w:insideH w:val="single" w:sz="4" w:space="0" w:color="auto"/>
        </w:tblBorders>
        <w:tblLayout w:type="fixed"/>
        <w:tblCellMar>
          <w:left w:w="70" w:type="dxa"/>
          <w:right w:w="70" w:type="dxa"/>
        </w:tblCellMar>
        <w:tblLook w:val="0000" w:firstRow="0" w:lastRow="0" w:firstColumn="0" w:lastColumn="0" w:noHBand="0" w:noVBand="0"/>
      </w:tblPr>
      <w:tblGrid>
        <w:gridCol w:w="2268"/>
        <w:gridCol w:w="850"/>
        <w:gridCol w:w="5171"/>
      </w:tblGrid>
      <w:tr w:rsidR="00D06D6D" w:rsidRPr="00F25153" w14:paraId="6BDB605D" w14:textId="77777777" w:rsidTr="0022129E">
        <w:trPr>
          <w:cantSplit/>
        </w:trPr>
        <w:tc>
          <w:tcPr>
            <w:tcW w:w="2268" w:type="dxa"/>
            <w:vMerge w:val="restart"/>
            <w:tcBorders>
              <w:bottom w:val="nil"/>
            </w:tcBorders>
          </w:tcPr>
          <w:p w14:paraId="621C1CF1" w14:textId="77777777" w:rsidR="00D06D6D" w:rsidRPr="00511D76" w:rsidRDefault="00D06D6D" w:rsidP="00D06D6D">
            <w:pPr>
              <w:rPr>
                <w:rFonts w:ascii="Constantia" w:hAnsi="Constantia"/>
                <w:sz w:val="21"/>
                <w:szCs w:val="21"/>
                <w:lang w:val="sv-SE"/>
              </w:rPr>
            </w:pPr>
          </w:p>
          <w:p w14:paraId="6B8F458E" w14:textId="77777777" w:rsidR="00D06D6D" w:rsidRPr="00511D76" w:rsidRDefault="00D06D6D" w:rsidP="00D06D6D">
            <w:pPr>
              <w:rPr>
                <w:rFonts w:ascii="Constantia" w:hAnsi="Constantia"/>
                <w:sz w:val="21"/>
                <w:szCs w:val="21"/>
                <w:lang w:val="sv-SE"/>
              </w:rPr>
            </w:pPr>
            <w:r w:rsidRPr="00511D76">
              <w:rPr>
                <w:rFonts w:ascii="Constantia" w:hAnsi="Constantia"/>
                <w:sz w:val="21"/>
                <w:szCs w:val="21"/>
                <w:lang w:val="sv-SE"/>
              </w:rPr>
              <w:t>omräknat antal aktier som varje tecknings-option berättigar till teckning av</w:t>
            </w:r>
          </w:p>
        </w:tc>
        <w:tc>
          <w:tcPr>
            <w:tcW w:w="850" w:type="dxa"/>
            <w:vMerge w:val="restart"/>
            <w:tcBorders>
              <w:bottom w:val="nil"/>
            </w:tcBorders>
          </w:tcPr>
          <w:p w14:paraId="726C4A06" w14:textId="77777777" w:rsidR="00D06D6D" w:rsidRPr="00511D76" w:rsidRDefault="00D06D6D" w:rsidP="00D06D6D">
            <w:pPr>
              <w:rPr>
                <w:rFonts w:ascii="Constantia" w:hAnsi="Constantia"/>
                <w:sz w:val="21"/>
                <w:szCs w:val="21"/>
                <w:lang w:val="sv-SE"/>
              </w:rPr>
            </w:pPr>
          </w:p>
          <w:p w14:paraId="3F60C8AF" w14:textId="77777777" w:rsidR="00D06D6D" w:rsidRPr="00511D76" w:rsidRDefault="00D06D6D" w:rsidP="00D06D6D">
            <w:pPr>
              <w:rPr>
                <w:rFonts w:ascii="Constantia" w:hAnsi="Constantia"/>
                <w:sz w:val="21"/>
                <w:szCs w:val="21"/>
                <w:lang w:val="sv-SE"/>
              </w:rPr>
            </w:pPr>
          </w:p>
          <w:p w14:paraId="7EFFA8D4" w14:textId="77777777" w:rsidR="00D06D6D" w:rsidRPr="00511D76" w:rsidRDefault="00D06D6D" w:rsidP="00D06D6D">
            <w:pPr>
              <w:rPr>
                <w:rFonts w:ascii="Constantia" w:hAnsi="Constantia"/>
                <w:sz w:val="21"/>
                <w:szCs w:val="21"/>
                <w:lang w:val="sv-SE"/>
              </w:rPr>
            </w:pPr>
            <w:r w:rsidRPr="00511D76">
              <w:rPr>
                <w:rFonts w:ascii="Constantia" w:hAnsi="Constantia"/>
                <w:sz w:val="21"/>
                <w:szCs w:val="21"/>
                <w:lang w:val="sv-SE"/>
              </w:rPr>
              <w:t>=</w:t>
            </w:r>
          </w:p>
        </w:tc>
        <w:tc>
          <w:tcPr>
            <w:tcW w:w="5171" w:type="dxa"/>
          </w:tcPr>
          <w:p w14:paraId="30FCC341" w14:textId="77777777" w:rsidR="00D06D6D" w:rsidRPr="00511D76" w:rsidRDefault="00D06D6D" w:rsidP="00D06D6D">
            <w:pPr>
              <w:rPr>
                <w:rFonts w:ascii="Constantia" w:hAnsi="Constantia"/>
                <w:sz w:val="21"/>
                <w:szCs w:val="21"/>
                <w:lang w:val="sv-SE"/>
              </w:rPr>
            </w:pPr>
            <w:r w:rsidRPr="00511D76">
              <w:rPr>
                <w:rFonts w:ascii="Constantia" w:hAnsi="Constantia"/>
                <w:sz w:val="21"/>
                <w:szCs w:val="21"/>
                <w:lang w:val="sv-SE"/>
              </w:rPr>
              <w:t xml:space="preserve">föregående antal aktier som varje teckningsoption berättigar till teckning av </w:t>
            </w:r>
            <w:r w:rsidRPr="00511D76">
              <w:rPr>
                <w:rFonts w:ascii="Constantia" w:hAnsi="Constantia"/>
                <w:sz w:val="21"/>
                <w:szCs w:val="21"/>
                <w:lang w:val="sv-SE"/>
              </w:rPr>
              <w:sym w:font="Symbol" w:char="F0B4"/>
            </w:r>
            <w:r w:rsidRPr="00511D76">
              <w:rPr>
                <w:rFonts w:ascii="Constantia" w:hAnsi="Constantia"/>
                <w:sz w:val="21"/>
                <w:szCs w:val="21"/>
                <w:lang w:val="sv-SE"/>
              </w:rPr>
              <w:t xml:space="preserve"> (aktiens genomsnittskurs ökad med det belopp som återbetalas per aktie)</w:t>
            </w:r>
          </w:p>
        </w:tc>
      </w:tr>
      <w:tr w:rsidR="00D06D6D" w:rsidRPr="00511D76" w14:paraId="5ED8D1CF" w14:textId="77777777" w:rsidTr="0022129E">
        <w:trPr>
          <w:cantSplit/>
        </w:trPr>
        <w:tc>
          <w:tcPr>
            <w:tcW w:w="2268" w:type="dxa"/>
            <w:vMerge/>
            <w:tcBorders>
              <w:top w:val="nil"/>
              <w:bottom w:val="nil"/>
            </w:tcBorders>
          </w:tcPr>
          <w:p w14:paraId="5A0CC220" w14:textId="77777777" w:rsidR="00D06D6D" w:rsidRPr="00511D76" w:rsidRDefault="00D06D6D" w:rsidP="00D06D6D">
            <w:pPr>
              <w:rPr>
                <w:rFonts w:ascii="Constantia" w:hAnsi="Constantia"/>
                <w:sz w:val="21"/>
                <w:szCs w:val="21"/>
                <w:lang w:val="sv-SE"/>
              </w:rPr>
            </w:pPr>
          </w:p>
        </w:tc>
        <w:tc>
          <w:tcPr>
            <w:tcW w:w="850" w:type="dxa"/>
            <w:vMerge/>
            <w:tcBorders>
              <w:top w:val="nil"/>
              <w:bottom w:val="nil"/>
            </w:tcBorders>
          </w:tcPr>
          <w:p w14:paraId="368026A8" w14:textId="77777777" w:rsidR="00D06D6D" w:rsidRPr="00511D76" w:rsidRDefault="00D06D6D" w:rsidP="00D06D6D">
            <w:pPr>
              <w:rPr>
                <w:rFonts w:ascii="Constantia" w:hAnsi="Constantia"/>
                <w:sz w:val="21"/>
                <w:szCs w:val="21"/>
                <w:lang w:val="sv-SE"/>
              </w:rPr>
            </w:pPr>
          </w:p>
        </w:tc>
        <w:tc>
          <w:tcPr>
            <w:tcW w:w="5171" w:type="dxa"/>
          </w:tcPr>
          <w:p w14:paraId="6D57DD7C" w14:textId="77777777" w:rsidR="00D06D6D" w:rsidRPr="00511D76" w:rsidRDefault="00D06D6D" w:rsidP="00D06D6D">
            <w:pPr>
              <w:rPr>
                <w:rFonts w:ascii="Constantia" w:hAnsi="Constantia"/>
                <w:sz w:val="21"/>
                <w:szCs w:val="21"/>
                <w:lang w:val="sv-SE"/>
              </w:rPr>
            </w:pPr>
            <w:r w:rsidRPr="00511D76">
              <w:rPr>
                <w:rFonts w:ascii="Constantia" w:hAnsi="Constantia"/>
                <w:sz w:val="21"/>
                <w:szCs w:val="21"/>
                <w:lang w:val="sv-SE"/>
              </w:rPr>
              <w:t>aktiens genomsnittskurs</w:t>
            </w:r>
          </w:p>
        </w:tc>
      </w:tr>
    </w:tbl>
    <w:p w14:paraId="3EF5E477" w14:textId="77777777" w:rsidR="00D06D6D" w:rsidRPr="00511D76" w:rsidRDefault="00D06D6D" w:rsidP="00D06D6D">
      <w:pPr>
        <w:rPr>
          <w:rFonts w:ascii="Constantia" w:hAnsi="Constantia"/>
          <w:sz w:val="21"/>
          <w:szCs w:val="21"/>
          <w:lang w:val="sv-SE"/>
        </w:rPr>
      </w:pPr>
    </w:p>
    <w:p w14:paraId="7A4A8324" w14:textId="3FDF90B6" w:rsidR="00D06D6D" w:rsidRPr="00511D76" w:rsidRDefault="00D06D6D" w:rsidP="00F93D81">
      <w:pPr>
        <w:ind w:left="851"/>
        <w:jc w:val="both"/>
        <w:rPr>
          <w:rFonts w:ascii="Constantia" w:hAnsi="Constantia"/>
          <w:sz w:val="21"/>
          <w:szCs w:val="21"/>
          <w:lang w:val="sv-SE"/>
        </w:rPr>
      </w:pPr>
      <w:r w:rsidRPr="00511D76">
        <w:rPr>
          <w:rFonts w:ascii="Constantia" w:hAnsi="Constantia"/>
          <w:sz w:val="21"/>
          <w:szCs w:val="21"/>
          <w:lang w:val="sv-SE"/>
        </w:rPr>
        <w:t xml:space="preserve">Aktiens genomsnittskurs beräknas i enlighet med vad som angivits i avsnitt </w:t>
      </w:r>
      <w:r w:rsidRPr="00511D76">
        <w:rPr>
          <w:rFonts w:ascii="Constantia" w:hAnsi="Constantia"/>
          <w:sz w:val="21"/>
          <w:szCs w:val="21"/>
          <w:lang w:val="sv-SE"/>
        </w:rPr>
        <w:fldChar w:fldCharType="begin"/>
      </w:r>
      <w:r w:rsidRPr="00511D76">
        <w:rPr>
          <w:rFonts w:ascii="Constantia" w:hAnsi="Constantia"/>
          <w:sz w:val="21"/>
          <w:szCs w:val="21"/>
          <w:lang w:val="sv-SE"/>
        </w:rPr>
        <w:instrText xml:space="preserve"> REF _Ref374352126 \r \h </w:instrText>
      </w:r>
      <w:r w:rsidR="004D4833" w:rsidRPr="00511D76">
        <w:rPr>
          <w:rFonts w:ascii="Constantia" w:hAnsi="Constantia"/>
          <w:sz w:val="21"/>
          <w:szCs w:val="21"/>
          <w:lang w:val="sv-SE"/>
        </w:rPr>
        <w:instrText xml:space="preserve"> \* MERGEFORMAT </w:instrText>
      </w:r>
      <w:r w:rsidRPr="00511D76">
        <w:rPr>
          <w:rFonts w:ascii="Constantia" w:hAnsi="Constantia"/>
          <w:sz w:val="21"/>
          <w:szCs w:val="21"/>
          <w:lang w:val="sv-SE"/>
        </w:rPr>
      </w:r>
      <w:r w:rsidRPr="00511D76">
        <w:rPr>
          <w:rFonts w:ascii="Constantia" w:hAnsi="Constantia"/>
          <w:sz w:val="21"/>
          <w:szCs w:val="21"/>
          <w:lang w:val="sv-SE"/>
        </w:rPr>
        <w:fldChar w:fldCharType="separate"/>
      </w:r>
      <w:r w:rsidR="00A531F0">
        <w:rPr>
          <w:rFonts w:ascii="Constantia" w:hAnsi="Constantia"/>
          <w:sz w:val="21"/>
          <w:szCs w:val="21"/>
          <w:lang w:val="sv-SE"/>
        </w:rPr>
        <w:t>7.3</w:t>
      </w:r>
      <w:r w:rsidRPr="00511D76">
        <w:rPr>
          <w:rFonts w:ascii="Constantia" w:hAnsi="Constantia"/>
          <w:sz w:val="21"/>
          <w:szCs w:val="21"/>
          <w:lang w:val="sv-SE"/>
        </w:rPr>
        <w:fldChar w:fldCharType="end"/>
      </w:r>
      <w:r w:rsidRPr="00511D76">
        <w:rPr>
          <w:rFonts w:ascii="Constantia" w:hAnsi="Constantia"/>
          <w:sz w:val="21"/>
          <w:szCs w:val="21"/>
          <w:lang w:val="sv-SE"/>
        </w:rPr>
        <w:t>.</w:t>
      </w:r>
    </w:p>
    <w:p w14:paraId="1795FB16" w14:textId="2903117A" w:rsidR="00D06D6D" w:rsidRPr="00511D76" w:rsidRDefault="00D06D6D" w:rsidP="00F93D81">
      <w:pPr>
        <w:ind w:left="851"/>
        <w:jc w:val="both"/>
        <w:rPr>
          <w:rFonts w:ascii="Constantia" w:hAnsi="Constantia"/>
          <w:sz w:val="21"/>
          <w:szCs w:val="21"/>
          <w:lang w:val="sv-SE"/>
        </w:rPr>
      </w:pPr>
      <w:r w:rsidRPr="00511D76">
        <w:rPr>
          <w:rFonts w:ascii="Constantia" w:hAnsi="Constantia"/>
          <w:sz w:val="21"/>
          <w:szCs w:val="21"/>
          <w:lang w:val="sv-SE"/>
        </w:rPr>
        <w:t xml:space="preserve">Vid omräkning enligt ovan och där minskningen sker genom inlösen av aktier, </w:t>
      </w:r>
      <w:r w:rsidR="00715182" w:rsidRPr="00511D76">
        <w:rPr>
          <w:rFonts w:ascii="Constantia" w:hAnsi="Constantia"/>
          <w:sz w:val="21"/>
          <w:szCs w:val="21"/>
          <w:lang w:val="sv-SE"/>
        </w:rPr>
        <w:t>ska</w:t>
      </w:r>
      <w:r w:rsidRPr="00511D76">
        <w:rPr>
          <w:rFonts w:ascii="Constantia" w:hAnsi="Constantia"/>
          <w:sz w:val="21"/>
          <w:szCs w:val="21"/>
          <w:lang w:val="sv-SE"/>
        </w:rPr>
        <w:t xml:space="preserve"> i stället för det faktiska belopp som återbetalas per aktie ett beräknat återbetalningsbelopp användas enligt följande:</w:t>
      </w:r>
    </w:p>
    <w:tbl>
      <w:tblPr>
        <w:tblW w:w="7654" w:type="dxa"/>
        <w:tblInd w:w="921" w:type="dxa"/>
        <w:tblBorders>
          <w:insideH w:val="single" w:sz="4" w:space="0" w:color="auto"/>
        </w:tblBorders>
        <w:tblLayout w:type="fixed"/>
        <w:tblCellMar>
          <w:left w:w="70" w:type="dxa"/>
          <w:right w:w="70" w:type="dxa"/>
        </w:tblCellMar>
        <w:tblLook w:val="0000" w:firstRow="0" w:lastRow="0" w:firstColumn="0" w:lastColumn="0" w:noHBand="0" w:noVBand="0"/>
      </w:tblPr>
      <w:tblGrid>
        <w:gridCol w:w="2268"/>
        <w:gridCol w:w="850"/>
        <w:gridCol w:w="4536"/>
      </w:tblGrid>
      <w:tr w:rsidR="00D06D6D" w:rsidRPr="00F25153" w14:paraId="16F663D0" w14:textId="77777777" w:rsidTr="0022129E">
        <w:trPr>
          <w:cantSplit/>
        </w:trPr>
        <w:tc>
          <w:tcPr>
            <w:tcW w:w="2268" w:type="dxa"/>
            <w:vMerge w:val="restart"/>
            <w:tcBorders>
              <w:bottom w:val="nil"/>
            </w:tcBorders>
          </w:tcPr>
          <w:p w14:paraId="6FCE29F8" w14:textId="77777777" w:rsidR="00D06D6D" w:rsidRPr="00511D76" w:rsidRDefault="00D06D6D" w:rsidP="00D06D6D">
            <w:pPr>
              <w:rPr>
                <w:rFonts w:ascii="Constantia" w:hAnsi="Constantia"/>
                <w:sz w:val="21"/>
                <w:szCs w:val="21"/>
                <w:lang w:val="sv-SE"/>
              </w:rPr>
            </w:pPr>
          </w:p>
          <w:p w14:paraId="532D0B06" w14:textId="77777777" w:rsidR="00D06D6D" w:rsidRPr="00511D76" w:rsidRDefault="00D06D6D" w:rsidP="00D06D6D">
            <w:pPr>
              <w:rPr>
                <w:rFonts w:ascii="Constantia" w:hAnsi="Constantia"/>
                <w:sz w:val="21"/>
                <w:szCs w:val="21"/>
                <w:lang w:val="sv-SE"/>
              </w:rPr>
            </w:pPr>
          </w:p>
          <w:p w14:paraId="020CCFCF" w14:textId="77777777" w:rsidR="00D06D6D" w:rsidRPr="00511D76" w:rsidRDefault="00D06D6D" w:rsidP="00D06D6D">
            <w:pPr>
              <w:rPr>
                <w:rFonts w:ascii="Constantia" w:hAnsi="Constantia"/>
                <w:sz w:val="21"/>
                <w:szCs w:val="21"/>
                <w:lang w:val="sv-SE"/>
              </w:rPr>
            </w:pPr>
          </w:p>
          <w:p w14:paraId="408CD785" w14:textId="77777777" w:rsidR="00D06D6D" w:rsidRPr="00511D76" w:rsidRDefault="00D06D6D" w:rsidP="00D06D6D">
            <w:pPr>
              <w:rPr>
                <w:rFonts w:ascii="Constantia" w:hAnsi="Constantia"/>
                <w:sz w:val="21"/>
                <w:szCs w:val="21"/>
                <w:lang w:val="sv-SE"/>
              </w:rPr>
            </w:pPr>
          </w:p>
          <w:p w14:paraId="7634E04F" w14:textId="77777777" w:rsidR="00D06D6D" w:rsidRPr="00511D76" w:rsidRDefault="00D06D6D" w:rsidP="00D06D6D">
            <w:pPr>
              <w:rPr>
                <w:rFonts w:ascii="Constantia" w:hAnsi="Constantia"/>
                <w:sz w:val="21"/>
                <w:szCs w:val="21"/>
                <w:lang w:val="sv-SE"/>
              </w:rPr>
            </w:pPr>
            <w:r w:rsidRPr="00511D76">
              <w:rPr>
                <w:rFonts w:ascii="Constantia" w:hAnsi="Constantia"/>
                <w:sz w:val="21"/>
                <w:szCs w:val="21"/>
                <w:lang w:val="sv-SE"/>
              </w:rPr>
              <w:t>beräknat återbetalningsbelopp per aktie</w:t>
            </w:r>
          </w:p>
        </w:tc>
        <w:tc>
          <w:tcPr>
            <w:tcW w:w="850" w:type="dxa"/>
            <w:vMerge w:val="restart"/>
            <w:tcBorders>
              <w:bottom w:val="nil"/>
            </w:tcBorders>
          </w:tcPr>
          <w:p w14:paraId="658E231E" w14:textId="77777777" w:rsidR="00D06D6D" w:rsidRPr="00511D76" w:rsidRDefault="00D06D6D" w:rsidP="00D06D6D">
            <w:pPr>
              <w:rPr>
                <w:rFonts w:ascii="Constantia" w:hAnsi="Constantia"/>
                <w:sz w:val="21"/>
                <w:szCs w:val="21"/>
                <w:lang w:val="sv-SE"/>
              </w:rPr>
            </w:pPr>
          </w:p>
          <w:p w14:paraId="18E62FCF" w14:textId="77777777" w:rsidR="00D06D6D" w:rsidRPr="00511D76" w:rsidRDefault="00D06D6D" w:rsidP="00D06D6D">
            <w:pPr>
              <w:rPr>
                <w:rFonts w:ascii="Constantia" w:hAnsi="Constantia"/>
                <w:sz w:val="21"/>
                <w:szCs w:val="21"/>
                <w:lang w:val="sv-SE"/>
              </w:rPr>
            </w:pPr>
          </w:p>
          <w:p w14:paraId="51C4DFFB" w14:textId="77777777" w:rsidR="00D06D6D" w:rsidRPr="00511D76" w:rsidRDefault="00D06D6D" w:rsidP="00D06D6D">
            <w:pPr>
              <w:rPr>
                <w:rFonts w:ascii="Constantia" w:hAnsi="Constantia"/>
                <w:sz w:val="21"/>
                <w:szCs w:val="21"/>
                <w:lang w:val="sv-SE"/>
              </w:rPr>
            </w:pPr>
          </w:p>
          <w:p w14:paraId="08D17A7A" w14:textId="77777777" w:rsidR="00D06D6D" w:rsidRPr="00511D76" w:rsidRDefault="00D06D6D" w:rsidP="00D06D6D">
            <w:pPr>
              <w:rPr>
                <w:rFonts w:ascii="Constantia" w:hAnsi="Constantia"/>
                <w:sz w:val="21"/>
                <w:szCs w:val="21"/>
                <w:lang w:val="sv-SE"/>
              </w:rPr>
            </w:pPr>
          </w:p>
          <w:p w14:paraId="67544913" w14:textId="77777777" w:rsidR="00D06D6D" w:rsidRPr="00511D76" w:rsidRDefault="00D06D6D" w:rsidP="00D06D6D">
            <w:pPr>
              <w:rPr>
                <w:rFonts w:ascii="Constantia" w:hAnsi="Constantia"/>
                <w:sz w:val="21"/>
                <w:szCs w:val="21"/>
                <w:lang w:val="sv-SE"/>
              </w:rPr>
            </w:pPr>
          </w:p>
          <w:p w14:paraId="278444EE" w14:textId="77777777" w:rsidR="00D06D6D" w:rsidRPr="00511D76" w:rsidRDefault="00D06D6D" w:rsidP="00D06D6D">
            <w:pPr>
              <w:rPr>
                <w:rFonts w:ascii="Constantia" w:hAnsi="Constantia"/>
                <w:sz w:val="21"/>
                <w:szCs w:val="21"/>
                <w:lang w:val="sv-SE"/>
              </w:rPr>
            </w:pPr>
            <w:r w:rsidRPr="00511D76">
              <w:rPr>
                <w:rFonts w:ascii="Constantia" w:hAnsi="Constantia"/>
                <w:sz w:val="21"/>
                <w:szCs w:val="21"/>
                <w:lang w:val="sv-SE"/>
              </w:rPr>
              <w:t>=</w:t>
            </w:r>
          </w:p>
        </w:tc>
        <w:tc>
          <w:tcPr>
            <w:tcW w:w="4536" w:type="dxa"/>
          </w:tcPr>
          <w:p w14:paraId="18552EF0" w14:textId="77777777" w:rsidR="00D06D6D" w:rsidRPr="00511D76" w:rsidRDefault="00D06D6D" w:rsidP="00D06D6D">
            <w:pPr>
              <w:rPr>
                <w:rFonts w:ascii="Constantia" w:hAnsi="Constantia"/>
                <w:sz w:val="21"/>
                <w:szCs w:val="21"/>
                <w:lang w:val="sv-SE"/>
              </w:rPr>
            </w:pPr>
            <w:r w:rsidRPr="00511D76">
              <w:rPr>
                <w:rFonts w:ascii="Constantia" w:hAnsi="Constantia"/>
                <w:sz w:val="21"/>
                <w:szCs w:val="21"/>
                <w:lang w:val="sv-SE"/>
              </w:rPr>
              <w:t>det faktiska belopp som återbetalas per inlöst aktie minskat med aktiens genomsnittliga marknadskurs under en period om 25 handelsdagar närmast före den dag då aktien noteras utan rätt till återbetalning (aktiens genomsnittskurs)</w:t>
            </w:r>
          </w:p>
        </w:tc>
      </w:tr>
      <w:tr w:rsidR="00D06D6D" w:rsidRPr="00F25153" w14:paraId="7100F4FB" w14:textId="77777777" w:rsidTr="0022129E">
        <w:trPr>
          <w:cantSplit/>
        </w:trPr>
        <w:tc>
          <w:tcPr>
            <w:tcW w:w="2268" w:type="dxa"/>
            <w:vMerge/>
            <w:tcBorders>
              <w:top w:val="nil"/>
              <w:bottom w:val="nil"/>
            </w:tcBorders>
          </w:tcPr>
          <w:p w14:paraId="055FE600" w14:textId="77777777" w:rsidR="00D06D6D" w:rsidRPr="00511D76" w:rsidRDefault="00D06D6D" w:rsidP="00D06D6D">
            <w:pPr>
              <w:rPr>
                <w:rFonts w:ascii="Constantia" w:hAnsi="Constantia"/>
                <w:sz w:val="21"/>
                <w:szCs w:val="21"/>
                <w:lang w:val="sv-SE"/>
              </w:rPr>
            </w:pPr>
          </w:p>
        </w:tc>
        <w:tc>
          <w:tcPr>
            <w:tcW w:w="850" w:type="dxa"/>
            <w:vMerge/>
            <w:tcBorders>
              <w:top w:val="nil"/>
              <w:bottom w:val="nil"/>
            </w:tcBorders>
          </w:tcPr>
          <w:p w14:paraId="4B0753C2" w14:textId="77777777" w:rsidR="00D06D6D" w:rsidRPr="00511D76" w:rsidRDefault="00D06D6D" w:rsidP="00D06D6D">
            <w:pPr>
              <w:rPr>
                <w:rFonts w:ascii="Constantia" w:hAnsi="Constantia"/>
                <w:sz w:val="21"/>
                <w:szCs w:val="21"/>
                <w:lang w:val="sv-SE"/>
              </w:rPr>
            </w:pPr>
          </w:p>
        </w:tc>
        <w:tc>
          <w:tcPr>
            <w:tcW w:w="4536" w:type="dxa"/>
          </w:tcPr>
          <w:p w14:paraId="7325176F" w14:textId="77777777" w:rsidR="00D06D6D" w:rsidRPr="00511D76" w:rsidRDefault="00D06D6D" w:rsidP="00D06D6D">
            <w:pPr>
              <w:rPr>
                <w:rFonts w:ascii="Constantia" w:hAnsi="Constantia"/>
                <w:sz w:val="21"/>
                <w:szCs w:val="21"/>
                <w:lang w:val="sv-SE"/>
              </w:rPr>
            </w:pPr>
            <w:r w:rsidRPr="00511D76">
              <w:rPr>
                <w:rFonts w:ascii="Constantia" w:hAnsi="Constantia"/>
                <w:sz w:val="21"/>
                <w:szCs w:val="21"/>
                <w:lang w:val="sv-SE"/>
              </w:rPr>
              <w:t>det antal aktier som ligger till grund för inlösen av en aktie minskat med talet 1</w:t>
            </w:r>
          </w:p>
        </w:tc>
      </w:tr>
    </w:tbl>
    <w:p w14:paraId="4CC34488" w14:textId="77777777" w:rsidR="00D06D6D" w:rsidRPr="00511D76" w:rsidRDefault="00D06D6D" w:rsidP="00D06D6D">
      <w:pPr>
        <w:rPr>
          <w:rFonts w:ascii="Constantia" w:hAnsi="Constantia"/>
          <w:sz w:val="21"/>
          <w:szCs w:val="21"/>
          <w:lang w:val="sv-SE"/>
        </w:rPr>
      </w:pPr>
    </w:p>
    <w:p w14:paraId="7A28FF47" w14:textId="0FBE4C9F" w:rsidR="00D06D6D" w:rsidRPr="00511D76" w:rsidRDefault="00D06D6D" w:rsidP="006111A3">
      <w:pPr>
        <w:ind w:left="851"/>
        <w:jc w:val="both"/>
        <w:rPr>
          <w:rFonts w:ascii="Constantia" w:hAnsi="Constantia"/>
          <w:sz w:val="21"/>
          <w:szCs w:val="21"/>
          <w:lang w:val="sv-SE"/>
        </w:rPr>
      </w:pPr>
      <w:r w:rsidRPr="00511D76">
        <w:rPr>
          <w:rFonts w:ascii="Constantia" w:hAnsi="Constantia"/>
          <w:sz w:val="21"/>
          <w:szCs w:val="21"/>
          <w:lang w:val="sv-SE"/>
        </w:rPr>
        <w:t xml:space="preserve">Aktiens genomsnittskurs beräknas i enlighet med vad som angivits i avsnitt </w:t>
      </w:r>
      <w:r w:rsidRPr="00511D76">
        <w:rPr>
          <w:rFonts w:ascii="Constantia" w:hAnsi="Constantia"/>
          <w:sz w:val="21"/>
          <w:szCs w:val="21"/>
          <w:lang w:val="sv-SE"/>
        </w:rPr>
        <w:fldChar w:fldCharType="begin"/>
      </w:r>
      <w:r w:rsidRPr="00511D76">
        <w:rPr>
          <w:rFonts w:ascii="Constantia" w:hAnsi="Constantia"/>
          <w:sz w:val="21"/>
          <w:szCs w:val="21"/>
          <w:lang w:val="sv-SE"/>
        </w:rPr>
        <w:instrText xml:space="preserve"> REF _Ref374352126 \r \h  \* MERGEFORMAT </w:instrText>
      </w:r>
      <w:r w:rsidRPr="00511D76">
        <w:rPr>
          <w:rFonts w:ascii="Constantia" w:hAnsi="Constantia"/>
          <w:sz w:val="21"/>
          <w:szCs w:val="21"/>
          <w:lang w:val="sv-SE"/>
        </w:rPr>
      </w:r>
      <w:r w:rsidRPr="00511D76">
        <w:rPr>
          <w:rFonts w:ascii="Constantia" w:hAnsi="Constantia"/>
          <w:sz w:val="21"/>
          <w:szCs w:val="21"/>
          <w:lang w:val="sv-SE"/>
        </w:rPr>
        <w:fldChar w:fldCharType="separate"/>
      </w:r>
      <w:r w:rsidR="00A531F0">
        <w:rPr>
          <w:rFonts w:ascii="Constantia" w:hAnsi="Constantia"/>
          <w:sz w:val="21"/>
          <w:szCs w:val="21"/>
          <w:lang w:val="sv-SE"/>
        </w:rPr>
        <w:t>7.3</w:t>
      </w:r>
      <w:r w:rsidRPr="00511D76">
        <w:rPr>
          <w:rFonts w:ascii="Constantia" w:hAnsi="Constantia"/>
          <w:sz w:val="21"/>
          <w:szCs w:val="21"/>
          <w:lang w:val="sv-SE"/>
        </w:rPr>
        <w:fldChar w:fldCharType="end"/>
      </w:r>
      <w:r w:rsidRPr="00511D76">
        <w:rPr>
          <w:rFonts w:ascii="Constantia" w:hAnsi="Constantia"/>
          <w:sz w:val="21"/>
          <w:szCs w:val="21"/>
          <w:lang w:val="sv-SE"/>
        </w:rPr>
        <w:t>.</w:t>
      </w:r>
    </w:p>
    <w:p w14:paraId="11D639E3" w14:textId="36A674A2" w:rsidR="00D06D6D" w:rsidRPr="00511D76" w:rsidRDefault="00D06D6D" w:rsidP="006111A3">
      <w:pPr>
        <w:ind w:left="851"/>
        <w:jc w:val="both"/>
        <w:rPr>
          <w:rFonts w:ascii="Constantia" w:hAnsi="Constantia"/>
          <w:sz w:val="21"/>
          <w:szCs w:val="21"/>
          <w:lang w:val="sv-SE"/>
        </w:rPr>
      </w:pPr>
      <w:r w:rsidRPr="00511D76">
        <w:rPr>
          <w:rFonts w:ascii="Constantia" w:hAnsi="Constantia"/>
          <w:sz w:val="21"/>
          <w:szCs w:val="21"/>
          <w:lang w:val="sv-SE"/>
        </w:rPr>
        <w:t xml:space="preserve">Den enligt ovan omräknade teckningskursen och omräknat antal aktier fastställs av bolaget två bankdagar efter utgången av den första ovan angivna perioden om 25 handelsdagar och </w:t>
      </w:r>
      <w:r w:rsidR="00715182" w:rsidRPr="00511D76">
        <w:rPr>
          <w:rFonts w:ascii="Constantia" w:hAnsi="Constantia"/>
          <w:sz w:val="21"/>
          <w:szCs w:val="21"/>
          <w:lang w:val="sv-SE"/>
        </w:rPr>
        <w:t>ska</w:t>
      </w:r>
      <w:r w:rsidRPr="00511D76">
        <w:rPr>
          <w:rFonts w:ascii="Constantia" w:hAnsi="Constantia"/>
          <w:sz w:val="21"/>
          <w:szCs w:val="21"/>
          <w:lang w:val="sv-SE"/>
        </w:rPr>
        <w:t xml:space="preserve"> tillämpas vid teckning som verkställs därefter.</w:t>
      </w:r>
    </w:p>
    <w:p w14:paraId="62776CF0" w14:textId="7246A8B1" w:rsidR="00D06D6D" w:rsidRPr="00511D76" w:rsidRDefault="00D06D6D" w:rsidP="006111A3">
      <w:pPr>
        <w:ind w:left="851"/>
        <w:jc w:val="both"/>
        <w:rPr>
          <w:rFonts w:ascii="Constantia" w:hAnsi="Constantia"/>
          <w:sz w:val="21"/>
          <w:szCs w:val="21"/>
          <w:lang w:val="sv-SE"/>
        </w:rPr>
      </w:pPr>
      <w:r w:rsidRPr="00511D76">
        <w:rPr>
          <w:rFonts w:ascii="Constantia" w:hAnsi="Constantia"/>
          <w:sz w:val="21"/>
          <w:szCs w:val="21"/>
          <w:lang w:val="sv-SE"/>
        </w:rPr>
        <w:t xml:space="preserve">Vid teckning som verkställs under tiden till dess att omräknad teckningskurs och omräknat antal aktier fastställts, </w:t>
      </w:r>
      <w:r w:rsidR="00715182" w:rsidRPr="00511D76">
        <w:rPr>
          <w:rFonts w:ascii="Constantia" w:hAnsi="Constantia"/>
          <w:sz w:val="21"/>
          <w:szCs w:val="21"/>
          <w:lang w:val="sv-SE"/>
        </w:rPr>
        <w:t>ska</w:t>
      </w:r>
      <w:r w:rsidRPr="00511D76">
        <w:rPr>
          <w:rFonts w:ascii="Constantia" w:hAnsi="Constantia"/>
          <w:sz w:val="21"/>
          <w:szCs w:val="21"/>
          <w:lang w:val="sv-SE"/>
        </w:rPr>
        <w:t xml:space="preserve"> bestämmelserna i avsnitt </w:t>
      </w:r>
      <w:r w:rsidRPr="00511D76">
        <w:rPr>
          <w:rFonts w:ascii="Constantia" w:hAnsi="Constantia"/>
          <w:sz w:val="21"/>
          <w:szCs w:val="21"/>
          <w:lang w:val="sv-SE"/>
        </w:rPr>
        <w:fldChar w:fldCharType="begin"/>
      </w:r>
      <w:r w:rsidRPr="00511D76">
        <w:rPr>
          <w:rFonts w:ascii="Constantia" w:hAnsi="Constantia"/>
          <w:sz w:val="21"/>
          <w:szCs w:val="21"/>
          <w:lang w:val="sv-SE"/>
        </w:rPr>
        <w:instrText xml:space="preserve"> REF _Ref374352126 \r \h  \* MERGEFORMAT </w:instrText>
      </w:r>
      <w:r w:rsidRPr="00511D76">
        <w:rPr>
          <w:rFonts w:ascii="Constantia" w:hAnsi="Constantia"/>
          <w:sz w:val="21"/>
          <w:szCs w:val="21"/>
          <w:lang w:val="sv-SE"/>
        </w:rPr>
      </w:r>
      <w:r w:rsidRPr="00511D76">
        <w:rPr>
          <w:rFonts w:ascii="Constantia" w:hAnsi="Constantia"/>
          <w:sz w:val="21"/>
          <w:szCs w:val="21"/>
          <w:lang w:val="sv-SE"/>
        </w:rPr>
        <w:fldChar w:fldCharType="separate"/>
      </w:r>
      <w:r w:rsidR="00A531F0">
        <w:rPr>
          <w:rFonts w:ascii="Constantia" w:hAnsi="Constantia"/>
          <w:sz w:val="21"/>
          <w:szCs w:val="21"/>
          <w:lang w:val="sv-SE"/>
        </w:rPr>
        <w:t>7.3</w:t>
      </w:r>
      <w:r w:rsidRPr="00511D76">
        <w:rPr>
          <w:rFonts w:ascii="Constantia" w:hAnsi="Constantia"/>
          <w:sz w:val="21"/>
          <w:szCs w:val="21"/>
          <w:lang w:val="sv-SE"/>
        </w:rPr>
        <w:fldChar w:fldCharType="end"/>
      </w:r>
      <w:r w:rsidRPr="00511D76">
        <w:rPr>
          <w:rFonts w:ascii="Constantia" w:hAnsi="Constantia"/>
          <w:sz w:val="21"/>
          <w:szCs w:val="21"/>
          <w:lang w:val="sv-SE"/>
        </w:rPr>
        <w:t xml:space="preserve"> sista stycket äga motsvarande tillämpning.</w:t>
      </w:r>
    </w:p>
    <w:p w14:paraId="1A9B2B3A" w14:textId="0F4C9A5C" w:rsidR="00D06D6D" w:rsidRPr="00511D76" w:rsidRDefault="00D06D6D" w:rsidP="006111A3">
      <w:pPr>
        <w:ind w:left="851"/>
        <w:jc w:val="both"/>
        <w:rPr>
          <w:rFonts w:ascii="Constantia" w:hAnsi="Constantia"/>
          <w:sz w:val="21"/>
          <w:szCs w:val="21"/>
          <w:lang w:val="sv-SE"/>
        </w:rPr>
      </w:pPr>
      <w:r w:rsidRPr="00511D76">
        <w:rPr>
          <w:rFonts w:ascii="Constantia" w:hAnsi="Constantia"/>
          <w:sz w:val="21"/>
          <w:szCs w:val="21"/>
          <w:lang w:val="sv-SE"/>
        </w:rPr>
        <w:t xml:space="preserve">Om bolagets aktiekapital skulle minskas genom inlösen av aktier med återbetalning till aktieägarna, vilken minskning inte är obligatorisk, eller bolaget – utan att fråga är om minskning av aktiekapitalet – skulle genomföra </w:t>
      </w:r>
      <w:r w:rsidRPr="00511D76">
        <w:rPr>
          <w:rFonts w:ascii="Constantia" w:hAnsi="Constantia"/>
          <w:b/>
          <w:sz w:val="21"/>
          <w:szCs w:val="21"/>
          <w:lang w:val="sv-SE"/>
        </w:rPr>
        <w:t>återköp av egna aktier</w:t>
      </w:r>
      <w:r w:rsidRPr="00511D76">
        <w:rPr>
          <w:rFonts w:ascii="Constantia" w:hAnsi="Constantia"/>
          <w:sz w:val="21"/>
          <w:szCs w:val="21"/>
          <w:lang w:val="sv-SE"/>
        </w:rPr>
        <w:t xml:space="preserve"> och där, enligt bolagets bedömning, sådan åtgärd med hänsyn till dess tekniska utformning och ekonomiska effekter, är att jämställa med minskning som är obligatorisk, ska omräkning av teckningskursen och antal aktier som varje teckningsoption berättigar till teckning av ske med tillämpning av så långt möjligt av de principer som anges ovan i detta avsnitt </w:t>
      </w:r>
      <w:r w:rsidRPr="00511D76">
        <w:rPr>
          <w:rFonts w:ascii="Constantia" w:hAnsi="Constantia"/>
          <w:sz w:val="21"/>
          <w:szCs w:val="21"/>
          <w:lang w:val="sv-SE"/>
        </w:rPr>
        <w:fldChar w:fldCharType="begin"/>
      </w:r>
      <w:r w:rsidRPr="00511D76">
        <w:rPr>
          <w:rFonts w:ascii="Constantia" w:hAnsi="Constantia"/>
          <w:sz w:val="21"/>
          <w:szCs w:val="21"/>
          <w:lang w:val="sv-SE"/>
        </w:rPr>
        <w:instrText xml:space="preserve"> REF _Ref374353351 \r \h  \* MERGEFORMAT </w:instrText>
      </w:r>
      <w:r w:rsidRPr="00511D76">
        <w:rPr>
          <w:rFonts w:ascii="Constantia" w:hAnsi="Constantia"/>
          <w:sz w:val="21"/>
          <w:szCs w:val="21"/>
          <w:lang w:val="sv-SE"/>
        </w:rPr>
      </w:r>
      <w:r w:rsidRPr="00511D76">
        <w:rPr>
          <w:rFonts w:ascii="Constantia" w:hAnsi="Constantia"/>
          <w:sz w:val="21"/>
          <w:szCs w:val="21"/>
          <w:lang w:val="sv-SE"/>
        </w:rPr>
        <w:fldChar w:fldCharType="separate"/>
      </w:r>
      <w:r w:rsidR="00A531F0">
        <w:rPr>
          <w:rFonts w:ascii="Constantia" w:hAnsi="Constantia"/>
          <w:sz w:val="21"/>
          <w:szCs w:val="21"/>
          <w:lang w:val="sv-SE"/>
        </w:rPr>
        <w:t>7.7</w:t>
      </w:r>
      <w:r w:rsidRPr="00511D76">
        <w:rPr>
          <w:rFonts w:ascii="Constantia" w:hAnsi="Constantia"/>
          <w:sz w:val="21"/>
          <w:szCs w:val="21"/>
          <w:lang w:val="sv-SE"/>
        </w:rPr>
        <w:fldChar w:fldCharType="end"/>
      </w:r>
      <w:r w:rsidRPr="00511D76">
        <w:rPr>
          <w:rFonts w:ascii="Constantia" w:hAnsi="Constantia"/>
          <w:sz w:val="21"/>
          <w:szCs w:val="21"/>
          <w:lang w:val="sv-SE"/>
        </w:rPr>
        <w:t>.</w:t>
      </w:r>
    </w:p>
    <w:p w14:paraId="4DD60319" w14:textId="77777777" w:rsidR="00D06D6D" w:rsidRPr="00511D76" w:rsidRDefault="00D06D6D" w:rsidP="004D4833">
      <w:pPr>
        <w:numPr>
          <w:ilvl w:val="1"/>
          <w:numId w:val="3"/>
        </w:numPr>
        <w:jc w:val="both"/>
        <w:rPr>
          <w:rFonts w:ascii="Constantia" w:hAnsi="Constantia"/>
          <w:bCs/>
          <w:sz w:val="21"/>
          <w:szCs w:val="21"/>
          <w:lang w:val="sv-SE"/>
        </w:rPr>
      </w:pPr>
      <w:r w:rsidRPr="00511D76">
        <w:rPr>
          <w:rFonts w:ascii="Constantia" w:hAnsi="Constantia"/>
          <w:bCs/>
          <w:sz w:val="21"/>
          <w:szCs w:val="21"/>
          <w:lang w:val="sv-SE"/>
        </w:rPr>
        <w:t>Genomför bolaget byte av aktiekapitalsvaluta, innebärande att bolagets aktiekapital ska vara bestämt i annan valuta än svenska kronor, ska teckningskursen omräknas till samma valuta som aktiekapitalet är bestämt i samt därvid avrundas till två decimaler. Sådan valutaomräkning ska ske med tillämpning av den växelkurs som använts för omräkning av aktiekapitalet vid valutabytet.</w:t>
      </w:r>
    </w:p>
    <w:p w14:paraId="2641A44F" w14:textId="77777777" w:rsidR="00D06D6D" w:rsidRPr="00511D76" w:rsidRDefault="00D06D6D" w:rsidP="006111A3">
      <w:pPr>
        <w:ind w:left="851"/>
        <w:jc w:val="both"/>
        <w:rPr>
          <w:rFonts w:ascii="Constantia" w:hAnsi="Constantia"/>
          <w:bCs/>
          <w:sz w:val="21"/>
          <w:szCs w:val="21"/>
          <w:lang w:val="sv-SE"/>
        </w:rPr>
      </w:pPr>
      <w:r w:rsidRPr="00511D76">
        <w:rPr>
          <w:rFonts w:ascii="Constantia" w:hAnsi="Constantia"/>
          <w:bCs/>
          <w:sz w:val="21"/>
          <w:szCs w:val="21"/>
          <w:lang w:val="sv-SE"/>
        </w:rPr>
        <w:t>Enligt ovan omräknad teckningskurs fastställs av Bolaget och ska tillämpas vid teckning som verkställs från och med den dag som bytet av aktiekapitalsvaluta får verkan.</w:t>
      </w:r>
    </w:p>
    <w:p w14:paraId="3F493674" w14:textId="1A4C6FB4" w:rsidR="00D06D6D" w:rsidRPr="00511D76" w:rsidRDefault="00D06D6D" w:rsidP="004D4833">
      <w:pPr>
        <w:numPr>
          <w:ilvl w:val="1"/>
          <w:numId w:val="3"/>
        </w:numPr>
        <w:jc w:val="both"/>
        <w:rPr>
          <w:rFonts w:ascii="Constantia" w:hAnsi="Constantia"/>
          <w:bCs/>
          <w:sz w:val="21"/>
          <w:szCs w:val="21"/>
          <w:lang w:val="sv-SE"/>
        </w:rPr>
      </w:pPr>
      <w:r w:rsidRPr="00511D76">
        <w:rPr>
          <w:rFonts w:ascii="Constantia" w:hAnsi="Constantia"/>
          <w:bCs/>
          <w:sz w:val="21"/>
          <w:szCs w:val="21"/>
          <w:lang w:val="sv-SE"/>
        </w:rPr>
        <w:t xml:space="preserve">Genomför bolaget åtgärd som avses i avsnitt </w:t>
      </w:r>
      <w:r w:rsidRPr="00511D76">
        <w:rPr>
          <w:rFonts w:ascii="Constantia" w:hAnsi="Constantia"/>
          <w:bCs/>
          <w:sz w:val="21"/>
          <w:szCs w:val="21"/>
          <w:lang w:val="sv-SE"/>
        </w:rPr>
        <w:fldChar w:fldCharType="begin"/>
      </w:r>
      <w:r w:rsidRPr="00511D76">
        <w:rPr>
          <w:rFonts w:ascii="Constantia" w:hAnsi="Constantia"/>
          <w:bCs/>
          <w:sz w:val="21"/>
          <w:szCs w:val="21"/>
          <w:lang w:val="sv-SE"/>
        </w:rPr>
        <w:instrText xml:space="preserve"> REF _Ref374352087 \r \h  \* MERGEFORMAT </w:instrText>
      </w:r>
      <w:r w:rsidRPr="00511D76">
        <w:rPr>
          <w:rFonts w:ascii="Constantia" w:hAnsi="Constantia"/>
          <w:bCs/>
          <w:sz w:val="21"/>
          <w:szCs w:val="21"/>
          <w:lang w:val="sv-SE"/>
        </w:rPr>
      </w:r>
      <w:r w:rsidRPr="00511D76">
        <w:rPr>
          <w:rFonts w:ascii="Constantia" w:hAnsi="Constantia"/>
          <w:bCs/>
          <w:sz w:val="21"/>
          <w:szCs w:val="21"/>
          <w:lang w:val="sv-SE"/>
        </w:rPr>
        <w:fldChar w:fldCharType="separate"/>
      </w:r>
      <w:r w:rsidR="00A531F0">
        <w:rPr>
          <w:rFonts w:ascii="Constantia" w:hAnsi="Constantia"/>
          <w:bCs/>
          <w:sz w:val="21"/>
          <w:szCs w:val="21"/>
          <w:lang w:val="sv-SE"/>
        </w:rPr>
        <w:t>7.1</w:t>
      </w:r>
      <w:r w:rsidRPr="00511D76">
        <w:rPr>
          <w:rFonts w:ascii="Constantia" w:hAnsi="Constantia"/>
          <w:sz w:val="21"/>
          <w:szCs w:val="21"/>
          <w:lang w:val="sv-SE"/>
        </w:rPr>
        <w:fldChar w:fldCharType="end"/>
      </w:r>
      <w:r w:rsidRPr="00511D76">
        <w:rPr>
          <w:rFonts w:ascii="Constantia" w:hAnsi="Constantia"/>
          <w:bCs/>
          <w:sz w:val="21"/>
          <w:szCs w:val="21"/>
          <w:lang w:val="sv-SE"/>
        </w:rPr>
        <w:t>-</w:t>
      </w:r>
      <w:r w:rsidRPr="00511D76">
        <w:rPr>
          <w:rFonts w:ascii="Constantia" w:hAnsi="Constantia"/>
          <w:bCs/>
          <w:sz w:val="21"/>
          <w:szCs w:val="21"/>
          <w:lang w:val="sv-SE"/>
        </w:rPr>
        <w:fldChar w:fldCharType="begin"/>
      </w:r>
      <w:r w:rsidRPr="00511D76">
        <w:rPr>
          <w:rFonts w:ascii="Constantia" w:hAnsi="Constantia"/>
          <w:bCs/>
          <w:sz w:val="21"/>
          <w:szCs w:val="21"/>
          <w:lang w:val="sv-SE"/>
        </w:rPr>
        <w:instrText xml:space="preserve"> REF _Ref374352332 \r \h  \* MERGEFORMAT </w:instrText>
      </w:r>
      <w:r w:rsidRPr="00511D76">
        <w:rPr>
          <w:rFonts w:ascii="Constantia" w:hAnsi="Constantia"/>
          <w:bCs/>
          <w:sz w:val="21"/>
          <w:szCs w:val="21"/>
          <w:lang w:val="sv-SE"/>
        </w:rPr>
      </w:r>
      <w:r w:rsidRPr="00511D76">
        <w:rPr>
          <w:rFonts w:ascii="Constantia" w:hAnsi="Constantia"/>
          <w:bCs/>
          <w:sz w:val="21"/>
          <w:szCs w:val="21"/>
          <w:lang w:val="sv-SE"/>
        </w:rPr>
        <w:fldChar w:fldCharType="separate"/>
      </w:r>
      <w:r w:rsidR="00A531F0">
        <w:rPr>
          <w:rFonts w:ascii="Constantia" w:hAnsi="Constantia"/>
          <w:bCs/>
          <w:sz w:val="21"/>
          <w:szCs w:val="21"/>
          <w:lang w:val="sv-SE"/>
        </w:rPr>
        <w:t>7.5</w:t>
      </w:r>
      <w:r w:rsidRPr="00511D76">
        <w:rPr>
          <w:rFonts w:ascii="Constantia" w:hAnsi="Constantia"/>
          <w:sz w:val="21"/>
          <w:szCs w:val="21"/>
          <w:lang w:val="sv-SE"/>
        </w:rPr>
        <w:fldChar w:fldCharType="end"/>
      </w:r>
      <w:r w:rsidRPr="00511D76">
        <w:rPr>
          <w:rFonts w:ascii="Constantia" w:hAnsi="Constantia"/>
          <w:bCs/>
          <w:sz w:val="21"/>
          <w:szCs w:val="21"/>
          <w:lang w:val="sv-SE"/>
        </w:rPr>
        <w:t xml:space="preserve">, </w:t>
      </w:r>
      <w:r w:rsidRPr="00511D76">
        <w:rPr>
          <w:rFonts w:ascii="Constantia" w:hAnsi="Constantia"/>
          <w:bCs/>
          <w:sz w:val="21"/>
          <w:szCs w:val="21"/>
          <w:lang w:val="sv-SE"/>
        </w:rPr>
        <w:fldChar w:fldCharType="begin"/>
      </w:r>
      <w:r w:rsidRPr="00511D76">
        <w:rPr>
          <w:rFonts w:ascii="Constantia" w:hAnsi="Constantia"/>
          <w:bCs/>
          <w:sz w:val="21"/>
          <w:szCs w:val="21"/>
          <w:lang w:val="sv-SE"/>
        </w:rPr>
        <w:instrText xml:space="preserve"> REF _Ref374353293 \r \h  \* MERGEFORMAT </w:instrText>
      </w:r>
      <w:r w:rsidRPr="00511D76">
        <w:rPr>
          <w:rFonts w:ascii="Constantia" w:hAnsi="Constantia"/>
          <w:bCs/>
          <w:sz w:val="21"/>
          <w:szCs w:val="21"/>
          <w:lang w:val="sv-SE"/>
        </w:rPr>
      </w:r>
      <w:r w:rsidRPr="00511D76">
        <w:rPr>
          <w:rFonts w:ascii="Constantia" w:hAnsi="Constantia"/>
          <w:bCs/>
          <w:sz w:val="21"/>
          <w:szCs w:val="21"/>
          <w:lang w:val="sv-SE"/>
        </w:rPr>
        <w:fldChar w:fldCharType="separate"/>
      </w:r>
      <w:r w:rsidR="00A531F0" w:rsidRPr="00A531F0">
        <w:rPr>
          <w:rFonts w:ascii="Constantia" w:hAnsi="Constantia"/>
          <w:b/>
          <w:sz w:val="21"/>
          <w:szCs w:val="21"/>
          <w:lang w:val="sv-SE"/>
        </w:rPr>
        <w:t>Error! Reference source not found.</w:t>
      </w:r>
      <w:r w:rsidRPr="00511D76">
        <w:rPr>
          <w:rFonts w:ascii="Constantia" w:hAnsi="Constantia"/>
          <w:sz w:val="21"/>
          <w:szCs w:val="21"/>
          <w:lang w:val="sv-SE"/>
        </w:rPr>
        <w:fldChar w:fldCharType="end"/>
      </w:r>
      <w:r w:rsidRPr="00511D76">
        <w:rPr>
          <w:rFonts w:ascii="Constantia" w:hAnsi="Constantia"/>
          <w:bCs/>
          <w:sz w:val="21"/>
          <w:szCs w:val="21"/>
          <w:lang w:val="sv-SE"/>
        </w:rPr>
        <w:t xml:space="preserve"> eller </w:t>
      </w:r>
      <w:r w:rsidRPr="00511D76">
        <w:rPr>
          <w:rFonts w:ascii="Constantia" w:hAnsi="Constantia"/>
          <w:bCs/>
          <w:sz w:val="21"/>
          <w:szCs w:val="21"/>
          <w:lang w:val="sv-SE"/>
        </w:rPr>
        <w:fldChar w:fldCharType="begin"/>
      </w:r>
      <w:r w:rsidRPr="00511D76">
        <w:rPr>
          <w:rFonts w:ascii="Constantia" w:hAnsi="Constantia"/>
          <w:bCs/>
          <w:sz w:val="21"/>
          <w:szCs w:val="21"/>
          <w:lang w:val="sv-SE"/>
        </w:rPr>
        <w:instrText xml:space="preserve"> REF _Ref374353351 \r \h  \* MERGEFORMAT </w:instrText>
      </w:r>
      <w:r w:rsidRPr="00511D76">
        <w:rPr>
          <w:rFonts w:ascii="Constantia" w:hAnsi="Constantia"/>
          <w:bCs/>
          <w:sz w:val="21"/>
          <w:szCs w:val="21"/>
          <w:lang w:val="sv-SE"/>
        </w:rPr>
      </w:r>
      <w:r w:rsidRPr="00511D76">
        <w:rPr>
          <w:rFonts w:ascii="Constantia" w:hAnsi="Constantia"/>
          <w:bCs/>
          <w:sz w:val="21"/>
          <w:szCs w:val="21"/>
          <w:lang w:val="sv-SE"/>
        </w:rPr>
        <w:fldChar w:fldCharType="separate"/>
      </w:r>
      <w:r w:rsidR="00A531F0">
        <w:rPr>
          <w:rFonts w:ascii="Constantia" w:hAnsi="Constantia"/>
          <w:bCs/>
          <w:sz w:val="21"/>
          <w:szCs w:val="21"/>
          <w:lang w:val="sv-SE"/>
        </w:rPr>
        <w:t>7.7</w:t>
      </w:r>
      <w:r w:rsidRPr="00511D76">
        <w:rPr>
          <w:rFonts w:ascii="Constantia" w:hAnsi="Constantia"/>
          <w:sz w:val="21"/>
          <w:szCs w:val="21"/>
          <w:lang w:val="sv-SE"/>
        </w:rPr>
        <w:fldChar w:fldCharType="end"/>
      </w:r>
      <w:r w:rsidRPr="00511D76">
        <w:rPr>
          <w:rFonts w:ascii="Constantia" w:hAnsi="Constantia"/>
          <w:bCs/>
          <w:sz w:val="21"/>
          <w:szCs w:val="21"/>
          <w:lang w:val="sv-SE"/>
        </w:rPr>
        <w:t xml:space="preserve"> och skulle, enligt bolagets bedömning, tillämpning av härför avsedd omräkningsformel, med hänsyn till åtgärdens tekniska utformning eller av annat skäl, inte kunna ske eller leda till att den ekonomiska kompensation som innehavarna av teckningsoptioner erhåller i förhållande till aktieägarna inte är skälig, </w:t>
      </w:r>
      <w:r w:rsidR="00715182" w:rsidRPr="00511D76">
        <w:rPr>
          <w:rFonts w:ascii="Constantia" w:hAnsi="Constantia"/>
          <w:bCs/>
          <w:sz w:val="21"/>
          <w:szCs w:val="21"/>
          <w:lang w:val="sv-SE"/>
        </w:rPr>
        <w:t>ska</w:t>
      </w:r>
      <w:r w:rsidRPr="00511D76">
        <w:rPr>
          <w:rFonts w:ascii="Constantia" w:hAnsi="Constantia"/>
          <w:bCs/>
          <w:sz w:val="21"/>
          <w:szCs w:val="21"/>
          <w:lang w:val="sv-SE"/>
        </w:rPr>
        <w:t xml:space="preserve"> bolaget, förutsatt att bolagets styrelse lämnar skriftligt samtycke därtill, genomföra omräkningen av teckningskursen och antalet aktier på sätt bolaget finner ändamålsenligt i syfte att omräkningen av teckningskursen och antalet aktier leder till ett skäligt resultat, dock att sådan omräkning inte får utfalla till nackdel för teckningsoptionsinnehavare.</w:t>
      </w:r>
    </w:p>
    <w:p w14:paraId="76BACC1D" w14:textId="19A9064F" w:rsidR="00D06D6D" w:rsidRPr="00511D76" w:rsidRDefault="00D06D6D" w:rsidP="004D4833">
      <w:pPr>
        <w:numPr>
          <w:ilvl w:val="1"/>
          <w:numId w:val="3"/>
        </w:numPr>
        <w:jc w:val="both"/>
        <w:rPr>
          <w:rFonts w:ascii="Constantia" w:hAnsi="Constantia"/>
          <w:bCs/>
          <w:sz w:val="21"/>
          <w:szCs w:val="21"/>
          <w:lang w:val="sv-SE"/>
        </w:rPr>
      </w:pPr>
      <w:r w:rsidRPr="00511D76">
        <w:rPr>
          <w:rFonts w:ascii="Constantia" w:hAnsi="Constantia"/>
          <w:bCs/>
          <w:sz w:val="21"/>
          <w:szCs w:val="21"/>
          <w:lang w:val="sv-SE"/>
        </w:rPr>
        <w:t xml:space="preserve">Vid omräkning enligt ovan </w:t>
      </w:r>
      <w:r w:rsidR="00715182" w:rsidRPr="00511D76">
        <w:rPr>
          <w:rFonts w:ascii="Constantia" w:hAnsi="Constantia"/>
          <w:bCs/>
          <w:sz w:val="21"/>
          <w:szCs w:val="21"/>
          <w:lang w:val="sv-SE"/>
        </w:rPr>
        <w:t>ska</w:t>
      </w:r>
      <w:r w:rsidRPr="00511D76">
        <w:rPr>
          <w:rFonts w:ascii="Constantia" w:hAnsi="Constantia"/>
          <w:bCs/>
          <w:sz w:val="21"/>
          <w:szCs w:val="21"/>
          <w:lang w:val="sv-SE"/>
        </w:rPr>
        <w:t xml:space="preserve"> teckningskurs avrundas till helt tiotal öre, varvid fem öre </w:t>
      </w:r>
      <w:r w:rsidR="00715182" w:rsidRPr="00511D76">
        <w:rPr>
          <w:rFonts w:ascii="Constantia" w:hAnsi="Constantia"/>
          <w:bCs/>
          <w:sz w:val="21"/>
          <w:szCs w:val="21"/>
          <w:lang w:val="sv-SE"/>
        </w:rPr>
        <w:t>ska</w:t>
      </w:r>
      <w:r w:rsidRPr="00511D76">
        <w:rPr>
          <w:rFonts w:ascii="Constantia" w:hAnsi="Constantia"/>
          <w:bCs/>
          <w:sz w:val="21"/>
          <w:szCs w:val="21"/>
          <w:lang w:val="sv-SE"/>
        </w:rPr>
        <w:t xml:space="preserve"> avrundas uppåt, samt antalet aktier avrundas till två decimaler. För det fall teckningskursen är bestämd i annan valuta än svenska kronor ska, vid omräkningar enligt ovan, teckningskursen istället avrundas till två decimaler.</w:t>
      </w:r>
    </w:p>
    <w:p w14:paraId="77357BC7" w14:textId="427D0928" w:rsidR="00D06D6D" w:rsidRPr="00511D76" w:rsidRDefault="00D06D6D" w:rsidP="004D4833">
      <w:pPr>
        <w:numPr>
          <w:ilvl w:val="1"/>
          <w:numId w:val="3"/>
        </w:numPr>
        <w:jc w:val="both"/>
        <w:rPr>
          <w:rFonts w:ascii="Constantia" w:hAnsi="Constantia"/>
          <w:bCs/>
          <w:sz w:val="21"/>
          <w:szCs w:val="21"/>
          <w:lang w:val="sv-SE"/>
        </w:rPr>
      </w:pPr>
      <w:bookmarkStart w:id="11" w:name="_Ref374353564"/>
      <w:r w:rsidRPr="00511D76">
        <w:rPr>
          <w:rFonts w:ascii="Constantia" w:hAnsi="Constantia"/>
          <w:bCs/>
          <w:sz w:val="21"/>
          <w:szCs w:val="21"/>
          <w:lang w:val="sv-SE"/>
        </w:rPr>
        <w:lastRenderedPageBreak/>
        <w:t xml:space="preserve">Äger aktieägare (majoritetsaktieägaren) ensam eller tillsammans med dotterföretag aktier representerande så stor andel av samtliga aktier att majoritetsägaren, enligt vid var tid gällande lagstiftning, äger påkalla </w:t>
      </w:r>
      <w:r w:rsidRPr="00511D76">
        <w:rPr>
          <w:rFonts w:ascii="Constantia" w:hAnsi="Constantia"/>
          <w:b/>
          <w:bCs/>
          <w:sz w:val="21"/>
          <w:szCs w:val="21"/>
          <w:lang w:val="sv-SE"/>
        </w:rPr>
        <w:t>tvångsinlösen</w:t>
      </w:r>
      <w:r w:rsidRPr="00511D76">
        <w:rPr>
          <w:rFonts w:ascii="Constantia" w:hAnsi="Constantia"/>
          <w:bCs/>
          <w:sz w:val="21"/>
          <w:szCs w:val="21"/>
          <w:lang w:val="sv-SE"/>
        </w:rPr>
        <w:t xml:space="preserve"> av återstående aktier och offentliggör majoritetsägaren sin avsikt att påkalla sådan tvångsinlösen, </w:t>
      </w:r>
      <w:r w:rsidR="00715182" w:rsidRPr="00511D76">
        <w:rPr>
          <w:rFonts w:ascii="Constantia" w:hAnsi="Constantia"/>
          <w:bCs/>
          <w:sz w:val="21"/>
          <w:szCs w:val="21"/>
          <w:lang w:val="sv-SE"/>
        </w:rPr>
        <w:t>ska</w:t>
      </w:r>
      <w:r w:rsidRPr="00511D76">
        <w:rPr>
          <w:rFonts w:ascii="Constantia" w:hAnsi="Constantia"/>
          <w:bCs/>
          <w:sz w:val="21"/>
          <w:szCs w:val="21"/>
          <w:lang w:val="sv-SE"/>
        </w:rPr>
        <w:t xml:space="preserve"> bolaget, för det fall att sista dag för teckning enligt avsnitt </w:t>
      </w:r>
      <w:r w:rsidRPr="00511D76">
        <w:rPr>
          <w:rFonts w:ascii="Constantia" w:hAnsi="Constantia"/>
          <w:bCs/>
          <w:sz w:val="21"/>
          <w:szCs w:val="21"/>
          <w:lang w:val="sv-SE"/>
        </w:rPr>
        <w:fldChar w:fldCharType="begin"/>
      </w:r>
      <w:r w:rsidRPr="00511D76">
        <w:rPr>
          <w:rFonts w:ascii="Constantia" w:hAnsi="Constantia"/>
          <w:bCs/>
          <w:sz w:val="21"/>
          <w:szCs w:val="21"/>
          <w:lang w:val="sv-SE"/>
        </w:rPr>
        <w:instrText xml:space="preserve"> REF _Ref374353420 \r \h </w:instrText>
      </w:r>
      <w:r w:rsidR="004D4833" w:rsidRPr="00511D76">
        <w:rPr>
          <w:rFonts w:ascii="Constantia" w:hAnsi="Constantia"/>
          <w:bCs/>
          <w:sz w:val="21"/>
          <w:szCs w:val="21"/>
          <w:lang w:val="sv-SE"/>
        </w:rPr>
        <w:instrText xml:space="preserve"> \* MERGEFORMAT </w:instrText>
      </w:r>
      <w:r w:rsidRPr="00511D76">
        <w:rPr>
          <w:rFonts w:ascii="Constantia" w:hAnsi="Constantia"/>
          <w:bCs/>
          <w:sz w:val="21"/>
          <w:szCs w:val="21"/>
          <w:lang w:val="sv-SE"/>
        </w:rPr>
      </w:r>
      <w:r w:rsidRPr="00511D76">
        <w:rPr>
          <w:rFonts w:ascii="Constantia" w:hAnsi="Constantia"/>
          <w:bCs/>
          <w:sz w:val="21"/>
          <w:szCs w:val="21"/>
          <w:lang w:val="sv-SE"/>
        </w:rPr>
        <w:fldChar w:fldCharType="separate"/>
      </w:r>
      <w:r w:rsidR="00A531F0">
        <w:rPr>
          <w:rFonts w:ascii="Constantia" w:hAnsi="Constantia"/>
          <w:bCs/>
          <w:sz w:val="21"/>
          <w:szCs w:val="21"/>
          <w:lang w:val="sv-SE"/>
        </w:rPr>
        <w:t>3</w:t>
      </w:r>
      <w:r w:rsidRPr="00511D76">
        <w:rPr>
          <w:rFonts w:ascii="Constantia" w:hAnsi="Constantia"/>
          <w:sz w:val="21"/>
          <w:szCs w:val="21"/>
          <w:lang w:val="sv-SE"/>
        </w:rPr>
        <w:fldChar w:fldCharType="end"/>
      </w:r>
      <w:r w:rsidRPr="00511D76">
        <w:rPr>
          <w:rFonts w:ascii="Constantia" w:hAnsi="Constantia"/>
          <w:bCs/>
          <w:sz w:val="21"/>
          <w:szCs w:val="21"/>
          <w:lang w:val="sv-SE"/>
        </w:rPr>
        <w:t xml:space="preserve"> infaller efter det att sådan avsikt offentliggjorts, fastställa en ny sista dag för påkallande av teckning (slutdagen). Slutdagen </w:t>
      </w:r>
      <w:r w:rsidR="00715182" w:rsidRPr="00511D76">
        <w:rPr>
          <w:rFonts w:ascii="Constantia" w:hAnsi="Constantia"/>
          <w:bCs/>
          <w:sz w:val="21"/>
          <w:szCs w:val="21"/>
          <w:lang w:val="sv-SE"/>
        </w:rPr>
        <w:t>ska</w:t>
      </w:r>
      <w:r w:rsidRPr="00511D76">
        <w:rPr>
          <w:rFonts w:ascii="Constantia" w:hAnsi="Constantia"/>
          <w:bCs/>
          <w:sz w:val="21"/>
          <w:szCs w:val="21"/>
          <w:lang w:val="sv-SE"/>
        </w:rPr>
        <w:t xml:space="preserve"> infalla inom 60 dagar från offentliggörandet av denna avsikt.</w:t>
      </w:r>
      <w:bookmarkEnd w:id="11"/>
    </w:p>
    <w:p w14:paraId="59DA7C40" w14:textId="79523D59" w:rsidR="00D06D6D" w:rsidRPr="00511D76" w:rsidRDefault="00D06D6D" w:rsidP="006111A3">
      <w:pPr>
        <w:ind w:left="851"/>
        <w:jc w:val="both"/>
        <w:rPr>
          <w:rFonts w:ascii="Constantia" w:hAnsi="Constantia"/>
          <w:sz w:val="21"/>
          <w:szCs w:val="21"/>
          <w:lang w:val="sv-SE"/>
        </w:rPr>
      </w:pPr>
      <w:r w:rsidRPr="00511D76">
        <w:rPr>
          <w:rFonts w:ascii="Constantia" w:hAnsi="Constantia"/>
          <w:sz w:val="21"/>
          <w:szCs w:val="21"/>
          <w:lang w:val="sv-SE"/>
        </w:rPr>
        <w:t xml:space="preserve">Efter det att slutdagen fastställts </w:t>
      </w:r>
      <w:r w:rsidR="00715182" w:rsidRPr="00511D76">
        <w:rPr>
          <w:rFonts w:ascii="Constantia" w:hAnsi="Constantia"/>
          <w:sz w:val="21"/>
          <w:szCs w:val="21"/>
          <w:lang w:val="sv-SE"/>
        </w:rPr>
        <w:t>ska</w:t>
      </w:r>
      <w:r w:rsidRPr="00511D76">
        <w:rPr>
          <w:rFonts w:ascii="Constantia" w:hAnsi="Constantia"/>
          <w:sz w:val="21"/>
          <w:szCs w:val="21"/>
          <w:lang w:val="sv-SE"/>
        </w:rPr>
        <w:t xml:space="preserve">, oavsett vad som i avsnitt </w:t>
      </w:r>
      <w:r w:rsidRPr="00511D76">
        <w:rPr>
          <w:rFonts w:ascii="Constantia" w:hAnsi="Constantia"/>
          <w:sz w:val="21"/>
          <w:szCs w:val="21"/>
          <w:lang w:val="sv-SE"/>
        </w:rPr>
        <w:fldChar w:fldCharType="begin"/>
      </w:r>
      <w:r w:rsidRPr="00511D76">
        <w:rPr>
          <w:rFonts w:ascii="Constantia" w:hAnsi="Constantia"/>
          <w:sz w:val="21"/>
          <w:szCs w:val="21"/>
          <w:lang w:val="sv-SE"/>
        </w:rPr>
        <w:instrText xml:space="preserve"> REF _Ref374353420 \r \h  \* MERGEFORMAT </w:instrText>
      </w:r>
      <w:r w:rsidRPr="00511D76">
        <w:rPr>
          <w:rFonts w:ascii="Constantia" w:hAnsi="Constantia"/>
          <w:sz w:val="21"/>
          <w:szCs w:val="21"/>
          <w:lang w:val="sv-SE"/>
        </w:rPr>
      </w:r>
      <w:r w:rsidRPr="00511D76">
        <w:rPr>
          <w:rFonts w:ascii="Constantia" w:hAnsi="Constantia"/>
          <w:sz w:val="21"/>
          <w:szCs w:val="21"/>
          <w:lang w:val="sv-SE"/>
        </w:rPr>
        <w:fldChar w:fldCharType="separate"/>
      </w:r>
      <w:r w:rsidR="00A531F0">
        <w:rPr>
          <w:rFonts w:ascii="Constantia" w:hAnsi="Constantia"/>
          <w:sz w:val="21"/>
          <w:szCs w:val="21"/>
          <w:lang w:val="sv-SE"/>
        </w:rPr>
        <w:t>3</w:t>
      </w:r>
      <w:r w:rsidRPr="00511D76">
        <w:rPr>
          <w:rFonts w:ascii="Constantia" w:hAnsi="Constantia"/>
          <w:sz w:val="21"/>
          <w:szCs w:val="21"/>
          <w:lang w:val="sv-SE"/>
        </w:rPr>
        <w:fldChar w:fldCharType="end"/>
      </w:r>
      <w:r w:rsidRPr="00511D76">
        <w:rPr>
          <w:rFonts w:ascii="Constantia" w:hAnsi="Constantia"/>
          <w:sz w:val="21"/>
          <w:szCs w:val="21"/>
          <w:lang w:val="sv-SE"/>
        </w:rPr>
        <w:t xml:space="preserve"> sägs om tidigaste tidpunkt för påkallande av teckning, innehavare av teckningsoptioner äga rätt att påkalla teckning fram till slutdagen. Bolaget </w:t>
      </w:r>
      <w:r w:rsidR="00715182" w:rsidRPr="00511D76">
        <w:rPr>
          <w:rFonts w:ascii="Constantia" w:hAnsi="Constantia"/>
          <w:sz w:val="21"/>
          <w:szCs w:val="21"/>
          <w:lang w:val="sv-SE"/>
        </w:rPr>
        <w:t>ska</w:t>
      </w:r>
      <w:r w:rsidRPr="00511D76">
        <w:rPr>
          <w:rFonts w:ascii="Constantia" w:hAnsi="Constantia"/>
          <w:sz w:val="21"/>
          <w:szCs w:val="21"/>
          <w:lang w:val="sv-SE"/>
        </w:rPr>
        <w:t xml:space="preserve"> senast fyra veckor före slutdagen genom skriftligt meddelande erinra de kända innehavarna av teckningsoptioner om denna rätt samt att teckning inte får påkallas efter slutdagen.</w:t>
      </w:r>
    </w:p>
    <w:p w14:paraId="2DDD7FF0" w14:textId="583C9AA6" w:rsidR="00D06D6D" w:rsidRPr="00511D76" w:rsidRDefault="00D06D6D" w:rsidP="006111A3">
      <w:pPr>
        <w:ind w:left="851"/>
        <w:jc w:val="both"/>
        <w:rPr>
          <w:rFonts w:ascii="Constantia" w:hAnsi="Constantia"/>
          <w:sz w:val="21"/>
          <w:szCs w:val="21"/>
          <w:lang w:val="sv-SE"/>
        </w:rPr>
      </w:pPr>
      <w:r w:rsidRPr="00511D76">
        <w:rPr>
          <w:rFonts w:ascii="Constantia" w:hAnsi="Constantia"/>
          <w:sz w:val="21"/>
          <w:szCs w:val="21"/>
          <w:lang w:val="sv-SE"/>
        </w:rPr>
        <w:t xml:space="preserve">Om majoritetsägaren påkallat tvångsinlösen och överenskommelse om inlösen inte kunnat träffas får enligt 22 kap 26 § 2 st aktiebolagslagen teckning inte ske förrän inlösentvisten har avgjorts genom dom eller beslut som vunnit laga kraft. Om teckningstiden enligt avsnitt </w:t>
      </w:r>
      <w:r w:rsidRPr="00511D76">
        <w:rPr>
          <w:rFonts w:ascii="Constantia" w:hAnsi="Constantia"/>
          <w:sz w:val="21"/>
          <w:szCs w:val="21"/>
          <w:lang w:val="sv-SE"/>
        </w:rPr>
        <w:fldChar w:fldCharType="begin"/>
      </w:r>
      <w:r w:rsidRPr="00511D76">
        <w:rPr>
          <w:rFonts w:ascii="Constantia" w:hAnsi="Constantia"/>
          <w:sz w:val="21"/>
          <w:szCs w:val="21"/>
          <w:lang w:val="sv-SE"/>
        </w:rPr>
        <w:instrText xml:space="preserve"> REF _Ref374353420 \r \h  \* MERGEFORMAT </w:instrText>
      </w:r>
      <w:r w:rsidRPr="00511D76">
        <w:rPr>
          <w:rFonts w:ascii="Constantia" w:hAnsi="Constantia"/>
          <w:sz w:val="21"/>
          <w:szCs w:val="21"/>
          <w:lang w:val="sv-SE"/>
        </w:rPr>
      </w:r>
      <w:r w:rsidRPr="00511D76">
        <w:rPr>
          <w:rFonts w:ascii="Constantia" w:hAnsi="Constantia"/>
          <w:sz w:val="21"/>
          <w:szCs w:val="21"/>
          <w:lang w:val="sv-SE"/>
        </w:rPr>
        <w:fldChar w:fldCharType="separate"/>
      </w:r>
      <w:r w:rsidR="00A531F0">
        <w:rPr>
          <w:rFonts w:ascii="Constantia" w:hAnsi="Constantia"/>
          <w:sz w:val="21"/>
          <w:szCs w:val="21"/>
          <w:lang w:val="sv-SE"/>
        </w:rPr>
        <w:t>3</w:t>
      </w:r>
      <w:r w:rsidRPr="00511D76">
        <w:rPr>
          <w:rFonts w:ascii="Constantia" w:hAnsi="Constantia"/>
          <w:sz w:val="21"/>
          <w:szCs w:val="21"/>
          <w:lang w:val="sv-SE"/>
        </w:rPr>
        <w:fldChar w:fldCharType="end"/>
      </w:r>
      <w:r w:rsidRPr="00511D76">
        <w:rPr>
          <w:rFonts w:ascii="Constantia" w:hAnsi="Constantia"/>
          <w:sz w:val="21"/>
          <w:szCs w:val="21"/>
          <w:lang w:val="sv-SE"/>
        </w:rPr>
        <w:t xml:space="preserve"> löper ut dessförinnan eller inom tre månader därefter har innehavare av teckningsoption ändå rätt att utnyttja teckningsoptionen under tre månader efter det att avgörandet vann laga kraft.</w:t>
      </w:r>
    </w:p>
    <w:p w14:paraId="2581E81D" w14:textId="6546CFCE" w:rsidR="00D06D6D" w:rsidRPr="00511D76" w:rsidRDefault="00D06D6D" w:rsidP="004D4833">
      <w:pPr>
        <w:numPr>
          <w:ilvl w:val="1"/>
          <w:numId w:val="3"/>
        </w:numPr>
        <w:jc w:val="both"/>
        <w:rPr>
          <w:rFonts w:ascii="Constantia" w:hAnsi="Constantia"/>
          <w:bCs/>
          <w:sz w:val="21"/>
          <w:szCs w:val="21"/>
          <w:lang w:val="sv-SE"/>
        </w:rPr>
      </w:pPr>
      <w:r w:rsidRPr="00511D76">
        <w:rPr>
          <w:rFonts w:ascii="Constantia" w:hAnsi="Constantia"/>
          <w:bCs/>
          <w:sz w:val="21"/>
          <w:szCs w:val="21"/>
          <w:lang w:val="sv-SE"/>
        </w:rPr>
        <w:t xml:space="preserve">Äger ett svenskt aktiebolag samtliga aktier och avser bolagets styrelse att upprätta en </w:t>
      </w:r>
      <w:r w:rsidRPr="00511D76">
        <w:rPr>
          <w:rFonts w:ascii="Constantia" w:hAnsi="Constantia"/>
          <w:b/>
          <w:bCs/>
          <w:sz w:val="21"/>
          <w:szCs w:val="21"/>
          <w:lang w:val="sv-SE"/>
        </w:rPr>
        <w:t>fusionsplan</w:t>
      </w:r>
      <w:r w:rsidRPr="00511D76">
        <w:rPr>
          <w:rFonts w:ascii="Constantia" w:hAnsi="Constantia"/>
          <w:bCs/>
          <w:sz w:val="21"/>
          <w:szCs w:val="21"/>
          <w:lang w:val="sv-SE"/>
        </w:rPr>
        <w:t xml:space="preserve"> enligt 23 kap 28 § aktiebolagslagen, </w:t>
      </w:r>
      <w:r w:rsidR="00715182" w:rsidRPr="00511D76">
        <w:rPr>
          <w:rFonts w:ascii="Constantia" w:hAnsi="Constantia"/>
          <w:bCs/>
          <w:sz w:val="21"/>
          <w:szCs w:val="21"/>
          <w:lang w:val="sv-SE"/>
        </w:rPr>
        <w:t>ska</w:t>
      </w:r>
      <w:r w:rsidRPr="00511D76">
        <w:rPr>
          <w:rFonts w:ascii="Constantia" w:hAnsi="Constantia"/>
          <w:bCs/>
          <w:sz w:val="21"/>
          <w:szCs w:val="21"/>
          <w:lang w:val="sv-SE"/>
        </w:rPr>
        <w:t xml:space="preserve"> bolaget, för det fall att sista dag för teckning enligt avsnitt 3 infaller efter det att sådan avsikt föreligger, fastställa en ny sista dag för påkallande av teckning (slutdagen). Slutdagen </w:t>
      </w:r>
      <w:r w:rsidR="00715182" w:rsidRPr="00511D76">
        <w:rPr>
          <w:rFonts w:ascii="Constantia" w:hAnsi="Constantia"/>
          <w:bCs/>
          <w:sz w:val="21"/>
          <w:szCs w:val="21"/>
          <w:lang w:val="sv-SE"/>
        </w:rPr>
        <w:t>ska</w:t>
      </w:r>
      <w:r w:rsidRPr="00511D76">
        <w:rPr>
          <w:rFonts w:ascii="Constantia" w:hAnsi="Constantia"/>
          <w:bCs/>
          <w:sz w:val="21"/>
          <w:szCs w:val="21"/>
          <w:lang w:val="sv-SE"/>
        </w:rPr>
        <w:t xml:space="preserve"> infalla inom 60 dagar från det att sådan avsikt förelåg eller, om offentliggörande av sådan avsikt skett, från offentliggörandet.</w:t>
      </w:r>
    </w:p>
    <w:p w14:paraId="03B276C8" w14:textId="00EB481A" w:rsidR="00D06D6D" w:rsidRPr="00511D76" w:rsidRDefault="00D06D6D" w:rsidP="006111A3">
      <w:pPr>
        <w:ind w:left="851"/>
        <w:jc w:val="both"/>
        <w:rPr>
          <w:rFonts w:ascii="Constantia" w:hAnsi="Constantia"/>
          <w:sz w:val="21"/>
          <w:szCs w:val="21"/>
          <w:lang w:val="sv-SE"/>
        </w:rPr>
      </w:pPr>
      <w:r w:rsidRPr="00511D76">
        <w:rPr>
          <w:rFonts w:ascii="Constantia" w:hAnsi="Constantia"/>
          <w:sz w:val="21"/>
          <w:szCs w:val="21"/>
          <w:lang w:val="sv-SE"/>
        </w:rPr>
        <w:t xml:space="preserve">Efter det att slutdagen fastställts </w:t>
      </w:r>
      <w:r w:rsidR="00715182" w:rsidRPr="00511D76">
        <w:rPr>
          <w:rFonts w:ascii="Constantia" w:hAnsi="Constantia"/>
          <w:sz w:val="21"/>
          <w:szCs w:val="21"/>
          <w:lang w:val="sv-SE"/>
        </w:rPr>
        <w:t>ska</w:t>
      </w:r>
      <w:r w:rsidRPr="00511D76">
        <w:rPr>
          <w:rFonts w:ascii="Constantia" w:hAnsi="Constantia"/>
          <w:sz w:val="21"/>
          <w:szCs w:val="21"/>
          <w:lang w:val="sv-SE"/>
        </w:rPr>
        <w:t xml:space="preserve">, oavsett vad som i avsnitt </w:t>
      </w:r>
      <w:r w:rsidRPr="00511D76">
        <w:rPr>
          <w:rFonts w:ascii="Constantia" w:hAnsi="Constantia"/>
          <w:sz w:val="21"/>
          <w:szCs w:val="21"/>
          <w:lang w:val="sv-SE"/>
        </w:rPr>
        <w:fldChar w:fldCharType="begin"/>
      </w:r>
      <w:r w:rsidRPr="00511D76">
        <w:rPr>
          <w:rFonts w:ascii="Constantia" w:hAnsi="Constantia"/>
          <w:sz w:val="21"/>
          <w:szCs w:val="21"/>
          <w:lang w:val="sv-SE"/>
        </w:rPr>
        <w:instrText xml:space="preserve"> REF _Ref374353420 \r \h  \* MERGEFORMAT </w:instrText>
      </w:r>
      <w:r w:rsidRPr="00511D76">
        <w:rPr>
          <w:rFonts w:ascii="Constantia" w:hAnsi="Constantia"/>
          <w:sz w:val="21"/>
          <w:szCs w:val="21"/>
          <w:lang w:val="sv-SE"/>
        </w:rPr>
      </w:r>
      <w:r w:rsidRPr="00511D76">
        <w:rPr>
          <w:rFonts w:ascii="Constantia" w:hAnsi="Constantia"/>
          <w:sz w:val="21"/>
          <w:szCs w:val="21"/>
          <w:lang w:val="sv-SE"/>
        </w:rPr>
        <w:fldChar w:fldCharType="separate"/>
      </w:r>
      <w:r w:rsidR="00A531F0">
        <w:rPr>
          <w:rFonts w:ascii="Constantia" w:hAnsi="Constantia"/>
          <w:sz w:val="21"/>
          <w:szCs w:val="21"/>
          <w:lang w:val="sv-SE"/>
        </w:rPr>
        <w:t>3</w:t>
      </w:r>
      <w:r w:rsidRPr="00511D76">
        <w:rPr>
          <w:rFonts w:ascii="Constantia" w:hAnsi="Constantia"/>
          <w:sz w:val="21"/>
          <w:szCs w:val="21"/>
          <w:lang w:val="sv-SE"/>
        </w:rPr>
        <w:fldChar w:fldCharType="end"/>
      </w:r>
      <w:r w:rsidRPr="00511D76">
        <w:rPr>
          <w:rFonts w:ascii="Constantia" w:hAnsi="Constantia"/>
          <w:sz w:val="21"/>
          <w:szCs w:val="21"/>
          <w:lang w:val="sv-SE"/>
        </w:rPr>
        <w:t xml:space="preserve"> sägs om tidigaste tidpunkt för påkallande av teckning, innehavare av teckningsoptioner äga rätt att påkalla teckning fram till slutdagen. Bolaget </w:t>
      </w:r>
      <w:r w:rsidR="00715182" w:rsidRPr="00511D76">
        <w:rPr>
          <w:rFonts w:ascii="Constantia" w:hAnsi="Constantia"/>
          <w:sz w:val="21"/>
          <w:szCs w:val="21"/>
          <w:lang w:val="sv-SE"/>
        </w:rPr>
        <w:t>ska</w:t>
      </w:r>
      <w:r w:rsidRPr="00511D76">
        <w:rPr>
          <w:rFonts w:ascii="Constantia" w:hAnsi="Constantia"/>
          <w:sz w:val="21"/>
          <w:szCs w:val="21"/>
          <w:lang w:val="sv-SE"/>
        </w:rPr>
        <w:t xml:space="preserve"> senast fyra veckor före slutdagen genom skriftligt meddelande erinra de kända innehavarna av teckningsoptioner om denna rätt samt att teckning inte får påkallas efter slutdagen.</w:t>
      </w:r>
    </w:p>
    <w:p w14:paraId="70838CC0" w14:textId="21A086C0" w:rsidR="00D06D6D" w:rsidRPr="00511D76" w:rsidRDefault="00D06D6D" w:rsidP="004D4833">
      <w:pPr>
        <w:numPr>
          <w:ilvl w:val="1"/>
          <w:numId w:val="3"/>
        </w:numPr>
        <w:jc w:val="both"/>
        <w:rPr>
          <w:rFonts w:ascii="Constantia" w:hAnsi="Constantia"/>
          <w:bCs/>
          <w:sz w:val="21"/>
          <w:szCs w:val="21"/>
          <w:lang w:val="sv-SE"/>
        </w:rPr>
      </w:pPr>
      <w:r w:rsidRPr="00511D76">
        <w:rPr>
          <w:rFonts w:ascii="Constantia" w:hAnsi="Constantia"/>
          <w:bCs/>
          <w:sz w:val="21"/>
          <w:szCs w:val="21"/>
          <w:lang w:val="sv-SE"/>
        </w:rPr>
        <w:t xml:space="preserve">Skulle bolagsstämman godkänna </w:t>
      </w:r>
      <w:r w:rsidRPr="00511D76">
        <w:rPr>
          <w:rFonts w:ascii="Constantia" w:hAnsi="Constantia"/>
          <w:b/>
          <w:bCs/>
          <w:sz w:val="21"/>
          <w:szCs w:val="21"/>
          <w:lang w:val="sv-SE"/>
        </w:rPr>
        <w:t>fusionsplan</w:t>
      </w:r>
      <w:r w:rsidRPr="00511D76">
        <w:rPr>
          <w:rFonts w:ascii="Constantia" w:hAnsi="Constantia"/>
          <w:bCs/>
          <w:sz w:val="21"/>
          <w:szCs w:val="21"/>
          <w:lang w:val="sv-SE"/>
        </w:rPr>
        <w:t xml:space="preserve"> enligt 23 kap 15 § aktiebolagslagen, eller samtliga aktieägare i deltagande bolag underteckna fusionsplan i enlighet med fjärde stycket i nämnda paragraf, varigenom bolaget </w:t>
      </w:r>
      <w:r w:rsidR="00715182" w:rsidRPr="00511D76">
        <w:rPr>
          <w:rFonts w:ascii="Constantia" w:hAnsi="Constantia"/>
          <w:bCs/>
          <w:sz w:val="21"/>
          <w:szCs w:val="21"/>
          <w:lang w:val="sv-SE"/>
        </w:rPr>
        <w:t>ska</w:t>
      </w:r>
      <w:r w:rsidRPr="00511D76">
        <w:rPr>
          <w:rFonts w:ascii="Constantia" w:hAnsi="Constantia"/>
          <w:bCs/>
          <w:sz w:val="21"/>
          <w:szCs w:val="21"/>
          <w:lang w:val="sv-SE"/>
        </w:rPr>
        <w:t xml:space="preserve"> uppgå i annat bolag, får teckning inte därefter påkallas.</w:t>
      </w:r>
    </w:p>
    <w:p w14:paraId="01BBA780" w14:textId="4081E221" w:rsidR="00D06D6D" w:rsidRPr="00511D76" w:rsidRDefault="00D06D6D" w:rsidP="006111A3">
      <w:pPr>
        <w:ind w:left="851"/>
        <w:jc w:val="both"/>
        <w:rPr>
          <w:rFonts w:ascii="Constantia" w:hAnsi="Constantia"/>
          <w:sz w:val="21"/>
          <w:szCs w:val="21"/>
          <w:lang w:val="sv-SE"/>
        </w:rPr>
      </w:pPr>
      <w:r w:rsidRPr="00511D76">
        <w:rPr>
          <w:rFonts w:ascii="Constantia" w:hAnsi="Constantia"/>
          <w:sz w:val="21"/>
          <w:szCs w:val="21"/>
          <w:lang w:val="sv-SE"/>
        </w:rPr>
        <w:t xml:space="preserve">Senast två månader innan bolaget tar slutlig ställning till fråga om fusion enligt ovan, </w:t>
      </w:r>
      <w:r w:rsidR="00715182" w:rsidRPr="00511D76">
        <w:rPr>
          <w:rFonts w:ascii="Constantia" w:hAnsi="Constantia"/>
          <w:sz w:val="21"/>
          <w:szCs w:val="21"/>
          <w:lang w:val="sv-SE"/>
        </w:rPr>
        <w:t>ska</w:t>
      </w:r>
      <w:r w:rsidRPr="00511D76">
        <w:rPr>
          <w:rFonts w:ascii="Constantia" w:hAnsi="Constantia"/>
          <w:sz w:val="21"/>
          <w:szCs w:val="21"/>
          <w:lang w:val="sv-SE"/>
        </w:rPr>
        <w:t xml:space="preserve"> de kända innehavarna av teckningsoptioner genom skriftligt meddelande underrättas om den avsedda fusionen. I meddelandet </w:t>
      </w:r>
      <w:r w:rsidR="00715182" w:rsidRPr="00511D76">
        <w:rPr>
          <w:rFonts w:ascii="Constantia" w:hAnsi="Constantia"/>
          <w:sz w:val="21"/>
          <w:szCs w:val="21"/>
          <w:lang w:val="sv-SE"/>
        </w:rPr>
        <w:t>ska</w:t>
      </w:r>
      <w:r w:rsidRPr="00511D76">
        <w:rPr>
          <w:rFonts w:ascii="Constantia" w:hAnsi="Constantia"/>
          <w:sz w:val="21"/>
          <w:szCs w:val="21"/>
          <w:lang w:val="sv-SE"/>
        </w:rPr>
        <w:t xml:space="preserve"> en redogörelse lämnas för det huvudsakliga innehållet i den avsedda fusionsplanen samt </w:t>
      </w:r>
      <w:r w:rsidR="00715182" w:rsidRPr="00511D76">
        <w:rPr>
          <w:rFonts w:ascii="Constantia" w:hAnsi="Constantia"/>
          <w:sz w:val="21"/>
          <w:szCs w:val="21"/>
          <w:lang w:val="sv-SE"/>
        </w:rPr>
        <w:t>ska</w:t>
      </w:r>
      <w:r w:rsidRPr="00511D76">
        <w:rPr>
          <w:rFonts w:ascii="Constantia" w:hAnsi="Constantia"/>
          <w:sz w:val="21"/>
          <w:szCs w:val="21"/>
          <w:lang w:val="sv-SE"/>
        </w:rPr>
        <w:t xml:space="preserve"> optionsinnehavarna erinras om att teckning inte får påkallas sedan slutligt beslut fattats om fusion eller sedan fusionsplanen undertecknats av aktieägarna.</w:t>
      </w:r>
    </w:p>
    <w:p w14:paraId="171595D2" w14:textId="0D403D2D" w:rsidR="00D06D6D" w:rsidRPr="00511D76" w:rsidRDefault="00D06D6D" w:rsidP="006111A3">
      <w:pPr>
        <w:ind w:left="851"/>
        <w:jc w:val="both"/>
        <w:rPr>
          <w:rFonts w:ascii="Constantia" w:hAnsi="Constantia"/>
          <w:sz w:val="21"/>
          <w:szCs w:val="21"/>
          <w:lang w:val="sv-SE"/>
        </w:rPr>
      </w:pPr>
      <w:r w:rsidRPr="00511D76">
        <w:rPr>
          <w:rFonts w:ascii="Constantia" w:hAnsi="Constantia"/>
          <w:sz w:val="21"/>
          <w:szCs w:val="21"/>
          <w:lang w:val="sv-SE"/>
        </w:rPr>
        <w:t xml:space="preserve">Skulle bolaget lämna meddelande om avsedd fusion enligt ovan, </w:t>
      </w:r>
      <w:r w:rsidR="00715182" w:rsidRPr="00511D76">
        <w:rPr>
          <w:rFonts w:ascii="Constantia" w:hAnsi="Constantia"/>
          <w:sz w:val="21"/>
          <w:szCs w:val="21"/>
          <w:lang w:val="sv-SE"/>
        </w:rPr>
        <w:t>ska</w:t>
      </w:r>
      <w:r w:rsidRPr="00511D76">
        <w:rPr>
          <w:rFonts w:ascii="Constantia" w:hAnsi="Constantia"/>
          <w:sz w:val="21"/>
          <w:szCs w:val="21"/>
          <w:lang w:val="sv-SE"/>
        </w:rPr>
        <w:t xml:space="preserve"> innehavare av teckningsoptioner, oavsett vad som i avsnitt </w:t>
      </w:r>
      <w:r w:rsidRPr="00511D76">
        <w:rPr>
          <w:rFonts w:ascii="Constantia" w:hAnsi="Constantia"/>
          <w:sz w:val="21"/>
          <w:szCs w:val="21"/>
          <w:lang w:val="sv-SE"/>
        </w:rPr>
        <w:fldChar w:fldCharType="begin"/>
      </w:r>
      <w:r w:rsidRPr="00511D76">
        <w:rPr>
          <w:rFonts w:ascii="Constantia" w:hAnsi="Constantia"/>
          <w:sz w:val="21"/>
          <w:szCs w:val="21"/>
          <w:lang w:val="sv-SE"/>
        </w:rPr>
        <w:instrText xml:space="preserve"> REF _Ref374353420 \r \h  \* MERGEFORMAT </w:instrText>
      </w:r>
      <w:r w:rsidRPr="00511D76">
        <w:rPr>
          <w:rFonts w:ascii="Constantia" w:hAnsi="Constantia"/>
          <w:sz w:val="21"/>
          <w:szCs w:val="21"/>
          <w:lang w:val="sv-SE"/>
        </w:rPr>
      </w:r>
      <w:r w:rsidRPr="00511D76">
        <w:rPr>
          <w:rFonts w:ascii="Constantia" w:hAnsi="Constantia"/>
          <w:sz w:val="21"/>
          <w:szCs w:val="21"/>
          <w:lang w:val="sv-SE"/>
        </w:rPr>
        <w:fldChar w:fldCharType="separate"/>
      </w:r>
      <w:r w:rsidR="00A531F0">
        <w:rPr>
          <w:rFonts w:ascii="Constantia" w:hAnsi="Constantia"/>
          <w:sz w:val="21"/>
          <w:szCs w:val="21"/>
          <w:lang w:val="sv-SE"/>
        </w:rPr>
        <w:t>3</w:t>
      </w:r>
      <w:r w:rsidRPr="00511D76">
        <w:rPr>
          <w:rFonts w:ascii="Constantia" w:hAnsi="Constantia"/>
          <w:sz w:val="21"/>
          <w:szCs w:val="21"/>
          <w:lang w:val="sv-SE"/>
        </w:rPr>
        <w:fldChar w:fldCharType="end"/>
      </w:r>
      <w:r w:rsidRPr="00511D76">
        <w:rPr>
          <w:rFonts w:ascii="Constantia" w:hAnsi="Constantia"/>
          <w:sz w:val="21"/>
          <w:szCs w:val="21"/>
          <w:lang w:val="sv-SE"/>
        </w:rPr>
        <w:t xml:space="preserve"> sägs om tidigaste tidpunkt för påkallande av teckning, äga rätt att påkalla teckning från den dag då meddelandet lämnats om fusionsavsikten, förutsatt att teckning kan verkställas senast på tjugonde dagen före den bolagsstämma vid vilken fusionsplanen </w:t>
      </w:r>
      <w:r w:rsidR="00715182" w:rsidRPr="00511D76">
        <w:rPr>
          <w:rFonts w:ascii="Constantia" w:hAnsi="Constantia"/>
          <w:sz w:val="21"/>
          <w:szCs w:val="21"/>
          <w:lang w:val="sv-SE"/>
        </w:rPr>
        <w:t>ska</w:t>
      </w:r>
      <w:r w:rsidRPr="00511D76">
        <w:rPr>
          <w:rFonts w:ascii="Constantia" w:hAnsi="Constantia"/>
          <w:sz w:val="21"/>
          <w:szCs w:val="21"/>
          <w:lang w:val="sv-SE"/>
        </w:rPr>
        <w:t xml:space="preserve"> godkännas respektive före den dag då aktieägarna undertecknar fusionsplanen.</w:t>
      </w:r>
    </w:p>
    <w:p w14:paraId="3221553C" w14:textId="220C7B5C" w:rsidR="00D06D6D" w:rsidRPr="00511D76" w:rsidRDefault="00D06D6D" w:rsidP="004D4833">
      <w:pPr>
        <w:numPr>
          <w:ilvl w:val="1"/>
          <w:numId w:val="3"/>
        </w:numPr>
        <w:jc w:val="both"/>
        <w:rPr>
          <w:rFonts w:ascii="Constantia" w:hAnsi="Constantia"/>
          <w:bCs/>
          <w:sz w:val="21"/>
          <w:szCs w:val="21"/>
          <w:lang w:val="sv-SE"/>
        </w:rPr>
      </w:pPr>
      <w:r w:rsidRPr="00511D76">
        <w:rPr>
          <w:rFonts w:ascii="Constantia" w:hAnsi="Constantia"/>
          <w:bCs/>
          <w:sz w:val="21"/>
          <w:szCs w:val="21"/>
          <w:lang w:val="sv-SE"/>
        </w:rPr>
        <w:lastRenderedPageBreak/>
        <w:t xml:space="preserve">Skulle bolagsstämman godkänna </w:t>
      </w:r>
      <w:r w:rsidRPr="00511D76">
        <w:rPr>
          <w:rFonts w:ascii="Constantia" w:hAnsi="Constantia"/>
          <w:b/>
          <w:bCs/>
          <w:sz w:val="21"/>
          <w:szCs w:val="21"/>
          <w:lang w:val="sv-SE"/>
        </w:rPr>
        <w:t>delningsplan</w:t>
      </w:r>
      <w:r w:rsidRPr="00511D76">
        <w:rPr>
          <w:rFonts w:ascii="Constantia" w:hAnsi="Constantia"/>
          <w:bCs/>
          <w:sz w:val="21"/>
          <w:szCs w:val="21"/>
          <w:lang w:val="sv-SE"/>
        </w:rPr>
        <w:t xml:space="preserve"> enligt 24 kap 17 § aktiebolagslagen, varigenom bolaget </w:t>
      </w:r>
      <w:r w:rsidR="00715182" w:rsidRPr="00511D76">
        <w:rPr>
          <w:rFonts w:ascii="Constantia" w:hAnsi="Constantia"/>
          <w:bCs/>
          <w:sz w:val="21"/>
          <w:szCs w:val="21"/>
          <w:lang w:val="sv-SE"/>
        </w:rPr>
        <w:t>ska</w:t>
      </w:r>
      <w:r w:rsidRPr="00511D76">
        <w:rPr>
          <w:rFonts w:ascii="Constantia" w:hAnsi="Constantia"/>
          <w:bCs/>
          <w:sz w:val="21"/>
          <w:szCs w:val="21"/>
          <w:lang w:val="sv-SE"/>
        </w:rPr>
        <w:t xml:space="preserve"> delas genom att samtliga bolagets tillgångar och skulder övertas av ett eller flera andra bolag, får teckning inte därefter påkallas.</w:t>
      </w:r>
    </w:p>
    <w:p w14:paraId="43CFB544" w14:textId="0DA1DCC7" w:rsidR="00D06D6D" w:rsidRPr="00511D76" w:rsidRDefault="00D06D6D" w:rsidP="006111A3">
      <w:pPr>
        <w:ind w:left="851"/>
        <w:jc w:val="both"/>
        <w:rPr>
          <w:rFonts w:ascii="Constantia" w:hAnsi="Constantia"/>
          <w:sz w:val="21"/>
          <w:szCs w:val="21"/>
          <w:lang w:val="sv-SE"/>
        </w:rPr>
      </w:pPr>
      <w:r w:rsidRPr="00511D76">
        <w:rPr>
          <w:rFonts w:ascii="Constantia" w:hAnsi="Constantia"/>
          <w:sz w:val="21"/>
          <w:szCs w:val="21"/>
          <w:lang w:val="sv-SE"/>
        </w:rPr>
        <w:t xml:space="preserve">Senast två månader innan bolaget tar slutligt ställning till fråga om delning enligt ovan, </w:t>
      </w:r>
      <w:r w:rsidR="00715182" w:rsidRPr="00511D76">
        <w:rPr>
          <w:rFonts w:ascii="Constantia" w:hAnsi="Constantia"/>
          <w:sz w:val="21"/>
          <w:szCs w:val="21"/>
          <w:lang w:val="sv-SE"/>
        </w:rPr>
        <w:t>ska</w:t>
      </w:r>
      <w:r w:rsidRPr="00511D76">
        <w:rPr>
          <w:rFonts w:ascii="Constantia" w:hAnsi="Constantia"/>
          <w:sz w:val="21"/>
          <w:szCs w:val="21"/>
          <w:lang w:val="sv-SE"/>
        </w:rPr>
        <w:t xml:space="preserve"> de kända innehavarna av teckningsoptioner genom skriftligt meddelande underrättas om den avsedda delningen. I meddelandet </w:t>
      </w:r>
      <w:r w:rsidR="00715182" w:rsidRPr="00511D76">
        <w:rPr>
          <w:rFonts w:ascii="Constantia" w:hAnsi="Constantia"/>
          <w:sz w:val="21"/>
          <w:szCs w:val="21"/>
          <w:lang w:val="sv-SE"/>
        </w:rPr>
        <w:t>ska</w:t>
      </w:r>
      <w:r w:rsidRPr="00511D76">
        <w:rPr>
          <w:rFonts w:ascii="Constantia" w:hAnsi="Constantia"/>
          <w:sz w:val="21"/>
          <w:szCs w:val="21"/>
          <w:lang w:val="sv-SE"/>
        </w:rPr>
        <w:t xml:space="preserve"> en redogörelse lämnas för det huvudsakliga innehållet i den avsedda delningsplanen samt </w:t>
      </w:r>
      <w:r w:rsidR="00715182" w:rsidRPr="00511D76">
        <w:rPr>
          <w:rFonts w:ascii="Constantia" w:hAnsi="Constantia"/>
          <w:sz w:val="21"/>
          <w:szCs w:val="21"/>
          <w:lang w:val="sv-SE"/>
        </w:rPr>
        <w:t>ska</w:t>
      </w:r>
      <w:r w:rsidRPr="00511D76">
        <w:rPr>
          <w:rFonts w:ascii="Constantia" w:hAnsi="Constantia"/>
          <w:sz w:val="21"/>
          <w:szCs w:val="21"/>
          <w:lang w:val="sv-SE"/>
        </w:rPr>
        <w:t xml:space="preserve"> optionsinnehavarna erinras om att teckning inte får ske, sedan slutligt beslut fattats om delning eller sedan delningsplanen undertecknats av aktieägarna.</w:t>
      </w:r>
    </w:p>
    <w:p w14:paraId="1269BCB6" w14:textId="2C4A5904" w:rsidR="00D06D6D" w:rsidRPr="00511D76" w:rsidRDefault="00D06D6D" w:rsidP="006111A3">
      <w:pPr>
        <w:ind w:left="851"/>
        <w:jc w:val="both"/>
        <w:rPr>
          <w:rFonts w:ascii="Constantia" w:hAnsi="Constantia"/>
          <w:sz w:val="21"/>
          <w:szCs w:val="21"/>
          <w:lang w:val="sv-SE"/>
        </w:rPr>
      </w:pPr>
      <w:r w:rsidRPr="00511D76">
        <w:rPr>
          <w:rFonts w:ascii="Constantia" w:hAnsi="Constantia"/>
          <w:sz w:val="21"/>
          <w:szCs w:val="21"/>
          <w:lang w:val="sv-SE"/>
        </w:rPr>
        <w:t xml:space="preserve">Skulle bolaget lämna meddelande om avsedd delning enligt ovan, </w:t>
      </w:r>
      <w:r w:rsidR="00715182" w:rsidRPr="00511D76">
        <w:rPr>
          <w:rFonts w:ascii="Constantia" w:hAnsi="Constantia"/>
          <w:sz w:val="21"/>
          <w:szCs w:val="21"/>
          <w:lang w:val="sv-SE"/>
        </w:rPr>
        <w:t>ska</w:t>
      </w:r>
      <w:r w:rsidRPr="00511D76">
        <w:rPr>
          <w:rFonts w:ascii="Constantia" w:hAnsi="Constantia"/>
          <w:sz w:val="21"/>
          <w:szCs w:val="21"/>
          <w:lang w:val="sv-SE"/>
        </w:rPr>
        <w:t xml:space="preserve"> innehavare av teckningsoptioner, oavsett vad som i avsnitt </w:t>
      </w:r>
      <w:r w:rsidRPr="00511D76">
        <w:rPr>
          <w:rFonts w:ascii="Constantia" w:hAnsi="Constantia"/>
          <w:sz w:val="21"/>
          <w:szCs w:val="21"/>
          <w:lang w:val="sv-SE"/>
        </w:rPr>
        <w:fldChar w:fldCharType="begin"/>
      </w:r>
      <w:r w:rsidRPr="00511D76">
        <w:rPr>
          <w:rFonts w:ascii="Constantia" w:hAnsi="Constantia"/>
          <w:sz w:val="21"/>
          <w:szCs w:val="21"/>
          <w:lang w:val="sv-SE"/>
        </w:rPr>
        <w:instrText xml:space="preserve"> REF _Ref374353420 \r \h  \* MERGEFORMAT </w:instrText>
      </w:r>
      <w:r w:rsidRPr="00511D76">
        <w:rPr>
          <w:rFonts w:ascii="Constantia" w:hAnsi="Constantia"/>
          <w:sz w:val="21"/>
          <w:szCs w:val="21"/>
          <w:lang w:val="sv-SE"/>
        </w:rPr>
      </w:r>
      <w:r w:rsidRPr="00511D76">
        <w:rPr>
          <w:rFonts w:ascii="Constantia" w:hAnsi="Constantia"/>
          <w:sz w:val="21"/>
          <w:szCs w:val="21"/>
          <w:lang w:val="sv-SE"/>
        </w:rPr>
        <w:fldChar w:fldCharType="separate"/>
      </w:r>
      <w:r w:rsidR="00A531F0">
        <w:rPr>
          <w:rFonts w:ascii="Constantia" w:hAnsi="Constantia"/>
          <w:sz w:val="21"/>
          <w:szCs w:val="21"/>
          <w:lang w:val="sv-SE"/>
        </w:rPr>
        <w:t>3</w:t>
      </w:r>
      <w:r w:rsidRPr="00511D76">
        <w:rPr>
          <w:rFonts w:ascii="Constantia" w:hAnsi="Constantia"/>
          <w:sz w:val="21"/>
          <w:szCs w:val="21"/>
          <w:lang w:val="sv-SE"/>
        </w:rPr>
        <w:fldChar w:fldCharType="end"/>
      </w:r>
      <w:r w:rsidRPr="00511D76">
        <w:rPr>
          <w:rFonts w:ascii="Constantia" w:hAnsi="Constantia"/>
          <w:sz w:val="21"/>
          <w:szCs w:val="21"/>
          <w:lang w:val="sv-SE"/>
        </w:rPr>
        <w:t xml:space="preserve"> sägs om tidigaste tidpunkt för teckning, äga rätt att påkalla teckning från den dag då meddelandet lämnats, förutsatt att teckning kan verkställas senast på tjugonde vardagen före den bolagsstämma vid vilken delningsplanen </w:t>
      </w:r>
      <w:r w:rsidR="00715182" w:rsidRPr="00511D76">
        <w:rPr>
          <w:rFonts w:ascii="Constantia" w:hAnsi="Constantia"/>
          <w:sz w:val="21"/>
          <w:szCs w:val="21"/>
          <w:lang w:val="sv-SE"/>
        </w:rPr>
        <w:t>ska</w:t>
      </w:r>
      <w:r w:rsidRPr="00511D76">
        <w:rPr>
          <w:rFonts w:ascii="Constantia" w:hAnsi="Constantia"/>
          <w:sz w:val="21"/>
          <w:szCs w:val="21"/>
          <w:lang w:val="sv-SE"/>
        </w:rPr>
        <w:t xml:space="preserve"> godkännas respektive före den dag då aktieägarna undertecknar delningsplanen.</w:t>
      </w:r>
    </w:p>
    <w:p w14:paraId="7D793EC5" w14:textId="318DCB58" w:rsidR="00D06D6D" w:rsidRPr="00511D76" w:rsidRDefault="00D06D6D" w:rsidP="004D4833">
      <w:pPr>
        <w:numPr>
          <w:ilvl w:val="1"/>
          <w:numId w:val="3"/>
        </w:numPr>
        <w:jc w:val="both"/>
        <w:rPr>
          <w:rFonts w:ascii="Constantia" w:hAnsi="Constantia"/>
          <w:bCs/>
          <w:sz w:val="21"/>
          <w:szCs w:val="21"/>
          <w:lang w:val="sv-SE"/>
        </w:rPr>
      </w:pPr>
      <w:bookmarkStart w:id="12" w:name="_Ref374353572"/>
      <w:r w:rsidRPr="00511D76">
        <w:rPr>
          <w:rFonts w:ascii="Constantia" w:hAnsi="Constantia"/>
          <w:bCs/>
          <w:sz w:val="21"/>
          <w:szCs w:val="21"/>
          <w:lang w:val="sv-SE"/>
        </w:rPr>
        <w:t xml:space="preserve">Beslutas att bolaget </w:t>
      </w:r>
      <w:r w:rsidR="00715182" w:rsidRPr="00511D76">
        <w:rPr>
          <w:rFonts w:ascii="Constantia" w:hAnsi="Constantia"/>
          <w:bCs/>
          <w:sz w:val="21"/>
          <w:szCs w:val="21"/>
          <w:lang w:val="sv-SE"/>
        </w:rPr>
        <w:t>ska</w:t>
      </w:r>
      <w:r w:rsidRPr="00511D76">
        <w:rPr>
          <w:rFonts w:ascii="Constantia" w:hAnsi="Constantia"/>
          <w:bCs/>
          <w:sz w:val="21"/>
          <w:szCs w:val="21"/>
          <w:lang w:val="sv-SE"/>
        </w:rPr>
        <w:t xml:space="preserve"> träda i </w:t>
      </w:r>
      <w:r w:rsidRPr="00511D76">
        <w:rPr>
          <w:rFonts w:ascii="Constantia" w:hAnsi="Constantia"/>
          <w:b/>
          <w:bCs/>
          <w:sz w:val="21"/>
          <w:szCs w:val="21"/>
          <w:lang w:val="sv-SE"/>
        </w:rPr>
        <w:t>likvidation</w:t>
      </w:r>
      <w:r w:rsidRPr="00511D76">
        <w:rPr>
          <w:rFonts w:ascii="Constantia" w:hAnsi="Constantia"/>
          <w:bCs/>
          <w:sz w:val="21"/>
          <w:szCs w:val="21"/>
          <w:lang w:val="sv-SE"/>
        </w:rPr>
        <w:t xml:space="preserve"> får, oavsett likvidationsgrunden, teckning inte därefter påkallas. Rätten att påkalla teckning upphör i och med likvidationsbeslutet, oavsett sålunda att detta inte ha vunnit laga kraft.</w:t>
      </w:r>
      <w:bookmarkEnd w:id="12"/>
    </w:p>
    <w:p w14:paraId="2F6A15A9" w14:textId="449BEC70" w:rsidR="00D06D6D" w:rsidRPr="00511D76" w:rsidRDefault="00D06D6D" w:rsidP="006111A3">
      <w:pPr>
        <w:ind w:left="851"/>
        <w:jc w:val="both"/>
        <w:rPr>
          <w:rFonts w:ascii="Constantia" w:hAnsi="Constantia"/>
          <w:sz w:val="21"/>
          <w:szCs w:val="21"/>
          <w:lang w:val="sv-SE"/>
        </w:rPr>
      </w:pPr>
      <w:r w:rsidRPr="00511D76">
        <w:rPr>
          <w:rFonts w:ascii="Constantia" w:hAnsi="Constantia"/>
          <w:sz w:val="21"/>
          <w:szCs w:val="21"/>
          <w:lang w:val="sv-SE"/>
        </w:rPr>
        <w:t xml:space="preserve">Senast två månader innan bolagsstämma tar ställning till fråga om bolaget </w:t>
      </w:r>
      <w:r w:rsidR="00715182" w:rsidRPr="00511D76">
        <w:rPr>
          <w:rFonts w:ascii="Constantia" w:hAnsi="Constantia"/>
          <w:sz w:val="21"/>
          <w:szCs w:val="21"/>
          <w:lang w:val="sv-SE"/>
        </w:rPr>
        <w:t>ska</w:t>
      </w:r>
      <w:r w:rsidRPr="00511D76">
        <w:rPr>
          <w:rFonts w:ascii="Constantia" w:hAnsi="Constantia"/>
          <w:sz w:val="21"/>
          <w:szCs w:val="21"/>
          <w:lang w:val="sv-SE"/>
        </w:rPr>
        <w:t xml:space="preserve"> gå i frivillig likvidation, </w:t>
      </w:r>
      <w:r w:rsidR="00715182" w:rsidRPr="00511D76">
        <w:rPr>
          <w:rFonts w:ascii="Constantia" w:hAnsi="Constantia"/>
          <w:sz w:val="21"/>
          <w:szCs w:val="21"/>
          <w:lang w:val="sv-SE"/>
        </w:rPr>
        <w:t>ska</w:t>
      </w:r>
      <w:r w:rsidRPr="00511D76">
        <w:rPr>
          <w:rFonts w:ascii="Constantia" w:hAnsi="Constantia"/>
          <w:sz w:val="21"/>
          <w:szCs w:val="21"/>
          <w:lang w:val="sv-SE"/>
        </w:rPr>
        <w:t xml:space="preserve"> de kända innehavarna av teckningsoptioner genom skriftligt meddelande underrättas om den avsedda likvidationen. I meddelandet </w:t>
      </w:r>
      <w:r w:rsidR="00715182" w:rsidRPr="00511D76">
        <w:rPr>
          <w:rFonts w:ascii="Constantia" w:hAnsi="Constantia"/>
          <w:sz w:val="21"/>
          <w:szCs w:val="21"/>
          <w:lang w:val="sv-SE"/>
        </w:rPr>
        <w:t>ska</w:t>
      </w:r>
      <w:r w:rsidRPr="00511D76">
        <w:rPr>
          <w:rFonts w:ascii="Constantia" w:hAnsi="Constantia"/>
          <w:sz w:val="21"/>
          <w:szCs w:val="21"/>
          <w:lang w:val="sv-SE"/>
        </w:rPr>
        <w:t xml:space="preserve"> intagas en erinran om att teckning inte får påkallas, sedan bolagsstämman fattat beslut om likvidation.</w:t>
      </w:r>
    </w:p>
    <w:p w14:paraId="13CDC53F" w14:textId="7ADD680F" w:rsidR="00D06D6D" w:rsidRPr="00511D76" w:rsidRDefault="00D06D6D" w:rsidP="006111A3">
      <w:pPr>
        <w:ind w:left="851"/>
        <w:jc w:val="both"/>
        <w:rPr>
          <w:rFonts w:ascii="Constantia" w:hAnsi="Constantia"/>
          <w:sz w:val="21"/>
          <w:szCs w:val="21"/>
          <w:lang w:val="sv-SE"/>
        </w:rPr>
      </w:pPr>
      <w:r w:rsidRPr="00511D76">
        <w:rPr>
          <w:rFonts w:ascii="Constantia" w:hAnsi="Constantia"/>
          <w:sz w:val="21"/>
          <w:szCs w:val="21"/>
          <w:lang w:val="sv-SE"/>
        </w:rPr>
        <w:t xml:space="preserve">Skulle bolaget lämna meddelande om avsedd likvidation enligt ovan, </w:t>
      </w:r>
      <w:r w:rsidR="00715182" w:rsidRPr="00511D76">
        <w:rPr>
          <w:rFonts w:ascii="Constantia" w:hAnsi="Constantia"/>
          <w:sz w:val="21"/>
          <w:szCs w:val="21"/>
          <w:lang w:val="sv-SE"/>
        </w:rPr>
        <w:t>ska</w:t>
      </w:r>
      <w:r w:rsidRPr="00511D76">
        <w:rPr>
          <w:rFonts w:ascii="Constantia" w:hAnsi="Constantia"/>
          <w:sz w:val="21"/>
          <w:szCs w:val="21"/>
          <w:lang w:val="sv-SE"/>
        </w:rPr>
        <w:t xml:space="preserve"> innehavare av teckningsoptioner, oavsett vad som i avsnitt </w:t>
      </w:r>
      <w:r w:rsidRPr="00511D76">
        <w:rPr>
          <w:rFonts w:ascii="Constantia" w:hAnsi="Constantia"/>
          <w:sz w:val="21"/>
          <w:szCs w:val="21"/>
          <w:lang w:val="sv-SE"/>
        </w:rPr>
        <w:fldChar w:fldCharType="begin"/>
      </w:r>
      <w:r w:rsidRPr="00511D76">
        <w:rPr>
          <w:rFonts w:ascii="Constantia" w:hAnsi="Constantia"/>
          <w:sz w:val="21"/>
          <w:szCs w:val="21"/>
          <w:lang w:val="sv-SE"/>
        </w:rPr>
        <w:instrText xml:space="preserve"> REF _Ref374353420 \r \h  \* MERGEFORMAT </w:instrText>
      </w:r>
      <w:r w:rsidRPr="00511D76">
        <w:rPr>
          <w:rFonts w:ascii="Constantia" w:hAnsi="Constantia"/>
          <w:sz w:val="21"/>
          <w:szCs w:val="21"/>
          <w:lang w:val="sv-SE"/>
        </w:rPr>
      </w:r>
      <w:r w:rsidRPr="00511D76">
        <w:rPr>
          <w:rFonts w:ascii="Constantia" w:hAnsi="Constantia"/>
          <w:sz w:val="21"/>
          <w:szCs w:val="21"/>
          <w:lang w:val="sv-SE"/>
        </w:rPr>
        <w:fldChar w:fldCharType="separate"/>
      </w:r>
      <w:r w:rsidR="00A531F0">
        <w:rPr>
          <w:rFonts w:ascii="Constantia" w:hAnsi="Constantia"/>
          <w:sz w:val="21"/>
          <w:szCs w:val="21"/>
          <w:lang w:val="sv-SE"/>
        </w:rPr>
        <w:t>3</w:t>
      </w:r>
      <w:r w:rsidRPr="00511D76">
        <w:rPr>
          <w:rFonts w:ascii="Constantia" w:hAnsi="Constantia"/>
          <w:sz w:val="21"/>
          <w:szCs w:val="21"/>
          <w:lang w:val="sv-SE"/>
        </w:rPr>
        <w:fldChar w:fldCharType="end"/>
      </w:r>
      <w:r w:rsidRPr="00511D76">
        <w:rPr>
          <w:rFonts w:ascii="Constantia" w:hAnsi="Constantia"/>
          <w:sz w:val="21"/>
          <w:szCs w:val="21"/>
          <w:lang w:val="sv-SE"/>
        </w:rPr>
        <w:t xml:space="preserve"> sägs om tidigaste tidpunkt för påkallande av teckning, äga rätt att påkalla teckning från den dag då meddelandet lämnats, förutsatt att teckning kan verkställas senast på tionde vardagen före den bolagsstämma vid vilken frågan om bolagets likvidation </w:t>
      </w:r>
      <w:r w:rsidR="00715182" w:rsidRPr="00511D76">
        <w:rPr>
          <w:rFonts w:ascii="Constantia" w:hAnsi="Constantia"/>
          <w:sz w:val="21"/>
          <w:szCs w:val="21"/>
          <w:lang w:val="sv-SE"/>
        </w:rPr>
        <w:t>ska</w:t>
      </w:r>
      <w:r w:rsidRPr="00511D76">
        <w:rPr>
          <w:rFonts w:ascii="Constantia" w:hAnsi="Constantia"/>
          <w:sz w:val="21"/>
          <w:szCs w:val="21"/>
          <w:lang w:val="sv-SE"/>
        </w:rPr>
        <w:t xml:space="preserve"> behandlas.</w:t>
      </w:r>
    </w:p>
    <w:p w14:paraId="5814B4FD" w14:textId="20828FE2" w:rsidR="00D06D6D" w:rsidRPr="00511D76" w:rsidRDefault="00D06D6D" w:rsidP="004D4833">
      <w:pPr>
        <w:numPr>
          <w:ilvl w:val="1"/>
          <w:numId w:val="3"/>
        </w:numPr>
        <w:jc w:val="both"/>
        <w:rPr>
          <w:rFonts w:ascii="Constantia" w:hAnsi="Constantia"/>
          <w:bCs/>
          <w:sz w:val="21"/>
          <w:szCs w:val="21"/>
          <w:lang w:val="sv-SE"/>
        </w:rPr>
      </w:pPr>
      <w:r w:rsidRPr="00511D76">
        <w:rPr>
          <w:rFonts w:ascii="Constantia" w:hAnsi="Constantia"/>
          <w:bCs/>
          <w:sz w:val="21"/>
          <w:szCs w:val="21"/>
          <w:lang w:val="sv-SE"/>
        </w:rPr>
        <w:t xml:space="preserve">Oavsett vad i avsnitt </w:t>
      </w:r>
      <w:r w:rsidRPr="00511D76">
        <w:rPr>
          <w:rFonts w:ascii="Constantia" w:hAnsi="Constantia"/>
          <w:bCs/>
          <w:sz w:val="21"/>
          <w:szCs w:val="21"/>
          <w:lang w:val="sv-SE"/>
        </w:rPr>
        <w:fldChar w:fldCharType="begin"/>
      </w:r>
      <w:r w:rsidRPr="00511D76">
        <w:rPr>
          <w:rFonts w:ascii="Constantia" w:hAnsi="Constantia"/>
          <w:bCs/>
          <w:sz w:val="21"/>
          <w:szCs w:val="21"/>
          <w:lang w:val="sv-SE"/>
        </w:rPr>
        <w:instrText xml:space="preserve"> REF _Ref374353564 \r \h  \* MERGEFORMAT </w:instrText>
      </w:r>
      <w:r w:rsidRPr="00511D76">
        <w:rPr>
          <w:rFonts w:ascii="Constantia" w:hAnsi="Constantia"/>
          <w:bCs/>
          <w:sz w:val="21"/>
          <w:szCs w:val="21"/>
          <w:lang w:val="sv-SE"/>
        </w:rPr>
      </w:r>
      <w:r w:rsidRPr="00511D76">
        <w:rPr>
          <w:rFonts w:ascii="Constantia" w:hAnsi="Constantia"/>
          <w:bCs/>
          <w:sz w:val="21"/>
          <w:szCs w:val="21"/>
          <w:lang w:val="sv-SE"/>
        </w:rPr>
        <w:fldChar w:fldCharType="separate"/>
      </w:r>
      <w:r w:rsidR="00A531F0">
        <w:rPr>
          <w:rFonts w:ascii="Constantia" w:hAnsi="Constantia"/>
          <w:bCs/>
          <w:sz w:val="21"/>
          <w:szCs w:val="21"/>
          <w:lang w:val="sv-SE"/>
        </w:rPr>
        <w:t>7.11</w:t>
      </w:r>
      <w:r w:rsidRPr="00511D76">
        <w:rPr>
          <w:rFonts w:ascii="Constantia" w:hAnsi="Constantia"/>
          <w:sz w:val="21"/>
          <w:szCs w:val="21"/>
          <w:lang w:val="sv-SE"/>
        </w:rPr>
        <w:fldChar w:fldCharType="end"/>
      </w:r>
      <w:r w:rsidRPr="00511D76">
        <w:rPr>
          <w:rFonts w:ascii="Constantia" w:hAnsi="Constantia"/>
          <w:bCs/>
          <w:sz w:val="21"/>
          <w:szCs w:val="21"/>
          <w:lang w:val="sv-SE"/>
        </w:rPr>
        <w:t>-</w:t>
      </w:r>
      <w:r w:rsidRPr="00511D76">
        <w:rPr>
          <w:rFonts w:ascii="Constantia" w:hAnsi="Constantia"/>
          <w:bCs/>
          <w:sz w:val="21"/>
          <w:szCs w:val="21"/>
          <w:lang w:val="sv-SE"/>
        </w:rPr>
        <w:fldChar w:fldCharType="begin"/>
      </w:r>
      <w:r w:rsidRPr="00511D76">
        <w:rPr>
          <w:rFonts w:ascii="Constantia" w:hAnsi="Constantia"/>
          <w:bCs/>
          <w:sz w:val="21"/>
          <w:szCs w:val="21"/>
          <w:lang w:val="sv-SE"/>
        </w:rPr>
        <w:instrText xml:space="preserve"> REF _Ref374353572 \r \h  \* MERGEFORMAT </w:instrText>
      </w:r>
      <w:r w:rsidRPr="00511D76">
        <w:rPr>
          <w:rFonts w:ascii="Constantia" w:hAnsi="Constantia"/>
          <w:bCs/>
          <w:sz w:val="21"/>
          <w:szCs w:val="21"/>
          <w:lang w:val="sv-SE"/>
        </w:rPr>
      </w:r>
      <w:r w:rsidRPr="00511D76">
        <w:rPr>
          <w:rFonts w:ascii="Constantia" w:hAnsi="Constantia"/>
          <w:bCs/>
          <w:sz w:val="21"/>
          <w:szCs w:val="21"/>
          <w:lang w:val="sv-SE"/>
        </w:rPr>
        <w:fldChar w:fldCharType="separate"/>
      </w:r>
      <w:r w:rsidR="00A531F0">
        <w:rPr>
          <w:rFonts w:ascii="Constantia" w:hAnsi="Constantia"/>
          <w:bCs/>
          <w:sz w:val="21"/>
          <w:szCs w:val="21"/>
          <w:lang w:val="sv-SE"/>
        </w:rPr>
        <w:t>7.15</w:t>
      </w:r>
      <w:r w:rsidRPr="00511D76">
        <w:rPr>
          <w:rFonts w:ascii="Constantia" w:hAnsi="Constantia"/>
          <w:sz w:val="21"/>
          <w:szCs w:val="21"/>
          <w:lang w:val="sv-SE"/>
        </w:rPr>
        <w:fldChar w:fldCharType="end"/>
      </w:r>
      <w:r w:rsidRPr="00511D76">
        <w:rPr>
          <w:rFonts w:ascii="Constantia" w:hAnsi="Constantia"/>
          <w:bCs/>
          <w:sz w:val="21"/>
          <w:szCs w:val="21"/>
          <w:lang w:val="sv-SE"/>
        </w:rPr>
        <w:t xml:space="preserve"> sagts om att teckning inte får påkallas efter utgången av ny slutdag vid tvångsinlösen eller fusion, godkännande eller undertecknande av fusionsplan eller delningsplan eller beslut om likvidation, </w:t>
      </w:r>
      <w:r w:rsidR="00715182" w:rsidRPr="00511D76">
        <w:rPr>
          <w:rFonts w:ascii="Constantia" w:hAnsi="Constantia"/>
          <w:bCs/>
          <w:sz w:val="21"/>
          <w:szCs w:val="21"/>
          <w:lang w:val="sv-SE"/>
        </w:rPr>
        <w:t>ska</w:t>
      </w:r>
      <w:r w:rsidRPr="00511D76">
        <w:rPr>
          <w:rFonts w:ascii="Constantia" w:hAnsi="Constantia"/>
          <w:bCs/>
          <w:sz w:val="21"/>
          <w:szCs w:val="21"/>
          <w:lang w:val="sv-SE"/>
        </w:rPr>
        <w:t xml:space="preserve"> rätten att påkalla teckning åter inträda för det fall tvångsinlösen, fusionen eller delningen inte genomförs eller att likvidationen upphör.</w:t>
      </w:r>
    </w:p>
    <w:p w14:paraId="2D70231B" w14:textId="77777777" w:rsidR="00D06D6D" w:rsidRPr="00511D76" w:rsidRDefault="00D06D6D" w:rsidP="004D4833">
      <w:pPr>
        <w:numPr>
          <w:ilvl w:val="1"/>
          <w:numId w:val="3"/>
        </w:numPr>
        <w:jc w:val="both"/>
        <w:rPr>
          <w:rFonts w:ascii="Constantia" w:hAnsi="Constantia"/>
          <w:bCs/>
          <w:sz w:val="21"/>
          <w:szCs w:val="21"/>
          <w:lang w:val="sv-SE"/>
        </w:rPr>
      </w:pPr>
      <w:r w:rsidRPr="00511D76">
        <w:rPr>
          <w:rFonts w:ascii="Constantia" w:hAnsi="Constantia"/>
          <w:bCs/>
          <w:sz w:val="21"/>
          <w:szCs w:val="21"/>
          <w:lang w:val="sv-SE"/>
        </w:rPr>
        <w:t>Om bolaget skulle försättas i konkurs, får teckning inte därefter påkallas. Om emellertid konkursbeslutet häves, får teckning återigen påkallas.</w:t>
      </w:r>
    </w:p>
    <w:p w14:paraId="41FF8A71" w14:textId="3D6B5AC9" w:rsidR="00D06D6D" w:rsidRPr="00511D76" w:rsidRDefault="006111A3" w:rsidP="004D4833">
      <w:pPr>
        <w:numPr>
          <w:ilvl w:val="0"/>
          <w:numId w:val="3"/>
        </w:numPr>
        <w:jc w:val="both"/>
        <w:rPr>
          <w:rFonts w:ascii="Constantia" w:hAnsi="Constantia"/>
          <w:b/>
          <w:bCs/>
          <w:sz w:val="21"/>
          <w:szCs w:val="21"/>
        </w:rPr>
      </w:pPr>
      <w:r w:rsidRPr="00511D76">
        <w:rPr>
          <w:rFonts w:ascii="Constantia" w:hAnsi="Constantia"/>
          <w:b/>
          <w:bCs/>
          <w:sz w:val="21"/>
          <w:szCs w:val="21"/>
        </w:rPr>
        <w:t>OFFENTLIGT UPPKÖPSERBJUDANDE</w:t>
      </w:r>
    </w:p>
    <w:p w14:paraId="036EDD68" w14:textId="0357C906" w:rsidR="00D06D6D" w:rsidRPr="00511D76" w:rsidRDefault="00D06D6D" w:rsidP="006111A3">
      <w:pPr>
        <w:ind w:left="851"/>
        <w:jc w:val="both"/>
        <w:rPr>
          <w:rFonts w:ascii="Constantia" w:hAnsi="Constantia"/>
          <w:bCs/>
          <w:sz w:val="21"/>
          <w:szCs w:val="21"/>
          <w:lang w:val="sv-SE"/>
        </w:rPr>
      </w:pPr>
      <w:r w:rsidRPr="00511D76">
        <w:rPr>
          <w:rFonts w:ascii="Constantia" w:hAnsi="Constantia"/>
          <w:bCs/>
          <w:sz w:val="21"/>
          <w:szCs w:val="21"/>
          <w:lang w:val="sv-SE"/>
        </w:rPr>
        <w:t xml:space="preserve">För den händelse ett offentligt uppköpserbjudande lämnas avseende bolagets aktier ska styrelsen ska omedelbart meddela optionsinnehavare detta. Vid sådant meddelande ska optionsinnehavaren, oaktat vad som anges i avsnitt </w:t>
      </w:r>
      <w:r w:rsidRPr="00511D76">
        <w:rPr>
          <w:rFonts w:ascii="Constantia" w:hAnsi="Constantia"/>
          <w:bCs/>
          <w:sz w:val="21"/>
          <w:szCs w:val="21"/>
          <w:lang w:val="sv-SE"/>
        </w:rPr>
        <w:fldChar w:fldCharType="begin"/>
      </w:r>
      <w:r w:rsidRPr="00511D76">
        <w:rPr>
          <w:rFonts w:ascii="Constantia" w:hAnsi="Constantia"/>
          <w:bCs/>
          <w:sz w:val="21"/>
          <w:szCs w:val="21"/>
          <w:lang w:val="sv-SE"/>
        </w:rPr>
        <w:instrText xml:space="preserve"> REF _Ref374353420 \r \h </w:instrText>
      </w:r>
      <w:r w:rsidR="004D4833" w:rsidRPr="00511D76">
        <w:rPr>
          <w:rFonts w:ascii="Constantia" w:hAnsi="Constantia"/>
          <w:bCs/>
          <w:sz w:val="21"/>
          <w:szCs w:val="21"/>
          <w:lang w:val="sv-SE"/>
        </w:rPr>
        <w:instrText xml:space="preserve"> \* MERGEFORMAT </w:instrText>
      </w:r>
      <w:r w:rsidRPr="00511D76">
        <w:rPr>
          <w:rFonts w:ascii="Constantia" w:hAnsi="Constantia"/>
          <w:bCs/>
          <w:sz w:val="21"/>
          <w:szCs w:val="21"/>
          <w:lang w:val="sv-SE"/>
        </w:rPr>
      </w:r>
      <w:r w:rsidRPr="00511D76">
        <w:rPr>
          <w:rFonts w:ascii="Constantia" w:hAnsi="Constantia"/>
          <w:bCs/>
          <w:sz w:val="21"/>
          <w:szCs w:val="21"/>
          <w:lang w:val="sv-SE"/>
        </w:rPr>
        <w:fldChar w:fldCharType="separate"/>
      </w:r>
      <w:r w:rsidR="00A531F0">
        <w:rPr>
          <w:rFonts w:ascii="Constantia" w:hAnsi="Constantia"/>
          <w:bCs/>
          <w:sz w:val="21"/>
          <w:szCs w:val="21"/>
          <w:lang w:val="sv-SE"/>
        </w:rPr>
        <w:t>3</w:t>
      </w:r>
      <w:r w:rsidRPr="00511D76">
        <w:rPr>
          <w:rFonts w:ascii="Constantia" w:hAnsi="Constantia"/>
          <w:sz w:val="21"/>
          <w:szCs w:val="21"/>
          <w:lang w:val="sv-SE"/>
        </w:rPr>
        <w:fldChar w:fldCharType="end"/>
      </w:r>
      <w:r w:rsidRPr="00511D76">
        <w:rPr>
          <w:rFonts w:ascii="Constantia" w:hAnsi="Constantia"/>
          <w:bCs/>
          <w:sz w:val="21"/>
          <w:szCs w:val="21"/>
          <w:lang w:val="sv-SE"/>
        </w:rPr>
        <w:t xml:space="preserve"> om tidigaste dag för teckning av nya aktier, äga rätt att från och med dagen för meddelandet teckna aktier enligt vad som i övrigt anges i dessa villkor. Rätten att teckna aktier enligt detta avsnitt ska upphöra om och när budgivaren offentliggör beslut att återkalla det offentliga uppköpserbjudandet. Med offentligt uppköpserbjudande avses ett offentligt erbjudande till innehavare av aktier att överlåta samtliga aktier.</w:t>
      </w:r>
    </w:p>
    <w:p w14:paraId="4F3095C7" w14:textId="095C96FE" w:rsidR="00D06D6D" w:rsidRPr="00511D76" w:rsidRDefault="006111A3" w:rsidP="00D06D6D">
      <w:pPr>
        <w:numPr>
          <w:ilvl w:val="0"/>
          <w:numId w:val="3"/>
        </w:numPr>
        <w:rPr>
          <w:rFonts w:ascii="Constantia" w:hAnsi="Constantia"/>
          <w:b/>
          <w:bCs/>
          <w:sz w:val="21"/>
          <w:szCs w:val="21"/>
        </w:rPr>
      </w:pPr>
      <w:r w:rsidRPr="00511D76">
        <w:rPr>
          <w:rFonts w:ascii="Constantia" w:hAnsi="Constantia"/>
          <w:b/>
          <w:bCs/>
          <w:sz w:val="21"/>
          <w:szCs w:val="21"/>
        </w:rPr>
        <w:t>SÄRSKILT ÅTAGANDE AV BOLAGET</w:t>
      </w:r>
    </w:p>
    <w:p w14:paraId="15EED993" w14:textId="58B434FF" w:rsidR="00D06D6D" w:rsidRPr="00511D76" w:rsidRDefault="00D06D6D" w:rsidP="006111A3">
      <w:pPr>
        <w:ind w:left="851"/>
        <w:jc w:val="both"/>
        <w:rPr>
          <w:rFonts w:ascii="Constantia" w:hAnsi="Constantia"/>
          <w:sz w:val="21"/>
          <w:szCs w:val="21"/>
          <w:lang w:val="sv-SE"/>
        </w:rPr>
      </w:pPr>
      <w:r w:rsidRPr="00511D76">
        <w:rPr>
          <w:rFonts w:ascii="Constantia" w:hAnsi="Constantia"/>
          <w:sz w:val="21"/>
          <w:szCs w:val="21"/>
          <w:lang w:val="sv-SE"/>
        </w:rPr>
        <w:lastRenderedPageBreak/>
        <w:t xml:space="preserve">Bolaget förbinder sig att inte vidtaga någon i avsnitt </w:t>
      </w:r>
      <w:r w:rsidRPr="00511D76">
        <w:rPr>
          <w:rFonts w:ascii="Constantia" w:hAnsi="Constantia"/>
          <w:sz w:val="21"/>
          <w:szCs w:val="21"/>
          <w:lang w:val="sv-SE"/>
        </w:rPr>
        <w:fldChar w:fldCharType="begin"/>
      </w:r>
      <w:r w:rsidRPr="00511D76">
        <w:rPr>
          <w:rFonts w:ascii="Constantia" w:hAnsi="Constantia"/>
          <w:sz w:val="21"/>
          <w:szCs w:val="21"/>
          <w:lang w:val="sv-SE"/>
        </w:rPr>
        <w:instrText xml:space="preserve"> REF _Ref374353506 \r \h  \* MERGEFORMAT </w:instrText>
      </w:r>
      <w:r w:rsidRPr="00511D76">
        <w:rPr>
          <w:rFonts w:ascii="Constantia" w:hAnsi="Constantia"/>
          <w:sz w:val="21"/>
          <w:szCs w:val="21"/>
          <w:lang w:val="sv-SE"/>
        </w:rPr>
      </w:r>
      <w:r w:rsidRPr="00511D76">
        <w:rPr>
          <w:rFonts w:ascii="Constantia" w:hAnsi="Constantia"/>
          <w:sz w:val="21"/>
          <w:szCs w:val="21"/>
          <w:lang w:val="sv-SE"/>
        </w:rPr>
        <w:fldChar w:fldCharType="separate"/>
      </w:r>
      <w:r w:rsidR="00A531F0">
        <w:rPr>
          <w:rFonts w:ascii="Constantia" w:hAnsi="Constantia"/>
          <w:sz w:val="21"/>
          <w:szCs w:val="21"/>
          <w:lang w:val="sv-SE"/>
        </w:rPr>
        <w:t>7</w:t>
      </w:r>
      <w:r w:rsidRPr="00511D76">
        <w:rPr>
          <w:rFonts w:ascii="Constantia" w:hAnsi="Constantia"/>
          <w:sz w:val="21"/>
          <w:szCs w:val="21"/>
          <w:lang w:val="sv-SE"/>
        </w:rPr>
        <w:fldChar w:fldCharType="end"/>
      </w:r>
      <w:r w:rsidRPr="00511D76">
        <w:rPr>
          <w:rFonts w:ascii="Constantia" w:hAnsi="Constantia"/>
          <w:sz w:val="21"/>
          <w:szCs w:val="21"/>
          <w:lang w:val="sv-SE"/>
        </w:rPr>
        <w:t xml:space="preserve"> ovan angiven åtgärd som skulle medföra en omräkning av teckningskursen till belopp understigande akties kvotvärde.</w:t>
      </w:r>
    </w:p>
    <w:p w14:paraId="071D8D8F" w14:textId="22D421BF" w:rsidR="00D06D6D" w:rsidRPr="00511D76" w:rsidRDefault="006111A3" w:rsidP="004D4833">
      <w:pPr>
        <w:numPr>
          <w:ilvl w:val="0"/>
          <w:numId w:val="3"/>
        </w:numPr>
        <w:jc w:val="both"/>
        <w:rPr>
          <w:rFonts w:ascii="Constantia" w:hAnsi="Constantia"/>
          <w:b/>
          <w:bCs/>
          <w:sz w:val="21"/>
          <w:szCs w:val="21"/>
        </w:rPr>
      </w:pPr>
      <w:r w:rsidRPr="00511D76">
        <w:rPr>
          <w:rFonts w:ascii="Constantia" w:hAnsi="Constantia"/>
          <w:b/>
          <w:bCs/>
          <w:sz w:val="21"/>
          <w:szCs w:val="21"/>
        </w:rPr>
        <w:t>MEDDELANDEN</w:t>
      </w:r>
    </w:p>
    <w:p w14:paraId="13CC606C" w14:textId="2D0AF28C" w:rsidR="00D06D6D" w:rsidRPr="00511D76" w:rsidRDefault="00D06D6D" w:rsidP="006111A3">
      <w:pPr>
        <w:ind w:left="851"/>
        <w:jc w:val="both"/>
        <w:rPr>
          <w:rFonts w:ascii="Constantia" w:hAnsi="Constantia"/>
          <w:sz w:val="21"/>
          <w:szCs w:val="21"/>
          <w:lang w:val="sv-SE"/>
        </w:rPr>
      </w:pPr>
      <w:r w:rsidRPr="00511D76">
        <w:rPr>
          <w:rFonts w:ascii="Constantia" w:hAnsi="Constantia"/>
          <w:sz w:val="21"/>
          <w:szCs w:val="21"/>
          <w:lang w:val="sv-SE"/>
        </w:rPr>
        <w:t xml:space="preserve">Meddelanden rörande dessa optionsvillkor </w:t>
      </w:r>
      <w:r w:rsidR="00715182" w:rsidRPr="00511D76">
        <w:rPr>
          <w:rFonts w:ascii="Constantia" w:hAnsi="Constantia"/>
          <w:sz w:val="21"/>
          <w:szCs w:val="21"/>
          <w:lang w:val="sv-SE"/>
        </w:rPr>
        <w:t>ska</w:t>
      </w:r>
      <w:r w:rsidRPr="00511D76">
        <w:rPr>
          <w:rFonts w:ascii="Constantia" w:hAnsi="Constantia"/>
          <w:sz w:val="21"/>
          <w:szCs w:val="21"/>
          <w:lang w:val="sv-SE"/>
        </w:rPr>
        <w:t xml:space="preserve"> tillställas varje teckningsoptionsinnehavare och annan rättighetshavare som skriftligen meddelat sin adress till bolaget.</w:t>
      </w:r>
    </w:p>
    <w:p w14:paraId="229BCEED" w14:textId="2F953F77" w:rsidR="00D06D6D" w:rsidRPr="00511D76" w:rsidRDefault="006111A3" w:rsidP="00D06D6D">
      <w:pPr>
        <w:numPr>
          <w:ilvl w:val="0"/>
          <w:numId w:val="3"/>
        </w:numPr>
        <w:rPr>
          <w:rFonts w:ascii="Constantia" w:hAnsi="Constantia"/>
          <w:b/>
          <w:bCs/>
          <w:sz w:val="21"/>
          <w:szCs w:val="21"/>
        </w:rPr>
      </w:pPr>
      <w:r w:rsidRPr="00511D76">
        <w:rPr>
          <w:rFonts w:ascii="Constantia" w:hAnsi="Constantia"/>
          <w:b/>
          <w:bCs/>
          <w:sz w:val="21"/>
          <w:szCs w:val="21"/>
        </w:rPr>
        <w:t>ÄNDRING AV VILLKOR</w:t>
      </w:r>
    </w:p>
    <w:p w14:paraId="4E5E1CB5" w14:textId="77777777" w:rsidR="00D06D6D" w:rsidRPr="00511D76" w:rsidRDefault="00D06D6D" w:rsidP="006111A3">
      <w:pPr>
        <w:ind w:left="851"/>
        <w:jc w:val="both"/>
        <w:rPr>
          <w:rFonts w:ascii="Constantia" w:hAnsi="Constantia"/>
          <w:sz w:val="21"/>
          <w:szCs w:val="21"/>
          <w:lang w:val="sv-SE"/>
        </w:rPr>
      </w:pPr>
      <w:r w:rsidRPr="00511D76">
        <w:rPr>
          <w:rFonts w:ascii="Constantia" w:hAnsi="Constantia"/>
          <w:sz w:val="21"/>
          <w:szCs w:val="21"/>
          <w:lang w:val="sv-SE"/>
        </w:rPr>
        <w:t>Bolaget äger rätt att besluta om ändring av dessa optionsvillkor i den mån lagstiftning, domstolsavgörande eller myndighets beslut så kräver eller om det i övrigt, enligt bolagets bedömning, av praktiska skäl är ändamålsenligt eller nödvändigt och teckningsoptionsinnehavares rättigheter inte i något hänseende försämras.</w:t>
      </w:r>
    </w:p>
    <w:p w14:paraId="0B8037F4" w14:textId="1061E865" w:rsidR="00D06D6D" w:rsidRPr="00511D76" w:rsidRDefault="006111A3" w:rsidP="004D4833">
      <w:pPr>
        <w:numPr>
          <w:ilvl w:val="0"/>
          <w:numId w:val="3"/>
        </w:numPr>
        <w:jc w:val="both"/>
        <w:rPr>
          <w:rFonts w:ascii="Constantia" w:hAnsi="Constantia"/>
          <w:b/>
          <w:bCs/>
          <w:sz w:val="21"/>
          <w:szCs w:val="21"/>
        </w:rPr>
      </w:pPr>
      <w:r w:rsidRPr="00511D76">
        <w:rPr>
          <w:rFonts w:ascii="Constantia" w:hAnsi="Constantia"/>
          <w:b/>
          <w:bCs/>
          <w:sz w:val="21"/>
          <w:szCs w:val="21"/>
        </w:rPr>
        <w:t>SEKRETESS</w:t>
      </w:r>
    </w:p>
    <w:p w14:paraId="50EF4A34" w14:textId="77777777" w:rsidR="00D06D6D" w:rsidRPr="00511D76" w:rsidRDefault="00D06D6D" w:rsidP="006111A3">
      <w:pPr>
        <w:ind w:left="131" w:firstLine="720"/>
        <w:jc w:val="both"/>
        <w:rPr>
          <w:rFonts w:ascii="Constantia" w:hAnsi="Constantia"/>
          <w:sz w:val="21"/>
          <w:szCs w:val="21"/>
          <w:lang w:val="sv-SE"/>
        </w:rPr>
      </w:pPr>
      <w:r w:rsidRPr="00511D76">
        <w:rPr>
          <w:rFonts w:ascii="Constantia" w:hAnsi="Constantia"/>
          <w:sz w:val="21"/>
          <w:szCs w:val="21"/>
          <w:lang w:val="sv-SE"/>
        </w:rPr>
        <w:t>Bolaget får inte obehörigen till tredje man lämna uppgift om teckningsoptionsinnehavare.</w:t>
      </w:r>
    </w:p>
    <w:p w14:paraId="06FEA06F" w14:textId="53FE3F13" w:rsidR="00D06D6D" w:rsidRPr="00511D76" w:rsidRDefault="006111A3" w:rsidP="004D4833">
      <w:pPr>
        <w:numPr>
          <w:ilvl w:val="0"/>
          <w:numId w:val="3"/>
        </w:numPr>
        <w:jc w:val="both"/>
        <w:rPr>
          <w:rFonts w:ascii="Constantia" w:hAnsi="Constantia"/>
          <w:b/>
          <w:bCs/>
          <w:sz w:val="21"/>
          <w:szCs w:val="21"/>
        </w:rPr>
      </w:pPr>
      <w:r w:rsidRPr="00511D76">
        <w:rPr>
          <w:rFonts w:ascii="Constantia" w:hAnsi="Constantia"/>
          <w:b/>
          <w:bCs/>
          <w:sz w:val="21"/>
          <w:szCs w:val="21"/>
        </w:rPr>
        <w:t>FORCE MAJEURE</w:t>
      </w:r>
    </w:p>
    <w:p w14:paraId="715D793E" w14:textId="77777777" w:rsidR="00D06D6D" w:rsidRPr="00511D76" w:rsidRDefault="00D06D6D" w:rsidP="006111A3">
      <w:pPr>
        <w:ind w:left="851"/>
        <w:jc w:val="both"/>
        <w:rPr>
          <w:rFonts w:ascii="Constantia" w:hAnsi="Constantia"/>
          <w:sz w:val="21"/>
          <w:szCs w:val="21"/>
          <w:lang w:val="sv-SE"/>
        </w:rPr>
      </w:pPr>
      <w:r w:rsidRPr="00511D76">
        <w:rPr>
          <w:rFonts w:ascii="Constantia" w:hAnsi="Constantia"/>
          <w:sz w:val="21"/>
          <w:szCs w:val="21"/>
          <w:lang w:val="sv-SE"/>
        </w:rPr>
        <w:t>I fråga om de på bolaget enligt dessa villkor ankommande åtgärderna gäller att ansvarighet inte kan göras gällande mot bolaget för skada som beror av svenskt eller utländskt lagbud, svensk eller utländsk myndighetsåtgärd, krigshändelse, strejk, blockad, bojkott, lockout eller annan liknande omständighet. Förbehållet ifråga om strejk, blockad, bojkott och lockout gäller även om bolaget vidtar eller är föremål för sådan konfliktåtgärd.</w:t>
      </w:r>
    </w:p>
    <w:p w14:paraId="2A014532" w14:textId="77777777" w:rsidR="00D06D6D" w:rsidRPr="00511D76" w:rsidRDefault="00D06D6D" w:rsidP="006111A3">
      <w:pPr>
        <w:ind w:left="851"/>
        <w:jc w:val="both"/>
        <w:rPr>
          <w:rFonts w:ascii="Constantia" w:hAnsi="Constantia"/>
          <w:sz w:val="21"/>
          <w:szCs w:val="21"/>
          <w:lang w:val="sv-SE"/>
        </w:rPr>
      </w:pPr>
      <w:r w:rsidRPr="00511D76">
        <w:rPr>
          <w:rFonts w:ascii="Constantia" w:hAnsi="Constantia"/>
          <w:sz w:val="21"/>
          <w:szCs w:val="21"/>
          <w:lang w:val="sv-SE"/>
        </w:rPr>
        <w:t>Varken bolaget är inte skyldigt att i andra fall ersätta skada som uppkommer, om bolaget varit normalt aktsamt. I intet fall ansvarar bolaget för skada som består indirekt förlust.</w:t>
      </w:r>
    </w:p>
    <w:p w14:paraId="0DC86ACE" w14:textId="77777777" w:rsidR="00D06D6D" w:rsidRPr="00511D76" w:rsidRDefault="00D06D6D" w:rsidP="006111A3">
      <w:pPr>
        <w:ind w:left="851"/>
        <w:jc w:val="both"/>
        <w:rPr>
          <w:rFonts w:ascii="Constantia" w:hAnsi="Constantia"/>
          <w:sz w:val="21"/>
          <w:szCs w:val="21"/>
          <w:lang w:val="sv-SE"/>
        </w:rPr>
      </w:pPr>
      <w:r w:rsidRPr="00511D76">
        <w:rPr>
          <w:rFonts w:ascii="Constantia" w:hAnsi="Constantia"/>
          <w:sz w:val="21"/>
          <w:szCs w:val="21"/>
          <w:lang w:val="sv-SE"/>
        </w:rPr>
        <w:t>Föreligger hinder för bolaget att vidta åtgärd enligt dessa villkor på grund av omständighet som anges i första stycket, får åtgärden uppskjutas till dess hindret har upphört.</w:t>
      </w:r>
    </w:p>
    <w:p w14:paraId="5CB619EE" w14:textId="6F4E2A75" w:rsidR="00D06D6D" w:rsidRPr="00511D76" w:rsidRDefault="006111A3" w:rsidP="00D06D6D">
      <w:pPr>
        <w:numPr>
          <w:ilvl w:val="0"/>
          <w:numId w:val="3"/>
        </w:numPr>
        <w:rPr>
          <w:rFonts w:ascii="Constantia" w:hAnsi="Constantia"/>
          <w:b/>
          <w:bCs/>
          <w:sz w:val="21"/>
          <w:szCs w:val="21"/>
        </w:rPr>
      </w:pPr>
      <w:r w:rsidRPr="00511D76">
        <w:rPr>
          <w:rFonts w:ascii="Constantia" w:hAnsi="Constantia"/>
          <w:b/>
          <w:bCs/>
          <w:sz w:val="21"/>
          <w:szCs w:val="21"/>
        </w:rPr>
        <w:t>TILLÄMPLIG LAG OCH FORUM</w:t>
      </w:r>
    </w:p>
    <w:p w14:paraId="510DA909" w14:textId="793D6C73" w:rsidR="00D06D6D" w:rsidRPr="00511D76" w:rsidRDefault="00D06D6D" w:rsidP="006111A3">
      <w:pPr>
        <w:ind w:left="851"/>
        <w:jc w:val="both"/>
        <w:rPr>
          <w:rFonts w:ascii="Constantia" w:hAnsi="Constantia"/>
          <w:sz w:val="21"/>
          <w:szCs w:val="21"/>
          <w:lang w:val="sv-SE"/>
        </w:rPr>
      </w:pPr>
      <w:r w:rsidRPr="00511D76">
        <w:rPr>
          <w:rFonts w:ascii="Constantia" w:hAnsi="Constantia"/>
          <w:sz w:val="21"/>
          <w:szCs w:val="21"/>
          <w:lang w:val="sv-SE"/>
        </w:rPr>
        <w:t xml:space="preserve">Svensk lag gäller för dessa teckningsoptioner och därmed sammanhängande rättsfrågor. Tvist i anledning av dessa optionsvillkor </w:t>
      </w:r>
      <w:r w:rsidR="00715182" w:rsidRPr="00511D76">
        <w:rPr>
          <w:rFonts w:ascii="Constantia" w:hAnsi="Constantia"/>
          <w:sz w:val="21"/>
          <w:szCs w:val="21"/>
          <w:lang w:val="sv-SE"/>
        </w:rPr>
        <w:t>ska</w:t>
      </w:r>
      <w:r w:rsidRPr="00511D76">
        <w:rPr>
          <w:rFonts w:ascii="Constantia" w:hAnsi="Constantia"/>
          <w:sz w:val="21"/>
          <w:szCs w:val="21"/>
          <w:lang w:val="sv-SE"/>
        </w:rPr>
        <w:t xml:space="preserve"> avgöras av allmän domstol med Stockholms tingsrätt som första instans eller sådan annan domstol som bolaget skriftligen godkänner.</w:t>
      </w:r>
    </w:p>
    <w:p w14:paraId="141A957D" w14:textId="77777777" w:rsidR="00D06D6D" w:rsidRPr="00511D76" w:rsidRDefault="00D06D6D" w:rsidP="00D06D6D">
      <w:pPr>
        <w:rPr>
          <w:rFonts w:ascii="Constantia" w:hAnsi="Constantia"/>
          <w:b/>
          <w:bCs/>
          <w:sz w:val="21"/>
          <w:szCs w:val="21"/>
          <w:lang w:val="sv-SE"/>
        </w:rPr>
      </w:pPr>
    </w:p>
    <w:p w14:paraId="5AE5A05E" w14:textId="77777777" w:rsidR="00D06D6D" w:rsidRPr="00511D76" w:rsidRDefault="00D06D6D" w:rsidP="00D06D6D">
      <w:pPr>
        <w:rPr>
          <w:rFonts w:ascii="Constantia" w:hAnsi="Constantia"/>
          <w:sz w:val="21"/>
          <w:szCs w:val="21"/>
          <w:lang w:val="sv-SE"/>
        </w:rPr>
      </w:pPr>
    </w:p>
    <w:p w14:paraId="36462CB0" w14:textId="77777777" w:rsidR="00D06D6D" w:rsidRPr="00511D76" w:rsidRDefault="00D06D6D" w:rsidP="00D06D6D">
      <w:pPr>
        <w:rPr>
          <w:rFonts w:ascii="Constantia" w:hAnsi="Constantia"/>
          <w:sz w:val="21"/>
          <w:szCs w:val="21"/>
          <w:lang w:val="sv-SE"/>
        </w:rPr>
      </w:pPr>
    </w:p>
    <w:p w14:paraId="3D2D1D0D" w14:textId="77777777" w:rsidR="00D06D6D" w:rsidRPr="00511D76" w:rsidRDefault="00D06D6D" w:rsidP="00D06D6D">
      <w:pPr>
        <w:rPr>
          <w:rFonts w:ascii="Constantia" w:hAnsi="Constantia"/>
          <w:sz w:val="21"/>
          <w:szCs w:val="21"/>
          <w:lang w:val="sv-SE"/>
        </w:rPr>
      </w:pPr>
    </w:p>
    <w:p w14:paraId="0957972B" w14:textId="77777777" w:rsidR="00B73D49" w:rsidRPr="00511D76" w:rsidRDefault="00B73D49">
      <w:pPr>
        <w:rPr>
          <w:rFonts w:ascii="Constantia" w:hAnsi="Constantia"/>
          <w:sz w:val="21"/>
          <w:szCs w:val="21"/>
          <w:lang w:val="sv-SE"/>
        </w:rPr>
      </w:pPr>
    </w:p>
    <w:sectPr w:rsidR="00B73D49" w:rsidRPr="00511D7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tantia">
    <w:panose1 w:val="02030602050306030303"/>
    <w:charset w:val="00"/>
    <w:family w:val="roman"/>
    <w:pitch w:val="variable"/>
    <w:sig w:usb0="A00002EF" w:usb1="4000204B" w:usb2="00000000" w:usb3="00000000" w:csb0="000001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74111D1"/>
    <w:multiLevelType w:val="multilevel"/>
    <w:tmpl w:val="A8EE531C"/>
    <w:lvl w:ilvl="0">
      <w:start w:val="1"/>
      <w:numFmt w:val="decimal"/>
      <w:lvlText w:val="%1"/>
      <w:lvlJc w:val="left"/>
      <w:pPr>
        <w:ind w:left="851" w:hanging="851"/>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851" w:hanging="851"/>
      </w:pPr>
      <w:rPr>
        <w:rFonts w:hint="default"/>
      </w:rPr>
    </w:lvl>
    <w:lvl w:ilvl="5">
      <w:start w:val="1"/>
      <w:numFmt w:val="lowerLetter"/>
      <w:lvlText w:val="(%6)"/>
      <w:lvlJc w:val="left"/>
      <w:pPr>
        <w:ind w:left="1276" w:hanging="425"/>
      </w:pPr>
      <w:rPr>
        <w:rFonts w:hint="default"/>
      </w:rPr>
    </w:lvl>
    <w:lvl w:ilvl="6">
      <w:start w:val="1"/>
      <w:numFmt w:val="lowerRoman"/>
      <w:lvlText w:val="(%7)"/>
      <w:lvlJc w:val="left"/>
      <w:pPr>
        <w:tabs>
          <w:tab w:val="num" w:pos="1276"/>
        </w:tabs>
        <w:ind w:left="1701" w:hanging="425"/>
      </w:pPr>
      <w:rPr>
        <w:rFonts w:hint="default"/>
      </w:rPr>
    </w:lvl>
    <w:lvl w:ilvl="7">
      <w:start w:val="1"/>
      <w:numFmt w:val="upperLetter"/>
      <w:lvlText w:val="(%8)"/>
      <w:lvlJc w:val="left"/>
      <w:pPr>
        <w:tabs>
          <w:tab w:val="num" w:pos="1871"/>
        </w:tabs>
        <w:ind w:left="2126" w:hanging="425"/>
      </w:pPr>
      <w:rPr>
        <w:rFonts w:hint="default"/>
      </w:rPr>
    </w:lvl>
    <w:lvl w:ilvl="8">
      <w:start w:val="1"/>
      <w:numFmt w:val="decimal"/>
      <w:lvlText w:val="(%9)"/>
      <w:lvlJc w:val="left"/>
      <w:pPr>
        <w:tabs>
          <w:tab w:val="num" w:pos="2495"/>
        </w:tabs>
        <w:ind w:left="2552" w:hanging="426"/>
      </w:pPr>
      <w:rPr>
        <w:rFonts w:hint="default"/>
      </w:rPr>
    </w:lvl>
  </w:abstractNum>
  <w:abstractNum w:abstractNumId="1" w15:restartNumberingAfterBreak="0">
    <w:nsid w:val="576A4B34"/>
    <w:multiLevelType w:val="hybridMultilevel"/>
    <w:tmpl w:val="12C67C0A"/>
    <w:lvl w:ilvl="0" w:tplc="43A690D8">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15:restartNumberingAfterBreak="0">
    <w:nsid w:val="681006A3"/>
    <w:multiLevelType w:val="multilevel"/>
    <w:tmpl w:val="CC705D20"/>
    <w:styleLink w:val="Rubriknumrering"/>
    <w:lvl w:ilvl="0">
      <w:start w:val="1"/>
      <w:numFmt w:val="decimal"/>
      <w:lvlText w:val="%1"/>
      <w:lvlJc w:val="left"/>
      <w:pPr>
        <w:ind w:left="851" w:hanging="851"/>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851" w:hanging="851"/>
      </w:pPr>
      <w:rPr>
        <w:rFonts w:hint="default"/>
      </w:rPr>
    </w:lvl>
    <w:lvl w:ilvl="5">
      <w:start w:val="1"/>
      <w:numFmt w:val="lowerLetter"/>
      <w:pStyle w:val="Listtyp1niv1"/>
      <w:lvlText w:val="(%6)"/>
      <w:lvlJc w:val="left"/>
      <w:pPr>
        <w:ind w:left="425" w:hanging="425"/>
      </w:pPr>
      <w:rPr>
        <w:rFonts w:hint="default"/>
      </w:rPr>
    </w:lvl>
    <w:lvl w:ilvl="6">
      <w:start w:val="1"/>
      <w:numFmt w:val="lowerRoman"/>
      <w:pStyle w:val="Listtyp1niv2"/>
      <w:lvlText w:val="(%7)"/>
      <w:lvlJc w:val="left"/>
      <w:pPr>
        <w:tabs>
          <w:tab w:val="num" w:pos="1276"/>
        </w:tabs>
        <w:ind w:left="851" w:hanging="426"/>
      </w:pPr>
      <w:rPr>
        <w:rFonts w:hint="default"/>
      </w:rPr>
    </w:lvl>
    <w:lvl w:ilvl="7">
      <w:start w:val="1"/>
      <w:numFmt w:val="upperLetter"/>
      <w:pStyle w:val="Listtyp1niv3"/>
      <w:lvlText w:val="(%8)"/>
      <w:lvlJc w:val="left"/>
      <w:pPr>
        <w:tabs>
          <w:tab w:val="num" w:pos="1871"/>
        </w:tabs>
        <w:ind w:left="1276" w:hanging="425"/>
      </w:pPr>
      <w:rPr>
        <w:rFonts w:hint="default"/>
      </w:rPr>
    </w:lvl>
    <w:lvl w:ilvl="8">
      <w:start w:val="1"/>
      <w:numFmt w:val="decimal"/>
      <w:pStyle w:val="Listtyp1niv4"/>
      <w:lvlText w:val="(%9)"/>
      <w:lvlJc w:val="left"/>
      <w:pPr>
        <w:tabs>
          <w:tab w:val="num" w:pos="2495"/>
        </w:tabs>
        <w:ind w:left="1701" w:hanging="425"/>
      </w:pPr>
      <w:rPr>
        <w:rFonts w:hint="default"/>
      </w:rPr>
    </w:lvl>
  </w:abstractNum>
  <w:abstractNum w:abstractNumId="3" w15:restartNumberingAfterBreak="0">
    <w:nsid w:val="6F096CB1"/>
    <w:multiLevelType w:val="hybridMultilevel"/>
    <w:tmpl w:val="12C67C0A"/>
    <w:lvl w:ilvl="0" w:tplc="43A690D8">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15:restartNumberingAfterBreak="0">
    <w:nsid w:val="7DB67E21"/>
    <w:multiLevelType w:val="hybridMultilevel"/>
    <w:tmpl w:val="B6DE1480"/>
    <w:lvl w:ilvl="0" w:tplc="9F946766">
      <w:start w:val="9"/>
      <w:numFmt w:val="lowerLetter"/>
      <w:lvlText w:val="(%1)"/>
      <w:lvlJc w:val="left"/>
      <w:pPr>
        <w:ind w:left="786" w:hanging="360"/>
      </w:pPr>
      <w:rPr>
        <w:rFonts w:hint="default"/>
      </w:rPr>
    </w:lvl>
    <w:lvl w:ilvl="1" w:tplc="041D0019" w:tentative="1">
      <w:start w:val="1"/>
      <w:numFmt w:val="lowerLetter"/>
      <w:lvlText w:val="%2."/>
      <w:lvlJc w:val="left"/>
      <w:pPr>
        <w:ind w:left="1506" w:hanging="360"/>
      </w:pPr>
    </w:lvl>
    <w:lvl w:ilvl="2" w:tplc="041D001B" w:tentative="1">
      <w:start w:val="1"/>
      <w:numFmt w:val="lowerRoman"/>
      <w:lvlText w:val="%3."/>
      <w:lvlJc w:val="right"/>
      <w:pPr>
        <w:ind w:left="2226" w:hanging="180"/>
      </w:pPr>
    </w:lvl>
    <w:lvl w:ilvl="3" w:tplc="041D000F" w:tentative="1">
      <w:start w:val="1"/>
      <w:numFmt w:val="decimal"/>
      <w:lvlText w:val="%4."/>
      <w:lvlJc w:val="left"/>
      <w:pPr>
        <w:ind w:left="2946" w:hanging="360"/>
      </w:pPr>
    </w:lvl>
    <w:lvl w:ilvl="4" w:tplc="041D0019" w:tentative="1">
      <w:start w:val="1"/>
      <w:numFmt w:val="lowerLetter"/>
      <w:lvlText w:val="%5."/>
      <w:lvlJc w:val="left"/>
      <w:pPr>
        <w:ind w:left="3666" w:hanging="360"/>
      </w:pPr>
    </w:lvl>
    <w:lvl w:ilvl="5" w:tplc="041D001B" w:tentative="1">
      <w:start w:val="1"/>
      <w:numFmt w:val="lowerRoman"/>
      <w:lvlText w:val="%6."/>
      <w:lvlJc w:val="right"/>
      <w:pPr>
        <w:ind w:left="4386" w:hanging="180"/>
      </w:pPr>
    </w:lvl>
    <w:lvl w:ilvl="6" w:tplc="041D000F" w:tentative="1">
      <w:start w:val="1"/>
      <w:numFmt w:val="decimal"/>
      <w:lvlText w:val="%7."/>
      <w:lvlJc w:val="left"/>
      <w:pPr>
        <w:ind w:left="5106" w:hanging="360"/>
      </w:pPr>
    </w:lvl>
    <w:lvl w:ilvl="7" w:tplc="041D0019" w:tentative="1">
      <w:start w:val="1"/>
      <w:numFmt w:val="lowerLetter"/>
      <w:lvlText w:val="%8."/>
      <w:lvlJc w:val="left"/>
      <w:pPr>
        <w:ind w:left="5826" w:hanging="360"/>
      </w:pPr>
    </w:lvl>
    <w:lvl w:ilvl="8" w:tplc="041D001B" w:tentative="1">
      <w:start w:val="1"/>
      <w:numFmt w:val="lowerRoman"/>
      <w:lvlText w:val="%9."/>
      <w:lvlJc w:val="right"/>
      <w:pPr>
        <w:ind w:left="6546" w:hanging="180"/>
      </w:p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Formatting/>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3D49"/>
    <w:rsid w:val="000023AC"/>
    <w:rsid w:val="00010C1B"/>
    <w:rsid w:val="00057EA3"/>
    <w:rsid w:val="00076EF7"/>
    <w:rsid w:val="000801C3"/>
    <w:rsid w:val="000A02CC"/>
    <w:rsid w:val="000C43BF"/>
    <w:rsid w:val="000C44F4"/>
    <w:rsid w:val="000D1AD0"/>
    <w:rsid w:val="000D3771"/>
    <w:rsid w:val="000D65CD"/>
    <w:rsid w:val="000E24E1"/>
    <w:rsid w:val="000F0FDD"/>
    <w:rsid w:val="000F3E0F"/>
    <w:rsid w:val="000F50F7"/>
    <w:rsid w:val="00107308"/>
    <w:rsid w:val="001160FF"/>
    <w:rsid w:val="00132B48"/>
    <w:rsid w:val="00155D0A"/>
    <w:rsid w:val="00163735"/>
    <w:rsid w:val="001746E7"/>
    <w:rsid w:val="00197825"/>
    <w:rsid w:val="001B5EFA"/>
    <w:rsid w:val="001C39AD"/>
    <w:rsid w:val="001C51CD"/>
    <w:rsid w:val="001F5A29"/>
    <w:rsid w:val="001F69A0"/>
    <w:rsid w:val="00201460"/>
    <w:rsid w:val="00210763"/>
    <w:rsid w:val="00210EEC"/>
    <w:rsid w:val="002134CF"/>
    <w:rsid w:val="0022129E"/>
    <w:rsid w:val="00223815"/>
    <w:rsid w:val="00226A0F"/>
    <w:rsid w:val="002341DE"/>
    <w:rsid w:val="00234391"/>
    <w:rsid w:val="0028688B"/>
    <w:rsid w:val="002A20CB"/>
    <w:rsid w:val="002B3D89"/>
    <w:rsid w:val="002C1C7D"/>
    <w:rsid w:val="002C5D00"/>
    <w:rsid w:val="002C709E"/>
    <w:rsid w:val="002D092C"/>
    <w:rsid w:val="002E130A"/>
    <w:rsid w:val="002F1D59"/>
    <w:rsid w:val="002F514E"/>
    <w:rsid w:val="002F72CA"/>
    <w:rsid w:val="00307AF1"/>
    <w:rsid w:val="00342DDB"/>
    <w:rsid w:val="00352CA5"/>
    <w:rsid w:val="00356297"/>
    <w:rsid w:val="00374E2A"/>
    <w:rsid w:val="00384741"/>
    <w:rsid w:val="003A2E01"/>
    <w:rsid w:val="003B7407"/>
    <w:rsid w:val="003C7967"/>
    <w:rsid w:val="003D18E7"/>
    <w:rsid w:val="003E0F6B"/>
    <w:rsid w:val="003E3EA8"/>
    <w:rsid w:val="003F75B9"/>
    <w:rsid w:val="0040127F"/>
    <w:rsid w:val="004254F4"/>
    <w:rsid w:val="00425669"/>
    <w:rsid w:val="00426A28"/>
    <w:rsid w:val="004303B4"/>
    <w:rsid w:val="00440B79"/>
    <w:rsid w:val="004439F0"/>
    <w:rsid w:val="004451E4"/>
    <w:rsid w:val="004533BD"/>
    <w:rsid w:val="00464285"/>
    <w:rsid w:val="004776F1"/>
    <w:rsid w:val="00482A83"/>
    <w:rsid w:val="00492475"/>
    <w:rsid w:val="004A2E04"/>
    <w:rsid w:val="004A450B"/>
    <w:rsid w:val="004C1001"/>
    <w:rsid w:val="004C1C0A"/>
    <w:rsid w:val="004C21CD"/>
    <w:rsid w:val="004D4833"/>
    <w:rsid w:val="004E1E64"/>
    <w:rsid w:val="004E2F2F"/>
    <w:rsid w:val="004F0319"/>
    <w:rsid w:val="004F3401"/>
    <w:rsid w:val="00511D76"/>
    <w:rsid w:val="00517D0D"/>
    <w:rsid w:val="00525426"/>
    <w:rsid w:val="00535B9A"/>
    <w:rsid w:val="00544C4A"/>
    <w:rsid w:val="005531D1"/>
    <w:rsid w:val="00555D73"/>
    <w:rsid w:val="00571EE0"/>
    <w:rsid w:val="00576570"/>
    <w:rsid w:val="005908DF"/>
    <w:rsid w:val="005A4F69"/>
    <w:rsid w:val="005C1609"/>
    <w:rsid w:val="005C2146"/>
    <w:rsid w:val="005C3557"/>
    <w:rsid w:val="005F0F28"/>
    <w:rsid w:val="006020F4"/>
    <w:rsid w:val="00605271"/>
    <w:rsid w:val="006066F6"/>
    <w:rsid w:val="006111A3"/>
    <w:rsid w:val="006115B0"/>
    <w:rsid w:val="006124A4"/>
    <w:rsid w:val="00612D84"/>
    <w:rsid w:val="006232EB"/>
    <w:rsid w:val="00640B8E"/>
    <w:rsid w:val="00647C8C"/>
    <w:rsid w:val="006513BE"/>
    <w:rsid w:val="00662169"/>
    <w:rsid w:val="00671C57"/>
    <w:rsid w:val="00672C36"/>
    <w:rsid w:val="00694E4B"/>
    <w:rsid w:val="0069764A"/>
    <w:rsid w:val="006A34F3"/>
    <w:rsid w:val="006B0709"/>
    <w:rsid w:val="006B1F54"/>
    <w:rsid w:val="006B5ECC"/>
    <w:rsid w:val="006D6DE1"/>
    <w:rsid w:val="006F4B23"/>
    <w:rsid w:val="00700C83"/>
    <w:rsid w:val="00715182"/>
    <w:rsid w:val="007544A1"/>
    <w:rsid w:val="007608A4"/>
    <w:rsid w:val="007A0689"/>
    <w:rsid w:val="007B4AA4"/>
    <w:rsid w:val="007C61DB"/>
    <w:rsid w:val="007D265E"/>
    <w:rsid w:val="007D45BE"/>
    <w:rsid w:val="0080516F"/>
    <w:rsid w:val="00811816"/>
    <w:rsid w:val="00814943"/>
    <w:rsid w:val="008309D6"/>
    <w:rsid w:val="00841D3C"/>
    <w:rsid w:val="00845A7E"/>
    <w:rsid w:val="008560FB"/>
    <w:rsid w:val="008564EF"/>
    <w:rsid w:val="008A0E85"/>
    <w:rsid w:val="008C352B"/>
    <w:rsid w:val="008E07E0"/>
    <w:rsid w:val="008F7917"/>
    <w:rsid w:val="00933438"/>
    <w:rsid w:val="009420AE"/>
    <w:rsid w:val="009437C1"/>
    <w:rsid w:val="00945886"/>
    <w:rsid w:val="00951B32"/>
    <w:rsid w:val="00964ACB"/>
    <w:rsid w:val="00971695"/>
    <w:rsid w:val="00971DFB"/>
    <w:rsid w:val="00981D22"/>
    <w:rsid w:val="00986E33"/>
    <w:rsid w:val="00990343"/>
    <w:rsid w:val="009A3CDF"/>
    <w:rsid w:val="009C00FE"/>
    <w:rsid w:val="009C6E64"/>
    <w:rsid w:val="009D08E5"/>
    <w:rsid w:val="009D2E53"/>
    <w:rsid w:val="009E2F44"/>
    <w:rsid w:val="009E3EFF"/>
    <w:rsid w:val="009F56BB"/>
    <w:rsid w:val="00A03A4E"/>
    <w:rsid w:val="00A1792D"/>
    <w:rsid w:val="00A3439B"/>
    <w:rsid w:val="00A44862"/>
    <w:rsid w:val="00A4671A"/>
    <w:rsid w:val="00A46DA8"/>
    <w:rsid w:val="00A47B90"/>
    <w:rsid w:val="00A50755"/>
    <w:rsid w:val="00A51C9F"/>
    <w:rsid w:val="00A531F0"/>
    <w:rsid w:val="00A53634"/>
    <w:rsid w:val="00A56A56"/>
    <w:rsid w:val="00A62412"/>
    <w:rsid w:val="00A64C58"/>
    <w:rsid w:val="00A70559"/>
    <w:rsid w:val="00A7440A"/>
    <w:rsid w:val="00A8400E"/>
    <w:rsid w:val="00A84046"/>
    <w:rsid w:val="00A85CEB"/>
    <w:rsid w:val="00A862E5"/>
    <w:rsid w:val="00A90358"/>
    <w:rsid w:val="00A93FF8"/>
    <w:rsid w:val="00AB5C07"/>
    <w:rsid w:val="00AD0170"/>
    <w:rsid w:val="00AD712E"/>
    <w:rsid w:val="00B00E69"/>
    <w:rsid w:val="00B11FDA"/>
    <w:rsid w:val="00B16FF1"/>
    <w:rsid w:val="00B27E90"/>
    <w:rsid w:val="00B41956"/>
    <w:rsid w:val="00B42652"/>
    <w:rsid w:val="00B45963"/>
    <w:rsid w:val="00B53FD7"/>
    <w:rsid w:val="00B6009F"/>
    <w:rsid w:val="00B60623"/>
    <w:rsid w:val="00B64DAD"/>
    <w:rsid w:val="00B70AD3"/>
    <w:rsid w:val="00B73D49"/>
    <w:rsid w:val="00B73E0B"/>
    <w:rsid w:val="00B83624"/>
    <w:rsid w:val="00BA3F40"/>
    <w:rsid w:val="00BB3F26"/>
    <w:rsid w:val="00BD645D"/>
    <w:rsid w:val="00BE4B18"/>
    <w:rsid w:val="00BF2FEF"/>
    <w:rsid w:val="00BF6648"/>
    <w:rsid w:val="00C07FA1"/>
    <w:rsid w:val="00C16E83"/>
    <w:rsid w:val="00C27299"/>
    <w:rsid w:val="00C364F6"/>
    <w:rsid w:val="00C40440"/>
    <w:rsid w:val="00C62B65"/>
    <w:rsid w:val="00C70BBD"/>
    <w:rsid w:val="00C71FF5"/>
    <w:rsid w:val="00C7719F"/>
    <w:rsid w:val="00C90D76"/>
    <w:rsid w:val="00C93BD7"/>
    <w:rsid w:val="00CA1792"/>
    <w:rsid w:val="00CA1808"/>
    <w:rsid w:val="00CA2384"/>
    <w:rsid w:val="00CA3B5C"/>
    <w:rsid w:val="00CA480D"/>
    <w:rsid w:val="00CB50A5"/>
    <w:rsid w:val="00CD0D3F"/>
    <w:rsid w:val="00CE6461"/>
    <w:rsid w:val="00CF1400"/>
    <w:rsid w:val="00CF7C89"/>
    <w:rsid w:val="00D01581"/>
    <w:rsid w:val="00D040C7"/>
    <w:rsid w:val="00D06D6D"/>
    <w:rsid w:val="00D11411"/>
    <w:rsid w:val="00D22703"/>
    <w:rsid w:val="00D33954"/>
    <w:rsid w:val="00D36391"/>
    <w:rsid w:val="00D36416"/>
    <w:rsid w:val="00D614F8"/>
    <w:rsid w:val="00D62FB2"/>
    <w:rsid w:val="00D664B4"/>
    <w:rsid w:val="00D77630"/>
    <w:rsid w:val="00D77A5C"/>
    <w:rsid w:val="00D862BA"/>
    <w:rsid w:val="00DE350A"/>
    <w:rsid w:val="00DF4670"/>
    <w:rsid w:val="00E23DAF"/>
    <w:rsid w:val="00E31362"/>
    <w:rsid w:val="00E41B77"/>
    <w:rsid w:val="00E7225A"/>
    <w:rsid w:val="00E81DA6"/>
    <w:rsid w:val="00E869A7"/>
    <w:rsid w:val="00E962E0"/>
    <w:rsid w:val="00E9766F"/>
    <w:rsid w:val="00EB2E93"/>
    <w:rsid w:val="00EC27FD"/>
    <w:rsid w:val="00ED2BD0"/>
    <w:rsid w:val="00ED4152"/>
    <w:rsid w:val="00EE5EC7"/>
    <w:rsid w:val="00EE79EE"/>
    <w:rsid w:val="00F03655"/>
    <w:rsid w:val="00F04ECE"/>
    <w:rsid w:val="00F25153"/>
    <w:rsid w:val="00F268E3"/>
    <w:rsid w:val="00F30948"/>
    <w:rsid w:val="00F3630F"/>
    <w:rsid w:val="00F4176D"/>
    <w:rsid w:val="00F51DD5"/>
    <w:rsid w:val="00F56093"/>
    <w:rsid w:val="00F76F87"/>
    <w:rsid w:val="00F86024"/>
    <w:rsid w:val="00F934A5"/>
    <w:rsid w:val="00F93D81"/>
    <w:rsid w:val="00FA0A5D"/>
    <w:rsid w:val="00FA1505"/>
    <w:rsid w:val="00FB2129"/>
    <w:rsid w:val="00FE60BD"/>
    <w:rsid w:val="00FF0196"/>
    <w:rsid w:val="00FF06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0B167F"/>
  <w15:chartTrackingRefBased/>
  <w15:docId w15:val="{571B9E2F-94C3-47F6-9BDA-FEF0EAF4B8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73D4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B73D49"/>
    <w:rPr>
      <w:i/>
      <w:iCs/>
    </w:rPr>
  </w:style>
  <w:style w:type="character" w:styleId="Strong">
    <w:name w:val="Strong"/>
    <w:basedOn w:val="DefaultParagraphFont"/>
    <w:uiPriority w:val="22"/>
    <w:qFormat/>
    <w:rsid w:val="00B73D49"/>
    <w:rPr>
      <w:b/>
      <w:bCs/>
    </w:rPr>
  </w:style>
  <w:style w:type="paragraph" w:styleId="BalloonText">
    <w:name w:val="Balloon Text"/>
    <w:basedOn w:val="Normal"/>
    <w:link w:val="BalloonTextChar"/>
    <w:uiPriority w:val="99"/>
    <w:semiHidden/>
    <w:unhideWhenUsed/>
    <w:rsid w:val="000023A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023AC"/>
    <w:rPr>
      <w:rFonts w:ascii="Segoe UI" w:hAnsi="Segoe UI" w:cs="Segoe UI"/>
      <w:sz w:val="18"/>
      <w:szCs w:val="18"/>
    </w:rPr>
  </w:style>
  <w:style w:type="paragraph" w:customStyle="1" w:styleId="Listtyp1niv1">
    <w:name w:val="Listtyp 1 nivå 1"/>
    <w:basedOn w:val="Normal"/>
    <w:uiPriority w:val="19"/>
    <w:qFormat/>
    <w:rsid w:val="00D06D6D"/>
    <w:pPr>
      <w:numPr>
        <w:ilvl w:val="5"/>
        <w:numId w:val="1"/>
      </w:numPr>
      <w:spacing w:line="260" w:lineRule="atLeast"/>
      <w:jc w:val="both"/>
    </w:pPr>
    <w:rPr>
      <w:lang w:val="sv-SE"/>
    </w:rPr>
  </w:style>
  <w:style w:type="paragraph" w:customStyle="1" w:styleId="Listtyp1niv2">
    <w:name w:val="Listtyp 1 nivå 2"/>
    <w:basedOn w:val="Normal"/>
    <w:uiPriority w:val="19"/>
    <w:qFormat/>
    <w:rsid w:val="00D06D6D"/>
    <w:pPr>
      <w:numPr>
        <w:ilvl w:val="6"/>
        <w:numId w:val="1"/>
      </w:numPr>
      <w:spacing w:line="260" w:lineRule="atLeast"/>
      <w:jc w:val="both"/>
    </w:pPr>
    <w:rPr>
      <w:lang w:val="sv-SE"/>
    </w:rPr>
  </w:style>
  <w:style w:type="paragraph" w:customStyle="1" w:styleId="Listtyp1niv3">
    <w:name w:val="Listtyp 1 nivå 3"/>
    <w:basedOn w:val="Normal"/>
    <w:uiPriority w:val="19"/>
    <w:qFormat/>
    <w:rsid w:val="00D06D6D"/>
    <w:pPr>
      <w:numPr>
        <w:ilvl w:val="7"/>
        <w:numId w:val="1"/>
      </w:numPr>
      <w:spacing w:line="260" w:lineRule="atLeast"/>
      <w:jc w:val="both"/>
    </w:pPr>
    <w:rPr>
      <w:lang w:val="sv-SE"/>
    </w:rPr>
  </w:style>
  <w:style w:type="paragraph" w:customStyle="1" w:styleId="Listtyp1niv4">
    <w:name w:val="Listtyp 1 nivå 4"/>
    <w:basedOn w:val="Normal"/>
    <w:uiPriority w:val="19"/>
    <w:qFormat/>
    <w:rsid w:val="00D06D6D"/>
    <w:pPr>
      <w:numPr>
        <w:ilvl w:val="8"/>
        <w:numId w:val="1"/>
      </w:numPr>
      <w:spacing w:line="260" w:lineRule="atLeast"/>
      <w:jc w:val="both"/>
    </w:pPr>
    <w:rPr>
      <w:lang w:val="sv-SE"/>
    </w:rPr>
  </w:style>
  <w:style w:type="numbering" w:customStyle="1" w:styleId="Rubriknumrering">
    <w:name w:val="Rubriknumrering"/>
    <w:uiPriority w:val="99"/>
    <w:rsid w:val="00D06D6D"/>
    <w:pPr>
      <w:numPr>
        <w:numId w:val="1"/>
      </w:numPr>
    </w:pPr>
  </w:style>
  <w:style w:type="paragraph" w:styleId="ListParagraph">
    <w:name w:val="List Paragraph"/>
    <w:basedOn w:val="Normal"/>
    <w:uiPriority w:val="34"/>
    <w:qFormat/>
    <w:rsid w:val="00210763"/>
    <w:pPr>
      <w:ind w:left="720"/>
      <w:contextualSpacing/>
    </w:pPr>
  </w:style>
  <w:style w:type="character" w:styleId="CommentReference">
    <w:name w:val="annotation reference"/>
    <w:basedOn w:val="DefaultParagraphFont"/>
    <w:uiPriority w:val="99"/>
    <w:semiHidden/>
    <w:unhideWhenUsed/>
    <w:rsid w:val="00B16FF1"/>
    <w:rPr>
      <w:sz w:val="16"/>
      <w:szCs w:val="16"/>
    </w:rPr>
  </w:style>
  <w:style w:type="paragraph" w:styleId="CommentText">
    <w:name w:val="annotation text"/>
    <w:basedOn w:val="Normal"/>
    <w:link w:val="CommentTextChar"/>
    <w:uiPriority w:val="99"/>
    <w:semiHidden/>
    <w:unhideWhenUsed/>
    <w:rsid w:val="00B16FF1"/>
    <w:pPr>
      <w:spacing w:line="240" w:lineRule="auto"/>
    </w:pPr>
    <w:rPr>
      <w:sz w:val="20"/>
      <w:szCs w:val="20"/>
    </w:rPr>
  </w:style>
  <w:style w:type="character" w:customStyle="1" w:styleId="CommentTextChar">
    <w:name w:val="Comment Text Char"/>
    <w:basedOn w:val="DefaultParagraphFont"/>
    <w:link w:val="CommentText"/>
    <w:uiPriority w:val="99"/>
    <w:semiHidden/>
    <w:rsid w:val="00B16FF1"/>
    <w:rPr>
      <w:sz w:val="20"/>
      <w:szCs w:val="20"/>
    </w:rPr>
  </w:style>
  <w:style w:type="paragraph" w:styleId="CommentSubject">
    <w:name w:val="annotation subject"/>
    <w:basedOn w:val="CommentText"/>
    <w:next w:val="CommentText"/>
    <w:link w:val="CommentSubjectChar"/>
    <w:uiPriority w:val="99"/>
    <w:semiHidden/>
    <w:unhideWhenUsed/>
    <w:rsid w:val="00B16FF1"/>
    <w:rPr>
      <w:b/>
      <w:bCs/>
    </w:rPr>
  </w:style>
  <w:style w:type="character" w:customStyle="1" w:styleId="CommentSubjectChar">
    <w:name w:val="Comment Subject Char"/>
    <w:basedOn w:val="CommentTextChar"/>
    <w:link w:val="CommentSubject"/>
    <w:uiPriority w:val="99"/>
    <w:semiHidden/>
    <w:rsid w:val="00B16FF1"/>
    <w:rPr>
      <w:b/>
      <w:bCs/>
      <w:sz w:val="20"/>
      <w:szCs w:val="20"/>
    </w:rPr>
  </w:style>
  <w:style w:type="paragraph" w:styleId="Revision">
    <w:name w:val="Revision"/>
    <w:hidden/>
    <w:uiPriority w:val="99"/>
    <w:semiHidden/>
    <w:rsid w:val="00FA150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9156470">
      <w:bodyDiv w:val="1"/>
      <w:marLeft w:val="0"/>
      <w:marRight w:val="0"/>
      <w:marTop w:val="0"/>
      <w:marBottom w:val="0"/>
      <w:divBdr>
        <w:top w:val="none" w:sz="0" w:space="0" w:color="auto"/>
        <w:left w:val="none" w:sz="0" w:space="0" w:color="auto"/>
        <w:bottom w:val="none" w:sz="0" w:space="0" w:color="auto"/>
        <w:right w:val="none" w:sz="0" w:space="0" w:color="auto"/>
      </w:divBdr>
    </w:div>
    <w:div w:id="1565919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15</Pages>
  <Words>6445</Words>
  <Characters>35776</Characters>
  <Application>Microsoft Office Word</Application>
  <DocSecurity>0</DocSecurity>
  <Lines>675</Lines>
  <Paragraphs>226</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vector>
  </TitlesOfParts>
  <Company/>
  <LinksUpToDate>false</LinksUpToDate>
  <CharactersWithSpaces>41995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Alexander Bricca</dc:creator>
  <cp:keywords/>
  <dc:description/>
  <cp:lastModifiedBy>Adam Sirsjö / Schjødt</cp:lastModifiedBy>
  <cp:revision>20</cp:revision>
  <cp:lastPrinted>2022-05-05T07:20:00Z</cp:lastPrinted>
  <dcterms:created xsi:type="dcterms:W3CDTF">2022-05-05T07:57:00Z</dcterms:created>
  <dcterms:modified xsi:type="dcterms:W3CDTF">2022-05-12T10:49:00Z</dcterms:modified>
</cp:coreProperties>
</file>