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BC02" w14:textId="41B9C687" w:rsidR="004913BC" w:rsidRPr="00911413" w:rsidRDefault="00E710CF" w:rsidP="00E479C9">
      <w:pPr>
        <w:jc w:val="both"/>
        <w:rPr>
          <w:rFonts w:ascii="Constantia" w:hAnsi="Constantia" w:cs="Arial"/>
          <w:b/>
          <w:bCs/>
          <w:sz w:val="20"/>
          <w:szCs w:val="20"/>
        </w:rPr>
      </w:pPr>
      <w:r w:rsidRPr="00911413">
        <w:rPr>
          <w:rFonts w:ascii="Constantia" w:hAnsi="Constantia" w:cs="Arial"/>
          <w:b/>
          <w:bCs/>
          <w:sz w:val="28"/>
          <w:szCs w:val="28"/>
        </w:rPr>
        <w:t xml:space="preserve">Kallelse </w:t>
      </w:r>
      <w:r w:rsidR="00B4524F" w:rsidRPr="00911413">
        <w:rPr>
          <w:rFonts w:ascii="Constantia" w:hAnsi="Constantia" w:cs="Arial"/>
          <w:b/>
          <w:bCs/>
          <w:sz w:val="28"/>
          <w:szCs w:val="28"/>
        </w:rPr>
        <w:t xml:space="preserve">till årsstämma i </w:t>
      </w:r>
      <w:r w:rsidR="003B5B8D" w:rsidRPr="00911413">
        <w:rPr>
          <w:rFonts w:ascii="Constantia" w:hAnsi="Constantia" w:cs="Arial"/>
          <w:b/>
          <w:bCs/>
          <w:sz w:val="28"/>
          <w:szCs w:val="28"/>
        </w:rPr>
        <w:t>Wyld Networks</w:t>
      </w:r>
      <w:r w:rsidR="00B4524F" w:rsidRPr="00911413">
        <w:rPr>
          <w:rFonts w:ascii="Constantia" w:hAnsi="Constantia" w:cs="Arial"/>
          <w:b/>
          <w:bCs/>
          <w:sz w:val="28"/>
          <w:szCs w:val="28"/>
        </w:rPr>
        <w:t xml:space="preserve"> AB</w:t>
      </w:r>
    </w:p>
    <w:p w14:paraId="51957244" w14:textId="77777777" w:rsidR="004E556F" w:rsidRPr="00911413" w:rsidRDefault="004E556F" w:rsidP="00E479C9">
      <w:pPr>
        <w:jc w:val="both"/>
        <w:rPr>
          <w:rFonts w:ascii="Constantia" w:hAnsi="Constantia" w:cs="Arial"/>
          <w:sz w:val="20"/>
          <w:szCs w:val="20"/>
        </w:rPr>
      </w:pPr>
    </w:p>
    <w:p w14:paraId="12167CA7" w14:textId="06286C2E" w:rsidR="00CC1BCB" w:rsidRPr="00911413" w:rsidRDefault="00B4524F" w:rsidP="003B5B8D">
      <w:pPr>
        <w:spacing w:line="276" w:lineRule="auto"/>
        <w:jc w:val="both"/>
        <w:rPr>
          <w:rFonts w:ascii="Constantia" w:hAnsi="Constantia" w:cs="Arial"/>
          <w:b/>
          <w:sz w:val="20"/>
          <w:szCs w:val="20"/>
        </w:rPr>
      </w:pPr>
      <w:r w:rsidRPr="00911413">
        <w:rPr>
          <w:rFonts w:ascii="Constantia" w:hAnsi="Constantia" w:cs="Arial"/>
          <w:b/>
          <w:sz w:val="20"/>
          <w:szCs w:val="20"/>
        </w:rPr>
        <w:t xml:space="preserve">Aktieägarna i </w:t>
      </w:r>
      <w:r w:rsidR="003B5B8D" w:rsidRPr="00911413">
        <w:rPr>
          <w:rFonts w:ascii="Constantia" w:hAnsi="Constantia" w:cs="Arial"/>
          <w:b/>
          <w:sz w:val="20"/>
          <w:szCs w:val="20"/>
        </w:rPr>
        <w:t>Wyld Networks AB</w:t>
      </w:r>
      <w:r w:rsidR="002C1AB9" w:rsidRPr="00911413">
        <w:rPr>
          <w:rFonts w:ascii="Constantia" w:hAnsi="Constantia" w:cs="Arial"/>
          <w:b/>
          <w:sz w:val="20"/>
          <w:szCs w:val="20"/>
        </w:rPr>
        <w:t xml:space="preserve">, </w:t>
      </w:r>
      <w:r w:rsidR="002836E5" w:rsidRPr="00911413">
        <w:rPr>
          <w:rFonts w:ascii="Constantia" w:hAnsi="Constantia" w:cs="Arial"/>
          <w:b/>
          <w:sz w:val="20"/>
          <w:szCs w:val="20"/>
        </w:rPr>
        <w:t>org.</w:t>
      </w:r>
      <w:r w:rsidRPr="00911413">
        <w:rPr>
          <w:rFonts w:ascii="Constantia" w:hAnsi="Constantia" w:cs="Arial"/>
          <w:b/>
          <w:sz w:val="20"/>
          <w:szCs w:val="20"/>
        </w:rPr>
        <w:t xml:space="preserve">nr </w:t>
      </w:r>
      <w:r w:rsidR="003B5B8D" w:rsidRPr="00911413">
        <w:rPr>
          <w:rFonts w:ascii="Constantia" w:hAnsi="Constantia" w:cs="Arial"/>
          <w:b/>
          <w:sz w:val="20"/>
          <w:szCs w:val="20"/>
        </w:rPr>
        <w:t xml:space="preserve">559307-1102 </w:t>
      </w:r>
      <w:r w:rsidRPr="00911413">
        <w:rPr>
          <w:rFonts w:ascii="Constantia" w:hAnsi="Constantia" w:cs="Arial"/>
          <w:b/>
          <w:sz w:val="20"/>
          <w:szCs w:val="20"/>
        </w:rPr>
        <w:t>(”Bolaget”)</w:t>
      </w:r>
      <w:r w:rsidR="002C1AB9" w:rsidRPr="00911413">
        <w:rPr>
          <w:rFonts w:ascii="Constantia" w:hAnsi="Constantia" w:cs="Arial"/>
          <w:b/>
          <w:sz w:val="20"/>
          <w:szCs w:val="20"/>
        </w:rPr>
        <w:t>,</w:t>
      </w:r>
      <w:r w:rsidRPr="00911413">
        <w:rPr>
          <w:rFonts w:ascii="Constantia" w:hAnsi="Constantia" w:cs="Arial"/>
          <w:b/>
          <w:sz w:val="20"/>
          <w:szCs w:val="20"/>
        </w:rPr>
        <w:t xml:space="preserve"> kallas härmed till årss</w:t>
      </w:r>
      <w:r w:rsidR="00584905" w:rsidRPr="00911413">
        <w:rPr>
          <w:rFonts w:ascii="Constantia" w:hAnsi="Constantia" w:cs="Arial"/>
          <w:b/>
          <w:sz w:val="20"/>
          <w:szCs w:val="20"/>
        </w:rPr>
        <w:t xml:space="preserve">tämma </w:t>
      </w:r>
      <w:r w:rsidR="007E4FAE" w:rsidRPr="00911413">
        <w:rPr>
          <w:rFonts w:ascii="Constantia" w:hAnsi="Constantia" w:cs="Arial"/>
          <w:b/>
          <w:sz w:val="20"/>
          <w:szCs w:val="20"/>
        </w:rPr>
        <w:t xml:space="preserve">den </w:t>
      </w:r>
      <w:r w:rsidR="003B5B8D" w:rsidRPr="00911413">
        <w:rPr>
          <w:rFonts w:ascii="Constantia" w:hAnsi="Constantia" w:cs="Arial"/>
          <w:b/>
          <w:sz w:val="20"/>
          <w:szCs w:val="20"/>
        </w:rPr>
        <w:t>7 juni</w:t>
      </w:r>
      <w:r w:rsidR="007E4FAE" w:rsidRPr="00911413">
        <w:rPr>
          <w:rFonts w:ascii="Constantia" w:hAnsi="Constantia" w:cs="Arial"/>
          <w:b/>
          <w:sz w:val="20"/>
          <w:szCs w:val="20"/>
        </w:rPr>
        <w:t xml:space="preserve"> 2022.</w:t>
      </w:r>
    </w:p>
    <w:p w14:paraId="4583255E" w14:textId="77777777" w:rsidR="0012083B" w:rsidRPr="00911413" w:rsidRDefault="0012083B" w:rsidP="006E3773">
      <w:pPr>
        <w:spacing w:line="276" w:lineRule="auto"/>
        <w:jc w:val="both"/>
        <w:rPr>
          <w:rFonts w:ascii="Constantia" w:hAnsi="Constantia" w:cs="Arial"/>
          <w:sz w:val="20"/>
          <w:szCs w:val="20"/>
        </w:rPr>
      </w:pPr>
    </w:p>
    <w:p w14:paraId="26D82BEA" w14:textId="685BEA82" w:rsidR="0012083B" w:rsidRPr="00911413" w:rsidRDefault="0012083B" w:rsidP="00C27D45">
      <w:pPr>
        <w:spacing w:line="276" w:lineRule="auto"/>
        <w:jc w:val="both"/>
        <w:rPr>
          <w:rFonts w:ascii="Constantia" w:hAnsi="Constantia" w:cs="Arial"/>
          <w:i/>
          <w:sz w:val="20"/>
          <w:szCs w:val="20"/>
        </w:rPr>
      </w:pPr>
      <w:r w:rsidRPr="00911413">
        <w:rPr>
          <w:rFonts w:ascii="Constantia" w:hAnsi="Constantia" w:cs="Arial"/>
          <w:i/>
          <w:sz w:val="20"/>
          <w:szCs w:val="20"/>
        </w:rPr>
        <w:t>Med anledning av coronaviruset och i syfte att minska smittspridning har styrelsen beslutat att årsstämman ska genomföras utan fysisk närvaro av aktieägare, ombud och utomstående samt att aktieägare endast ska ha möjlighet att utöva sin rösträtt genom att aktieägare poströst</w:t>
      </w:r>
      <w:r w:rsidR="002D39A4" w:rsidRPr="00911413">
        <w:rPr>
          <w:rFonts w:ascii="Constantia" w:hAnsi="Constantia" w:cs="Arial"/>
          <w:i/>
          <w:sz w:val="20"/>
          <w:szCs w:val="20"/>
        </w:rPr>
        <w:t>a</w:t>
      </w:r>
      <w:r w:rsidRPr="00911413">
        <w:rPr>
          <w:rFonts w:ascii="Constantia" w:hAnsi="Constantia" w:cs="Arial"/>
          <w:i/>
          <w:sz w:val="20"/>
          <w:szCs w:val="20"/>
        </w:rPr>
        <w:t xml:space="preserve">r i den ordning som föreskrivs nedan. Information om de beslut som fattas av årsstämman </w:t>
      </w:r>
      <w:r w:rsidR="00A449E8" w:rsidRPr="00911413">
        <w:rPr>
          <w:rFonts w:ascii="Constantia" w:hAnsi="Constantia" w:cs="Arial"/>
          <w:i/>
          <w:sz w:val="20"/>
          <w:szCs w:val="20"/>
        </w:rPr>
        <w:t xml:space="preserve">kommer att offentliggöras den </w:t>
      </w:r>
      <w:r w:rsidR="003B5B8D" w:rsidRPr="00911413">
        <w:rPr>
          <w:rFonts w:ascii="Constantia" w:hAnsi="Constantia" w:cs="Arial"/>
          <w:i/>
          <w:sz w:val="20"/>
          <w:szCs w:val="20"/>
        </w:rPr>
        <w:t>7</w:t>
      </w:r>
      <w:r w:rsidR="007E4FAE" w:rsidRPr="00911413">
        <w:rPr>
          <w:rFonts w:ascii="Constantia" w:hAnsi="Constantia" w:cs="Arial"/>
          <w:i/>
          <w:sz w:val="20"/>
          <w:szCs w:val="20"/>
        </w:rPr>
        <w:t xml:space="preserve"> </w:t>
      </w:r>
      <w:r w:rsidR="003B5B8D" w:rsidRPr="00911413">
        <w:rPr>
          <w:rFonts w:ascii="Constantia" w:hAnsi="Constantia" w:cs="Arial"/>
          <w:i/>
          <w:sz w:val="20"/>
          <w:szCs w:val="20"/>
        </w:rPr>
        <w:t>juni</w:t>
      </w:r>
      <w:r w:rsidR="007E4FAE" w:rsidRPr="00911413">
        <w:rPr>
          <w:rFonts w:ascii="Constantia" w:hAnsi="Constantia" w:cs="Arial"/>
          <w:i/>
          <w:sz w:val="20"/>
          <w:szCs w:val="20"/>
        </w:rPr>
        <w:t xml:space="preserve"> 2022</w:t>
      </w:r>
      <w:r w:rsidRPr="00911413">
        <w:rPr>
          <w:rFonts w:ascii="Constantia" w:hAnsi="Constantia" w:cs="Arial"/>
          <w:i/>
          <w:sz w:val="20"/>
          <w:szCs w:val="20"/>
        </w:rPr>
        <w:t xml:space="preserve">, så snart utfallet av poströstningen är slutligt </w:t>
      </w:r>
      <w:r w:rsidR="00DC25B4" w:rsidRPr="00911413">
        <w:rPr>
          <w:rFonts w:ascii="Constantia" w:hAnsi="Constantia" w:cs="Arial"/>
          <w:i/>
          <w:sz w:val="20"/>
          <w:szCs w:val="20"/>
        </w:rPr>
        <w:t>sammanställd</w:t>
      </w:r>
      <w:r w:rsidRPr="00911413">
        <w:rPr>
          <w:rFonts w:ascii="Constantia" w:hAnsi="Constantia" w:cs="Arial"/>
          <w:i/>
          <w:sz w:val="20"/>
          <w:szCs w:val="20"/>
        </w:rPr>
        <w:t xml:space="preserve">. </w:t>
      </w:r>
    </w:p>
    <w:p w14:paraId="2B95B501" w14:textId="77777777" w:rsidR="0012083B" w:rsidRPr="00911413" w:rsidRDefault="0012083B" w:rsidP="0012083B">
      <w:pPr>
        <w:pStyle w:val="Frslagsrubrik"/>
        <w:rPr>
          <w:rFonts w:ascii="Constantia" w:hAnsi="Constantia"/>
          <w:b w:val="0"/>
        </w:rPr>
      </w:pPr>
    </w:p>
    <w:p w14:paraId="5BEB7FB2" w14:textId="5D694C01" w:rsidR="004913BC" w:rsidRPr="00911413" w:rsidRDefault="00B4524F" w:rsidP="0012083B">
      <w:pPr>
        <w:pStyle w:val="Frslagsrubrik"/>
        <w:rPr>
          <w:rFonts w:ascii="Constantia" w:hAnsi="Constantia"/>
        </w:rPr>
      </w:pPr>
      <w:r w:rsidRPr="00911413">
        <w:rPr>
          <w:rFonts w:ascii="Constantia" w:hAnsi="Constantia"/>
        </w:rPr>
        <w:t>Deltagande på årsstämman</w:t>
      </w:r>
    </w:p>
    <w:p w14:paraId="748EB078" w14:textId="4A60A143" w:rsidR="004913BC" w:rsidRPr="00911413" w:rsidRDefault="00B4524F" w:rsidP="006E3773">
      <w:pPr>
        <w:spacing w:line="276" w:lineRule="auto"/>
        <w:jc w:val="both"/>
        <w:rPr>
          <w:rFonts w:ascii="Constantia" w:hAnsi="Constantia" w:cs="Arial"/>
          <w:sz w:val="20"/>
          <w:szCs w:val="20"/>
        </w:rPr>
      </w:pPr>
      <w:r w:rsidRPr="00911413">
        <w:rPr>
          <w:rFonts w:ascii="Constantia" w:hAnsi="Constantia" w:cs="Arial"/>
          <w:sz w:val="20"/>
          <w:szCs w:val="20"/>
        </w:rPr>
        <w:t xml:space="preserve">Aktieägare som vill delta </w:t>
      </w:r>
      <w:r w:rsidR="00CD6F57" w:rsidRPr="00911413">
        <w:rPr>
          <w:rFonts w:ascii="Constantia" w:hAnsi="Constantia" w:cs="Arial"/>
          <w:sz w:val="20"/>
          <w:szCs w:val="20"/>
        </w:rPr>
        <w:t>i</w:t>
      </w:r>
      <w:r w:rsidRPr="00911413">
        <w:rPr>
          <w:rFonts w:ascii="Constantia" w:hAnsi="Constantia" w:cs="Arial"/>
          <w:sz w:val="20"/>
          <w:szCs w:val="20"/>
        </w:rPr>
        <w:t xml:space="preserve"> årsstämman </w:t>
      </w:r>
      <w:r w:rsidR="0066657D" w:rsidRPr="00911413">
        <w:rPr>
          <w:rFonts w:ascii="Constantia" w:hAnsi="Constantia" w:cs="Arial"/>
          <w:sz w:val="20"/>
          <w:szCs w:val="20"/>
        </w:rPr>
        <w:t xml:space="preserve">genom poströstning </w:t>
      </w:r>
      <w:r w:rsidRPr="00911413">
        <w:rPr>
          <w:rFonts w:ascii="Constantia" w:hAnsi="Constantia" w:cs="Arial"/>
          <w:sz w:val="20"/>
          <w:szCs w:val="20"/>
        </w:rPr>
        <w:t>ska:</w:t>
      </w:r>
    </w:p>
    <w:p w14:paraId="78176034" w14:textId="77777777" w:rsidR="0066657D" w:rsidRPr="00911413" w:rsidRDefault="0066657D" w:rsidP="006E3773">
      <w:pPr>
        <w:spacing w:line="276" w:lineRule="auto"/>
        <w:jc w:val="both"/>
        <w:rPr>
          <w:rFonts w:ascii="Constantia" w:hAnsi="Constantia" w:cs="Arial"/>
          <w:sz w:val="20"/>
          <w:szCs w:val="20"/>
        </w:rPr>
      </w:pPr>
    </w:p>
    <w:p w14:paraId="0B432546" w14:textId="35703635" w:rsidR="0046102F" w:rsidRPr="00911413" w:rsidRDefault="00B4524F" w:rsidP="002C1AB9">
      <w:pPr>
        <w:numPr>
          <w:ilvl w:val="0"/>
          <w:numId w:val="14"/>
        </w:numPr>
        <w:spacing w:line="276" w:lineRule="auto"/>
        <w:jc w:val="both"/>
        <w:rPr>
          <w:rFonts w:ascii="Constantia" w:hAnsi="Constantia" w:cs="Arial"/>
          <w:sz w:val="20"/>
          <w:szCs w:val="20"/>
        </w:rPr>
      </w:pPr>
      <w:r w:rsidRPr="00911413">
        <w:rPr>
          <w:rFonts w:ascii="Constantia" w:hAnsi="Constantia" w:cs="Arial"/>
          <w:sz w:val="20"/>
          <w:szCs w:val="20"/>
        </w:rPr>
        <w:t>dels vara införd i den av Euroclear Sweden AB (”</w:t>
      </w:r>
      <w:r w:rsidRPr="00911413">
        <w:rPr>
          <w:rFonts w:ascii="Constantia" w:hAnsi="Constantia" w:cs="Arial"/>
          <w:b/>
          <w:sz w:val="20"/>
          <w:szCs w:val="20"/>
        </w:rPr>
        <w:t>Euroclear</w:t>
      </w:r>
      <w:r w:rsidRPr="00911413">
        <w:rPr>
          <w:rFonts w:ascii="Constantia" w:hAnsi="Constantia" w:cs="Arial"/>
          <w:sz w:val="20"/>
          <w:szCs w:val="20"/>
        </w:rPr>
        <w:t>”) förda aktie</w:t>
      </w:r>
      <w:r w:rsidR="00584905" w:rsidRPr="00911413">
        <w:rPr>
          <w:rFonts w:ascii="Constantia" w:hAnsi="Constantia" w:cs="Arial"/>
          <w:sz w:val="20"/>
          <w:szCs w:val="20"/>
        </w:rPr>
        <w:t>boken</w:t>
      </w:r>
      <w:r w:rsidR="00083FA3" w:rsidRPr="00911413">
        <w:rPr>
          <w:rFonts w:ascii="Constantia" w:hAnsi="Constantia" w:cs="Arial"/>
          <w:sz w:val="20"/>
          <w:szCs w:val="20"/>
        </w:rPr>
        <w:t xml:space="preserve"> </w:t>
      </w:r>
      <w:r w:rsidR="001375BC" w:rsidRPr="00911413">
        <w:rPr>
          <w:rFonts w:ascii="Constantia" w:hAnsi="Constantia" w:cs="Arial"/>
          <w:sz w:val="20"/>
          <w:szCs w:val="20"/>
        </w:rPr>
        <w:t xml:space="preserve">den </w:t>
      </w:r>
      <w:r w:rsidR="003B5B8D" w:rsidRPr="00911413">
        <w:rPr>
          <w:rFonts w:ascii="Constantia" w:hAnsi="Constantia" w:cs="Arial"/>
          <w:sz w:val="20"/>
          <w:szCs w:val="20"/>
        </w:rPr>
        <w:t>27</w:t>
      </w:r>
      <w:r w:rsidR="0066657D" w:rsidRPr="00911413">
        <w:rPr>
          <w:rFonts w:ascii="Constantia" w:hAnsi="Constantia" w:cs="Arial"/>
          <w:sz w:val="20"/>
          <w:szCs w:val="20"/>
        </w:rPr>
        <w:t xml:space="preserve"> maj 202</w:t>
      </w:r>
      <w:r w:rsidR="007E4FAE" w:rsidRPr="00911413">
        <w:rPr>
          <w:rFonts w:ascii="Constantia" w:hAnsi="Constantia" w:cs="Arial"/>
          <w:sz w:val="20"/>
          <w:szCs w:val="20"/>
        </w:rPr>
        <w:t>2</w:t>
      </w:r>
      <w:r w:rsidRPr="00911413">
        <w:rPr>
          <w:rFonts w:ascii="Constantia" w:hAnsi="Constantia" w:cs="Arial"/>
          <w:sz w:val="20"/>
          <w:szCs w:val="20"/>
        </w:rPr>
        <w:t>,</w:t>
      </w:r>
      <w:r w:rsidR="003D0B8B" w:rsidRPr="00911413">
        <w:rPr>
          <w:rFonts w:ascii="Constantia" w:hAnsi="Constantia" w:cs="Arial"/>
          <w:sz w:val="20"/>
          <w:szCs w:val="20"/>
        </w:rPr>
        <w:t xml:space="preserve"> </w:t>
      </w:r>
    </w:p>
    <w:p w14:paraId="13E23F55" w14:textId="0B58AAF0" w:rsidR="005335A9" w:rsidRPr="00911413" w:rsidRDefault="00B4524F" w:rsidP="006E3773">
      <w:pPr>
        <w:numPr>
          <w:ilvl w:val="0"/>
          <w:numId w:val="14"/>
        </w:numPr>
        <w:spacing w:line="276" w:lineRule="auto"/>
        <w:jc w:val="both"/>
        <w:rPr>
          <w:rFonts w:ascii="Constantia" w:hAnsi="Constantia" w:cs="Arial"/>
          <w:sz w:val="20"/>
          <w:szCs w:val="20"/>
        </w:rPr>
      </w:pPr>
      <w:r w:rsidRPr="00911413">
        <w:rPr>
          <w:rFonts w:ascii="Constantia" w:hAnsi="Constantia" w:cs="Arial"/>
          <w:sz w:val="20"/>
          <w:szCs w:val="20"/>
        </w:rPr>
        <w:t xml:space="preserve">dels </w:t>
      </w:r>
      <w:r w:rsidR="005335A9" w:rsidRPr="00911413">
        <w:rPr>
          <w:rFonts w:ascii="Constantia" w:hAnsi="Constantia" w:cs="Arial"/>
          <w:sz w:val="20"/>
          <w:szCs w:val="20"/>
        </w:rPr>
        <w:t xml:space="preserve">senast den </w:t>
      </w:r>
      <w:r w:rsidR="00391C8B">
        <w:rPr>
          <w:rFonts w:ascii="Constantia" w:hAnsi="Constantia" w:cs="Arial"/>
          <w:sz w:val="20"/>
          <w:szCs w:val="20"/>
        </w:rPr>
        <w:t>3</w:t>
      </w:r>
      <w:r w:rsidR="00A72228" w:rsidRPr="00911413">
        <w:rPr>
          <w:rFonts w:ascii="Constantia" w:hAnsi="Constantia" w:cs="Arial"/>
          <w:sz w:val="20"/>
          <w:szCs w:val="20"/>
        </w:rPr>
        <w:t xml:space="preserve"> juni</w:t>
      </w:r>
      <w:r w:rsidR="007E4FAE" w:rsidRPr="00911413">
        <w:rPr>
          <w:rFonts w:ascii="Constantia" w:hAnsi="Constantia" w:cs="Arial"/>
          <w:sz w:val="20"/>
          <w:szCs w:val="20"/>
        </w:rPr>
        <w:t xml:space="preserve"> 2022</w:t>
      </w:r>
      <w:r w:rsidR="005335A9" w:rsidRPr="00911413">
        <w:rPr>
          <w:rFonts w:ascii="Constantia" w:hAnsi="Constantia" w:cs="Arial"/>
          <w:sz w:val="20"/>
          <w:szCs w:val="20"/>
        </w:rPr>
        <w:t xml:space="preserve"> anmäla sig genom att avge sin poströst enligt anvisningar under rubriken ”Poströstning” nedan så att poströsten är Bolaget tillhanda senast den dagen. </w:t>
      </w:r>
    </w:p>
    <w:p w14:paraId="057255DA" w14:textId="77777777" w:rsidR="004913BC" w:rsidRPr="00911413" w:rsidRDefault="004913BC" w:rsidP="006E3773">
      <w:pPr>
        <w:spacing w:line="276" w:lineRule="auto"/>
        <w:jc w:val="both"/>
        <w:rPr>
          <w:rFonts w:ascii="Constantia" w:hAnsi="Constantia" w:cs="Arial"/>
          <w:sz w:val="20"/>
          <w:szCs w:val="20"/>
        </w:rPr>
      </w:pPr>
    </w:p>
    <w:p w14:paraId="0E543F3A" w14:textId="6ABB4807" w:rsidR="004913BC" w:rsidRPr="00911413" w:rsidRDefault="005335A9" w:rsidP="007E4FAE">
      <w:pPr>
        <w:spacing w:line="276" w:lineRule="auto"/>
        <w:jc w:val="both"/>
        <w:rPr>
          <w:rFonts w:ascii="Constantia" w:hAnsi="Constantia" w:cs="Arial"/>
          <w:sz w:val="20"/>
          <w:szCs w:val="20"/>
        </w:rPr>
      </w:pPr>
      <w:r w:rsidRPr="00911413">
        <w:rPr>
          <w:rFonts w:ascii="Constantia" w:hAnsi="Constantia" w:cs="Arial"/>
          <w:sz w:val="20"/>
          <w:szCs w:val="20"/>
        </w:rPr>
        <w:t xml:space="preserve">För att ha rätt att delta i stämman måste en aktieägare som låtit förvaltarregistrera sina aktier, förutom att anmäla sig till stämman genom att avge sin poströst, låta registrera aktierna i eget namn så att aktieägaren blir upptagen i framställningen av aktieboken per avstämningsdagen </w:t>
      </w:r>
      <w:r w:rsidR="007E4FAE" w:rsidRPr="00911413">
        <w:rPr>
          <w:rFonts w:ascii="Constantia" w:hAnsi="Constantia" w:cs="Arial"/>
          <w:sz w:val="20"/>
          <w:szCs w:val="20"/>
        </w:rPr>
        <w:t xml:space="preserve">den </w:t>
      </w:r>
      <w:r w:rsidR="00A72228" w:rsidRPr="00911413">
        <w:rPr>
          <w:rFonts w:ascii="Constantia" w:hAnsi="Constantia" w:cs="Arial"/>
          <w:sz w:val="20"/>
          <w:szCs w:val="20"/>
        </w:rPr>
        <w:t>27</w:t>
      </w:r>
      <w:r w:rsidR="007E4FAE" w:rsidRPr="00911413">
        <w:rPr>
          <w:rFonts w:ascii="Constantia" w:hAnsi="Constantia" w:cs="Arial"/>
          <w:sz w:val="20"/>
          <w:szCs w:val="20"/>
        </w:rPr>
        <w:t xml:space="preserve"> maj</w:t>
      </w:r>
      <w:r w:rsidRPr="00911413">
        <w:rPr>
          <w:rFonts w:ascii="Constantia" w:hAnsi="Constantia" w:cs="Arial"/>
          <w:sz w:val="20"/>
          <w:szCs w:val="20"/>
        </w:rPr>
        <w:t xml:space="preserve"> 202</w:t>
      </w:r>
      <w:r w:rsidR="007E4FAE" w:rsidRPr="00911413">
        <w:rPr>
          <w:rFonts w:ascii="Constantia" w:hAnsi="Constantia" w:cs="Arial"/>
          <w:sz w:val="20"/>
          <w:szCs w:val="20"/>
        </w:rPr>
        <w:t>2</w:t>
      </w:r>
      <w:r w:rsidRPr="00911413">
        <w:rPr>
          <w:rFonts w:ascii="Constantia" w:hAnsi="Constantia" w:cs="Arial"/>
          <w:sz w:val="20"/>
          <w:szCs w:val="20"/>
        </w:rPr>
        <w:t xml:space="preserve">. Sådan omregistrering kan vara tillfällig (s.k. rösträttsregistrering) och begärs hos förvaltaren enligt förvaltarens rutiner i sådan tid i förväg som förvaltaren bestämmer. Rösträttsregistrering som gjorts av förvaltaren senast </w:t>
      </w:r>
      <w:r w:rsidR="007E4FAE" w:rsidRPr="00911413">
        <w:rPr>
          <w:rFonts w:ascii="Constantia" w:hAnsi="Constantia" w:cs="Arial"/>
          <w:sz w:val="20"/>
          <w:szCs w:val="20"/>
        </w:rPr>
        <w:t xml:space="preserve">den </w:t>
      </w:r>
      <w:r w:rsidR="00A72228" w:rsidRPr="00911413">
        <w:rPr>
          <w:rFonts w:ascii="Constantia" w:hAnsi="Constantia" w:cs="Arial"/>
          <w:sz w:val="20"/>
          <w:szCs w:val="20"/>
        </w:rPr>
        <w:t>31</w:t>
      </w:r>
      <w:r w:rsidR="007E4FAE" w:rsidRPr="00911413">
        <w:rPr>
          <w:rFonts w:ascii="Constantia" w:hAnsi="Constantia" w:cs="Arial"/>
          <w:sz w:val="20"/>
          <w:szCs w:val="20"/>
        </w:rPr>
        <w:t xml:space="preserve"> maj 2022</w:t>
      </w:r>
      <w:r w:rsidRPr="00911413">
        <w:rPr>
          <w:rFonts w:ascii="Constantia" w:hAnsi="Constantia" w:cs="Arial"/>
          <w:sz w:val="20"/>
          <w:szCs w:val="20"/>
        </w:rPr>
        <w:t xml:space="preserve"> kommer att beaktas vid framställningen av aktieboken. </w:t>
      </w:r>
      <w:r w:rsidR="00450C35" w:rsidRPr="00911413">
        <w:rPr>
          <w:rFonts w:ascii="Constantia" w:hAnsi="Constantia" w:cs="Arial"/>
          <w:sz w:val="20"/>
          <w:szCs w:val="20"/>
        </w:rPr>
        <w:t>Observera att detta förfarande även kan gälla beträffande aktier som ligger i banks aktieägardepå och på vissa investeringssparkonton (ISK)</w:t>
      </w:r>
      <w:r w:rsidR="00B4524F" w:rsidRPr="00911413">
        <w:rPr>
          <w:rFonts w:ascii="Constantia" w:hAnsi="Constantia" w:cs="Arial"/>
          <w:sz w:val="20"/>
          <w:szCs w:val="20"/>
        </w:rPr>
        <w:t>.</w:t>
      </w:r>
      <w:r w:rsidRPr="00911413">
        <w:rPr>
          <w:rFonts w:ascii="Constantia" w:hAnsi="Constantia" w:cs="Arial"/>
          <w:sz w:val="20"/>
          <w:szCs w:val="20"/>
        </w:rPr>
        <w:t xml:space="preserve"> </w:t>
      </w:r>
    </w:p>
    <w:p w14:paraId="35A7BB5A" w14:textId="7ECB3BF1" w:rsidR="005335A9" w:rsidRPr="00911413" w:rsidRDefault="005335A9" w:rsidP="007E4FAE">
      <w:pPr>
        <w:spacing w:line="276" w:lineRule="auto"/>
        <w:jc w:val="both"/>
        <w:rPr>
          <w:rFonts w:ascii="Constantia" w:hAnsi="Constantia" w:cs="Arial"/>
          <w:sz w:val="20"/>
          <w:szCs w:val="20"/>
        </w:rPr>
      </w:pPr>
    </w:p>
    <w:p w14:paraId="1FEBA3E5" w14:textId="77777777" w:rsidR="005335A9" w:rsidRPr="000277EF" w:rsidRDefault="005335A9" w:rsidP="000277EF">
      <w:pPr>
        <w:pStyle w:val="Frslagsrubrik"/>
        <w:rPr>
          <w:rFonts w:ascii="Constantia" w:hAnsi="Constantia"/>
        </w:rPr>
      </w:pPr>
      <w:r w:rsidRPr="000277EF">
        <w:rPr>
          <w:rFonts w:ascii="Constantia" w:hAnsi="Constantia"/>
        </w:rPr>
        <w:t>Poströstning</w:t>
      </w:r>
    </w:p>
    <w:p w14:paraId="2DFB47F5" w14:textId="68F60A04" w:rsidR="005335A9" w:rsidRPr="00911413" w:rsidRDefault="005335A9" w:rsidP="007E4FAE">
      <w:pPr>
        <w:spacing w:after="120" w:line="288" w:lineRule="auto"/>
        <w:jc w:val="both"/>
        <w:rPr>
          <w:rFonts w:ascii="Constantia" w:hAnsi="Constantia" w:cs="Arial"/>
          <w:color w:val="000000"/>
          <w:sz w:val="20"/>
          <w:szCs w:val="20"/>
          <w:lang w:eastAsia="en-US"/>
        </w:rPr>
      </w:pPr>
      <w:r w:rsidRPr="00911413">
        <w:rPr>
          <w:rFonts w:ascii="Constantia" w:hAnsi="Constantia"/>
          <w:noProof/>
          <w:color w:val="000000"/>
        </w:rPr>
        <mc:AlternateContent>
          <mc:Choice Requires="wps">
            <w:drawing>
              <wp:anchor distT="0" distB="0" distL="114300" distR="114300" simplePos="0" relativeHeight="251659264" behindDoc="0" locked="0" layoutInCell="1" allowOverlap="1" wp14:anchorId="6BD47B34" wp14:editId="51875F31">
                <wp:simplePos x="0" y="0"/>
                <wp:positionH relativeFrom="column">
                  <wp:posOffset>4077970</wp:posOffset>
                </wp:positionH>
                <wp:positionV relativeFrom="paragraph">
                  <wp:posOffset>6956425</wp:posOffset>
                </wp:positionV>
                <wp:extent cx="133350" cy="123825"/>
                <wp:effectExtent l="0" t="0" r="19050" b="2857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C9AC8" id="Rectangle 52" o:spid="_x0000_s1026" style="position:absolute;margin-left:321.1pt;margin-top:547.7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wEfgIAAAIFAAAOAAAAZHJzL2Uyb0RvYy54bWysVNtu2zAMfR+wfxD0vjrXNTXqFGmDDgOC&#10;tlg79JmRJVuYbpOUON3Xj5Kd3ranYX4QRJE6JI8OfX5x0IrsuQ/SmoqOT0aUcMNsLU1T0e8P158W&#10;lIQIpgZlDa/oEw/0Yvnxw3nnSj6xrVU19wRBTCg7V9E2RlcWRWAt1xBOrOMGncJ6DRFN3xS1hw7R&#10;tSomo9HnorO+dt4yHgKernsnXWZ8ITiLt0IEHomqKNYW8+rzuk1rsTyHsvHgWsmGMuAfqtAgDSZ9&#10;hlpDBLLz8g8oLZm3wYp4wqwurBCS8dwDdjMevevmvgXHcy9ITnDPNIX/B8tu9neeyLqiM0oMaHyi&#10;b0gamEZxMp8kfjoXSgy7d3c+dRjcxrIfAR3FG08ywhBzEF6nWOyPHDLZT89k80MkDA/H0+l0jk/C&#10;0DWeTBeTeUpWQHm87HyIX7jVJG0q6rGsTDHsNyH2oceQlMvYa6kUnkOpDOkS6Oko4QPKSiiIuNUO&#10;Gw2moQRUg3pl0WfIYJWs0/XcoG+2V8qTPaBm5pdnl+t5H9RCzYfTEX5DuaEPz6W/wUnFrSG0/ZXs&#10;6uWmZUTNK6krukhARyRlUnqeVTu0+EJq2m1t/YSv5W0v4+DYtcQkGwjxDjzqFtvFWYy3uAhlkQM7&#10;7Chprf/1t/MUj3JCLyUdzgHy83MHnlOivhoU2tl4NkuDk43Z/HSChn/t2b72mJ2+skjbGKfesbxN&#10;8VEdt8Jb/Ygju0pZ0QWGYe7+JQbjKvbziUPP+GqVw3BYHMSNuXcsgSeeEr0Ph0fwbhBIRGXd2OPM&#10;QPlOJ31sumnsahetkFlEL7wOgsZBy285/BTSJL+2c9TLr2v5GwAA//8DAFBLAwQUAAYACAAAACEA&#10;7bYLUN8AAAANAQAADwAAAGRycy9kb3ducmV2LnhtbEyPO0/DQBCEeyT+w2mR6MidDbaI8TniIUqK&#10;mIh6Y29swz0s3zlx+PUsFZQ782l2ptws1ogjTWHwTkOyUiDINb4dXKdh9/56cw8iRHQtGu9Iw5kC&#10;bKrLixKL1p/clo517ASHuFCghj7GsZAyND1ZDCs/kmPv4CeLkc+pk+2EJw63RqZK5dLi4PhDjyM9&#10;99R81bPVMGcRdx9vMZ4T/KTvvH4y3ctW6+ur5fEBRKQl/sHwW5+rQ8Wd9n52bRBGQ36XpoyyodZZ&#10;BoKRPL9lac9SkmQKZFXK/yuqHwAAAP//AwBQSwECLQAUAAYACAAAACEAtoM4kv4AAADhAQAAEwAA&#10;AAAAAAAAAAAAAAAAAAAAW0NvbnRlbnRfVHlwZXNdLnhtbFBLAQItABQABgAIAAAAIQA4/SH/1gAA&#10;AJQBAAALAAAAAAAAAAAAAAAAAC8BAABfcmVscy8ucmVsc1BLAQItABQABgAIAAAAIQCixiwEfgIA&#10;AAIFAAAOAAAAAAAAAAAAAAAAAC4CAABkcnMvZTJvRG9jLnhtbFBLAQItABQABgAIAAAAIQDttgtQ&#10;3wAAAA0BAAAPAAAAAAAAAAAAAAAAANgEAABkcnMvZG93bnJldi54bWxQSwUGAAAAAAQABADzAAAA&#10;5AUAAAAA&#10;" filled="f" strokecolor="#41719c" strokeweight="1pt">
                <v:path arrowok="t"/>
              </v:rect>
            </w:pict>
          </mc:Fallback>
        </mc:AlternateContent>
      </w:r>
      <w:r w:rsidRPr="00911413">
        <w:rPr>
          <w:rFonts w:ascii="Constantia" w:hAnsi="Constantia"/>
          <w:noProof/>
          <w:color w:val="000000"/>
        </w:rPr>
        <mc:AlternateContent>
          <mc:Choice Requires="wps">
            <w:drawing>
              <wp:anchor distT="0" distB="0" distL="114300" distR="114300" simplePos="0" relativeHeight="251660288" behindDoc="0" locked="0" layoutInCell="1" allowOverlap="1" wp14:anchorId="515BCAD1" wp14:editId="4980A2F8">
                <wp:simplePos x="0" y="0"/>
                <wp:positionH relativeFrom="column">
                  <wp:posOffset>4077970</wp:posOffset>
                </wp:positionH>
                <wp:positionV relativeFrom="paragraph">
                  <wp:posOffset>6956425</wp:posOffset>
                </wp:positionV>
                <wp:extent cx="133350" cy="123825"/>
                <wp:effectExtent l="0" t="0" r="19050" b="28575"/>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6561D" id="Rectangle 52" o:spid="_x0000_s1026" style="position:absolute;margin-left:321.1pt;margin-top:547.7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wIfwIAAAIFAAAOAAAAZHJzL2Uyb0RvYy54bWysVMlu3DAMvRfoPwi6N54lk8WIJ5hkkKLA&#10;IAmaFD1zZNkWKomqpFnSry8le7K1p6I+CKJIPZJPj7643BvNttIHhbbi46MRZ9IKrJVtK/7t8ebT&#10;GWchgq1Bo5UVf5KBX84/frjYuVJOsENdS88IxIZy5yrexejKogiikwbCETppydmgNxDJ9G1Re9gR&#10;utHFZDQ6KXboa+dRyBDodNk7+TzjN40U8a5pgoxMV5xqi3n1eV2ntZhfQNl6cJ0SQxnwD1UYUJaS&#10;PkMtIQLbePUHlFHCY8AmHgk0BTaNEjL3QN2MR++6eejAydwLkRPcM03h/8GK2+29Z6qu+AlnFgw9&#10;0VciDWyrJZtNEj87F0oKe3D3PnUY3ArFj0CO4o0nGWGI2TfepFjqj+0z2U/PZMt9ZIIOx9PpdEZP&#10;Isg1nkzPJrOUrIDycNn5ED9LNCxtKu6prEwxbFch9qGHkJTL4o3Sms6h1JbtEujpKOEDyarREGlr&#10;HDUabMsZ6Jb0KqLPkAG1qtP13KBv19fasy2QZmZX51fLWR/UQS2H0xF9Q7mhD8+lv8FJxS0hdP2V&#10;7OrlZlQkzWtlKn6WgA5I2qb0Mqt2aPGF1LRbY/1Er+Wxl3Fw4kZRkhWEeA+edEvt0izGO1oajcQB&#10;DjvOOvS//nae4klO5OVsR3NA/PzcgJec6S+WhHY+Pj5Og5ON49nphAz/2rN+7bEbc41E25im3om8&#10;TfFRH7aNR/OdRnaRspILrKDc/UsMxnXs55OGXsjFIofRsDiIK/vgRAJPPCV6H/ffwbtBIJGUdYuH&#10;mYHynU762HTT4mITsVFZRC+8DoKmQctvOfwU0iS/tnPUy69r/hsAAP//AwBQSwMEFAAGAAgAAAAh&#10;AO22C1DfAAAADQEAAA8AAABkcnMvZG93bnJldi54bWxMjztPw0AQhHsk/sNpkejInQ22iPE54iFK&#10;ipiIemNvbMM9LN85cfj1LBWUO/NpdqbcLNaII01h8E5DslIgyDW+HVynYff+enMPIkR0LRrvSMOZ&#10;Amyqy4sSi9af3JaOdewEh7hQoIY+xrGQMjQ9WQwrP5Jj7+Ani5HPqZPthCcOt0amSuXS4uD4Q48j&#10;PffUfNWz1TBnEXcfbzGeE/yk77x+Mt3LVuvrq+XxAUSkJf7B8Fufq0PFnfZ+dm0QRkN+l6aMsqHW&#10;WQaCkTy/ZWnPUpJkCmRVyv8rqh8AAAD//wMAUEsBAi0AFAAGAAgAAAAhALaDOJL+AAAA4QEAABMA&#10;AAAAAAAAAAAAAAAAAAAAAFtDb250ZW50X1R5cGVzXS54bWxQSwECLQAUAAYACAAAACEAOP0h/9YA&#10;AACUAQAACwAAAAAAAAAAAAAAAAAvAQAAX3JlbHMvLnJlbHNQSwECLQAUAAYACAAAACEA41AcCH8C&#10;AAACBQAADgAAAAAAAAAAAAAAAAAuAgAAZHJzL2Uyb0RvYy54bWxQSwECLQAUAAYACAAAACEA7bYL&#10;UN8AAAANAQAADwAAAAAAAAAAAAAAAADZBAAAZHJzL2Rvd25yZXYueG1sUEsFBgAAAAAEAAQA8wAA&#10;AOUFAAAAAA==&#10;" filled="f" strokecolor="#41719c" strokeweight="1pt">
                <v:path arrowok="t"/>
              </v:rect>
            </w:pict>
          </mc:Fallback>
        </mc:AlternateContent>
      </w:r>
      <w:r w:rsidRPr="00911413">
        <w:rPr>
          <w:rFonts w:ascii="Constantia" w:hAnsi="Constantia"/>
          <w:noProof/>
          <w:color w:val="000000"/>
        </w:rPr>
        <mc:AlternateContent>
          <mc:Choice Requires="wps">
            <w:drawing>
              <wp:anchor distT="0" distB="0" distL="114300" distR="114300" simplePos="0" relativeHeight="251661312" behindDoc="0" locked="0" layoutInCell="1" allowOverlap="1" wp14:anchorId="66F8E546" wp14:editId="75809ED2">
                <wp:simplePos x="0" y="0"/>
                <wp:positionH relativeFrom="column">
                  <wp:posOffset>4077970</wp:posOffset>
                </wp:positionH>
                <wp:positionV relativeFrom="paragraph">
                  <wp:posOffset>6956425</wp:posOffset>
                </wp:positionV>
                <wp:extent cx="133350" cy="123825"/>
                <wp:effectExtent l="0" t="0" r="19050" b="2857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8BF7E" id="Rectangle 52" o:spid="_x0000_s1026" style="position:absolute;margin-left:321.1pt;margin-top:547.7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37gAIAAAIFAAAOAAAAZHJzL2Uyb0RvYy54bWysVE1v2zAMvQ/YfxB0X52PZm2NOkXaoMOA&#10;oC3WDj0zshwLk0RNUuJ0v36U7PRrOw3zQRBF6pF8evT5xd5otpM+KLQVHx+NOJNWYK3spuLfH64/&#10;nXIWItgaNFpZ8ScZ+MX844fzzpVygi3qWnpGIDaUnat4G6MriyKIVhoIR+ikJWeD3kAk02+K2kNH&#10;6EYXk9Hoc9Ghr51HIUOg02Xv5POM3zRSxNumCTIyXXGqLebV53Wd1mJ+DuXGg2uVGMqAf6jCgLKU&#10;9BlqCRHY1qs/oIwSHgM28UigKbBplJC5B+pmPHrXzX0LTuZeiJzgnmkK/w9W3OzuPFN1xaecWTD0&#10;RN+INLAbLdlskvjpXCgp7N7d+dRhcCsUPwI5ijeeZIQhZt94k2KpP7bPZD89ky33kQk6HE+n0xk9&#10;iSDXeDI9ncxSsgLKw2XnQ/wi0bC0qbinsjLFsFuF2IceQlIui9dKazqHUlvWJdCTUcIHklWjIdLW&#10;OGo02A1noDekVxF9hgyoVZ2u5wb9Zn2lPdsBaWZ2eXa5nPVBLdRyOB3RN5Qb+vBc+hucVNwSQttf&#10;ya5ebkZF0rxWpuKnCeiApG1KL7NqhxZfSE27NdZP9FoeexkHJ64VJVlBiHfgSbfULs1ivKWl0Ugc&#10;4LDjrEX/62/nKZ7kRF7OOpoD4ufnFrzkTH+1JLSz8fFxGpxsHM9OJmT41571a4/dmisk2sY09U7k&#10;bYqP+rBtPJpHGtlFykousIJy9y8xGFexn08aeiEXixxGw+Igruy9Ewk88ZTofdg/gneDQCIp6wYP&#10;MwPlO530semmxcU2YqOyiF54HQRNg5bfcvgppEl+beeol1/X/DcAAAD//wMAUEsDBBQABgAIAAAA&#10;IQDttgtQ3wAAAA0BAAAPAAAAZHJzL2Rvd25yZXYueG1sTI87T8NAEIR7JP7DaZHoyJ0NtojxOeIh&#10;SoqYiHpjb2zDPSzfOXH49SwVlDvzaXam3CzWiCNNYfBOQ7JSIMg1vh1cp2H3/npzDyJEdC0a70jD&#10;mQJsqsuLEovWn9yWjnXsBIe4UKCGPsaxkDI0PVkMKz+SY+/gJ4uRz6mT7YQnDrdGpkrl0uLg+EOP&#10;Iz331HzVs9UwZxF3H28xnhP8pO+8fjLdy1br66vl8QFEpCX+wfBbn6tDxZ32fnZtEEZDfpemjLKh&#10;1lkGgpE8v2Vpz1KSZApkVcr/K6ofAAAA//8DAFBLAQItABQABgAIAAAAIQC2gziS/gAAAOEBAAAT&#10;AAAAAAAAAAAAAAAAAAAAAABbQ29udGVudF9UeXBlc10ueG1sUEsBAi0AFAAGAAgAAAAhADj9If/W&#10;AAAAlAEAAAsAAAAAAAAAAAAAAAAALwEAAF9yZWxzLy5yZWxzUEsBAi0AFAAGAAgAAAAhAGG03fuA&#10;AgAAAgUAAA4AAAAAAAAAAAAAAAAALgIAAGRycy9lMm9Eb2MueG1sUEsBAi0AFAAGAAgAAAAhAO22&#10;C1DfAAAADQEAAA8AAAAAAAAAAAAAAAAA2gQAAGRycy9kb3ducmV2LnhtbFBLBQYAAAAABAAEAPMA&#10;AADmBQAAAAA=&#10;" filled="f" strokecolor="#41719c" strokeweight="1pt">
                <v:path arrowok="t"/>
              </v:rect>
            </w:pict>
          </mc:Fallback>
        </mc:AlternateContent>
      </w:r>
      <w:r w:rsidRPr="00911413">
        <w:rPr>
          <w:rFonts w:ascii="Constantia" w:hAnsi="Constantia" w:cs="Arial"/>
          <w:sz w:val="20"/>
          <w:szCs w:val="20"/>
          <w:lang w:eastAsia="en-US"/>
        </w:rPr>
        <w:t>Styrelsen har beslutat att aktieägare ska kunna utöva sin rösträtt endast genom poströstning enligt lagen (202</w:t>
      </w:r>
      <w:r w:rsidR="005753FF" w:rsidRPr="00911413">
        <w:rPr>
          <w:rFonts w:ascii="Constantia" w:hAnsi="Constantia" w:cs="Arial"/>
          <w:sz w:val="20"/>
          <w:szCs w:val="20"/>
          <w:lang w:eastAsia="en-US"/>
        </w:rPr>
        <w:t>2</w:t>
      </w:r>
      <w:r w:rsidRPr="00911413">
        <w:rPr>
          <w:rFonts w:ascii="Constantia" w:hAnsi="Constantia" w:cs="Arial"/>
          <w:sz w:val="20"/>
          <w:szCs w:val="20"/>
          <w:lang w:eastAsia="en-US"/>
        </w:rPr>
        <w:t>:1</w:t>
      </w:r>
      <w:r w:rsidR="005753FF" w:rsidRPr="00911413">
        <w:rPr>
          <w:rFonts w:ascii="Constantia" w:hAnsi="Constantia" w:cs="Arial"/>
          <w:sz w:val="20"/>
          <w:szCs w:val="20"/>
          <w:lang w:eastAsia="en-US"/>
        </w:rPr>
        <w:t>21</w:t>
      </w:r>
      <w:r w:rsidRPr="00911413">
        <w:rPr>
          <w:rFonts w:ascii="Constantia" w:hAnsi="Constantia" w:cs="Arial"/>
          <w:sz w:val="20"/>
          <w:szCs w:val="20"/>
          <w:lang w:eastAsia="en-US"/>
        </w:rPr>
        <w:t xml:space="preserve">) om </w:t>
      </w:r>
      <w:r w:rsidRPr="00911413">
        <w:rPr>
          <w:rFonts w:ascii="Constantia" w:hAnsi="Constantia" w:cs="Arial"/>
          <w:sz w:val="20"/>
          <w:szCs w:val="20"/>
        </w:rPr>
        <w:t xml:space="preserve">tillfälliga undantag för att underlätta genomförandet av bolags- och föreningsstämmor. För poströstning ska ett särskilt formulär användas. Formuläret finns tillgängligt på </w:t>
      </w:r>
      <w:r w:rsidR="00911413" w:rsidRPr="00911413">
        <w:rPr>
          <w:rFonts w:ascii="Constantia" w:hAnsi="Constantia" w:cs="Arial"/>
          <w:sz w:val="20"/>
          <w:szCs w:val="20"/>
        </w:rPr>
        <w:t>B</w:t>
      </w:r>
      <w:r w:rsidRPr="00911413">
        <w:rPr>
          <w:rFonts w:ascii="Constantia" w:hAnsi="Constantia" w:cs="Arial"/>
          <w:sz w:val="20"/>
          <w:szCs w:val="20"/>
        </w:rPr>
        <w:t xml:space="preserve">olagets hemsida </w:t>
      </w:r>
      <w:r w:rsidR="00A72228" w:rsidRPr="00911413">
        <w:rPr>
          <w:rFonts w:ascii="Constantia" w:hAnsi="Constantia" w:cs="Arial"/>
          <w:sz w:val="20"/>
          <w:szCs w:val="20"/>
        </w:rPr>
        <w:t>www.wyldnetworks.com</w:t>
      </w:r>
      <w:r w:rsidRPr="00911413">
        <w:rPr>
          <w:rFonts w:ascii="Constantia" w:hAnsi="Constantia" w:cs="Arial"/>
          <w:sz w:val="20"/>
          <w:szCs w:val="20"/>
        </w:rPr>
        <w:t xml:space="preserve">. Ifyllt och undertecknat poströstningsformulär kan skickas med post till </w:t>
      </w:r>
      <w:r w:rsidR="00A72228" w:rsidRPr="00911413">
        <w:rPr>
          <w:rFonts w:ascii="Constantia" w:hAnsi="Constantia" w:cs="Arial"/>
          <w:sz w:val="20"/>
          <w:szCs w:val="20"/>
        </w:rPr>
        <w:t xml:space="preserve">Wyld Networks AB "Wyld Networks AB </w:t>
      </w:r>
      <w:r w:rsidR="00AB69CA">
        <w:rPr>
          <w:rFonts w:ascii="Constantia" w:hAnsi="Constantia" w:cs="Arial"/>
          <w:sz w:val="20"/>
          <w:szCs w:val="20"/>
        </w:rPr>
        <w:t>års</w:t>
      </w:r>
      <w:r w:rsidR="00AB69CA" w:rsidRPr="00911413">
        <w:rPr>
          <w:rFonts w:ascii="Constantia" w:hAnsi="Constantia" w:cs="Arial"/>
          <w:sz w:val="20"/>
          <w:szCs w:val="20"/>
        </w:rPr>
        <w:t>stämma</w:t>
      </w:r>
      <w:r w:rsidR="00AB69CA">
        <w:rPr>
          <w:rFonts w:ascii="Constantia" w:hAnsi="Constantia" w:cs="Arial"/>
          <w:sz w:val="20"/>
          <w:szCs w:val="20"/>
        </w:rPr>
        <w:t xml:space="preserve"> 2022</w:t>
      </w:r>
      <w:r w:rsidR="00A72228" w:rsidRPr="00911413">
        <w:rPr>
          <w:rFonts w:ascii="Constantia" w:hAnsi="Constantia" w:cs="Arial"/>
          <w:sz w:val="20"/>
          <w:szCs w:val="20"/>
        </w:rPr>
        <w:t>", c/o Pearson &amp; Partners AB, Norra Vallgatan 72, 211 22 Malmö</w:t>
      </w:r>
      <w:r w:rsidRPr="00911413">
        <w:rPr>
          <w:rFonts w:ascii="Constantia" w:hAnsi="Constantia" w:cs="Arial"/>
          <w:sz w:val="20"/>
          <w:szCs w:val="20"/>
        </w:rPr>
        <w:t xml:space="preserve">, eller per e-post till </w:t>
      </w:r>
      <w:r w:rsidR="00A72228" w:rsidRPr="00911413">
        <w:rPr>
          <w:rFonts w:ascii="Constantia" w:hAnsi="Constantia" w:cs="Arial"/>
          <w:sz w:val="20"/>
          <w:szCs w:val="20"/>
        </w:rPr>
        <w:t>info@wyldnetworks.com</w:t>
      </w:r>
      <w:r w:rsidRPr="00911413">
        <w:rPr>
          <w:rFonts w:ascii="Constantia" w:hAnsi="Constantia" w:cs="Arial"/>
          <w:sz w:val="20"/>
          <w:szCs w:val="20"/>
        </w:rPr>
        <w:t>. Ifyllt formulär måste</w:t>
      </w:r>
      <w:r w:rsidRPr="00911413">
        <w:rPr>
          <w:rFonts w:ascii="Constantia" w:hAnsi="Constantia" w:cs="Arial"/>
          <w:color w:val="000000"/>
          <w:sz w:val="20"/>
          <w:szCs w:val="20"/>
          <w:lang w:eastAsia="en-US"/>
        </w:rPr>
        <w:t xml:space="preserve"> vara </w:t>
      </w:r>
      <w:r w:rsidR="00A72228" w:rsidRPr="00911413">
        <w:rPr>
          <w:rFonts w:ascii="Constantia" w:hAnsi="Constantia" w:cs="Arial"/>
          <w:color w:val="000000"/>
          <w:sz w:val="20"/>
          <w:szCs w:val="20"/>
          <w:lang w:eastAsia="en-US"/>
        </w:rPr>
        <w:t>B</w:t>
      </w:r>
      <w:r w:rsidRPr="00911413">
        <w:rPr>
          <w:rFonts w:ascii="Constantia" w:hAnsi="Constantia" w:cs="Arial"/>
          <w:color w:val="000000"/>
          <w:sz w:val="20"/>
          <w:szCs w:val="20"/>
          <w:lang w:eastAsia="en-US"/>
        </w:rPr>
        <w:t xml:space="preserve">olaget tillhanda senast </w:t>
      </w:r>
      <w:r w:rsidR="00BE1020" w:rsidRPr="00911413">
        <w:rPr>
          <w:rFonts w:ascii="Constantia" w:hAnsi="Constantia" w:cs="Arial"/>
          <w:color w:val="000000"/>
          <w:sz w:val="20"/>
          <w:szCs w:val="20"/>
          <w:lang w:eastAsia="en-US"/>
        </w:rPr>
        <w:t xml:space="preserve">den </w:t>
      </w:r>
      <w:r w:rsidR="00391C8B">
        <w:rPr>
          <w:rFonts w:ascii="Constantia" w:hAnsi="Constantia" w:cs="Arial"/>
          <w:color w:val="000000"/>
          <w:sz w:val="20"/>
          <w:szCs w:val="20"/>
          <w:lang w:eastAsia="en-US"/>
        </w:rPr>
        <w:t>3</w:t>
      </w:r>
      <w:r w:rsidR="00A72228" w:rsidRPr="00911413">
        <w:rPr>
          <w:rFonts w:ascii="Constantia" w:hAnsi="Constantia" w:cs="Arial"/>
          <w:color w:val="000000"/>
          <w:sz w:val="20"/>
          <w:szCs w:val="20"/>
          <w:lang w:eastAsia="en-US"/>
        </w:rPr>
        <w:t xml:space="preserve"> juni</w:t>
      </w:r>
      <w:r w:rsidR="00BE1020" w:rsidRPr="00911413">
        <w:rPr>
          <w:rFonts w:ascii="Constantia" w:hAnsi="Constantia" w:cs="Arial"/>
          <w:color w:val="000000"/>
          <w:sz w:val="20"/>
          <w:szCs w:val="20"/>
          <w:lang w:eastAsia="en-US"/>
        </w:rPr>
        <w:t xml:space="preserve"> 2022</w:t>
      </w:r>
      <w:r w:rsidRPr="00911413">
        <w:rPr>
          <w:rFonts w:ascii="Constantia" w:hAnsi="Constantia" w:cs="Arial"/>
          <w:color w:val="000000"/>
          <w:sz w:val="20"/>
          <w:szCs w:val="20"/>
          <w:lang w:eastAsia="en-US"/>
        </w:rPr>
        <w:t xml:space="preserve">. </w:t>
      </w:r>
    </w:p>
    <w:p w14:paraId="510A3BEE" w14:textId="2F62E5A3" w:rsidR="004913BC" w:rsidRPr="00911413" w:rsidRDefault="005335A9" w:rsidP="00BA24EA">
      <w:pPr>
        <w:spacing w:before="120" w:after="120" w:line="288" w:lineRule="auto"/>
        <w:jc w:val="both"/>
        <w:rPr>
          <w:rFonts w:ascii="Constantia" w:hAnsi="Constantia" w:cs="Arial"/>
          <w:sz w:val="20"/>
          <w:szCs w:val="20"/>
          <w:lang w:eastAsia="en-US"/>
        </w:rPr>
      </w:pPr>
      <w:r w:rsidRPr="00911413">
        <w:rPr>
          <w:rFonts w:ascii="Constantia" w:hAnsi="Constantia" w:cs="Arial"/>
          <w:color w:val="000000"/>
          <w:sz w:val="20"/>
          <w:szCs w:val="20"/>
          <w:lang w:eastAsia="en-US"/>
        </w:rPr>
        <w:t>Villkor och anvisningar för poströstning framgår av formuläret. Aktieägaren får inte förse poströsten med särskilda instruktioner eller villkor. Om så sker är rösten (dvs. poströstningen i dess helhet) ogiltig.</w:t>
      </w:r>
    </w:p>
    <w:p w14:paraId="10AA0B94" w14:textId="58B5A9C4" w:rsidR="004913BC" w:rsidRPr="00911413" w:rsidRDefault="005335A9" w:rsidP="007E4FAE">
      <w:pPr>
        <w:spacing w:line="276" w:lineRule="auto"/>
        <w:jc w:val="both"/>
        <w:rPr>
          <w:rFonts w:ascii="Constantia" w:hAnsi="Constantia" w:cs="Arial"/>
          <w:sz w:val="20"/>
          <w:szCs w:val="20"/>
        </w:rPr>
      </w:pPr>
      <w:r w:rsidRPr="00911413">
        <w:rPr>
          <w:rFonts w:ascii="Constantia" w:hAnsi="Constantia" w:cs="Arial"/>
          <w:sz w:val="20"/>
          <w:szCs w:val="20"/>
        </w:rPr>
        <w:t xml:space="preserve">Om aktieägare poströstar genom ombud ska en skriftlig och daterad fullmakt undertecknad av aktieägaren bifogas </w:t>
      </w:r>
      <w:r w:rsidR="002B5931" w:rsidRPr="00911413">
        <w:rPr>
          <w:rFonts w:ascii="Constantia" w:hAnsi="Constantia" w:cs="Arial"/>
          <w:sz w:val="20"/>
          <w:szCs w:val="20"/>
        </w:rPr>
        <w:t>poströstningsformuläret</w:t>
      </w:r>
      <w:r w:rsidR="00C85C00" w:rsidRPr="00911413">
        <w:rPr>
          <w:rFonts w:ascii="Constantia" w:hAnsi="Constantia" w:cs="Arial"/>
          <w:sz w:val="20"/>
          <w:szCs w:val="20"/>
        </w:rPr>
        <w:t xml:space="preserve">. </w:t>
      </w:r>
      <w:r w:rsidR="0067726B" w:rsidRPr="00911413">
        <w:rPr>
          <w:rFonts w:ascii="Constantia" w:hAnsi="Constantia" w:cs="Arial"/>
          <w:sz w:val="20"/>
          <w:szCs w:val="20"/>
        </w:rPr>
        <w:t>Fullmaktsformulär finns tillgänglig</w:t>
      </w:r>
      <w:r w:rsidR="00666366" w:rsidRPr="00911413">
        <w:rPr>
          <w:rFonts w:ascii="Constantia" w:hAnsi="Constantia" w:cs="Arial"/>
          <w:sz w:val="20"/>
          <w:szCs w:val="20"/>
        </w:rPr>
        <w:t>t</w:t>
      </w:r>
      <w:r w:rsidR="0067726B" w:rsidRPr="00911413">
        <w:rPr>
          <w:rFonts w:ascii="Constantia" w:hAnsi="Constantia" w:cs="Arial"/>
          <w:sz w:val="20"/>
          <w:szCs w:val="20"/>
        </w:rPr>
        <w:t xml:space="preserve"> på </w:t>
      </w:r>
      <w:r w:rsidR="00C85C00" w:rsidRPr="00911413">
        <w:rPr>
          <w:rFonts w:ascii="Constantia" w:hAnsi="Constantia" w:cs="Arial"/>
          <w:sz w:val="20"/>
          <w:szCs w:val="20"/>
        </w:rPr>
        <w:t>Bolaget</w:t>
      </w:r>
      <w:r w:rsidR="0067726B" w:rsidRPr="00911413">
        <w:rPr>
          <w:rFonts w:ascii="Constantia" w:hAnsi="Constantia" w:cs="Arial"/>
          <w:sz w:val="20"/>
          <w:szCs w:val="20"/>
        </w:rPr>
        <w:t>s</w:t>
      </w:r>
      <w:r w:rsidR="00C85C00" w:rsidRPr="00911413">
        <w:rPr>
          <w:rFonts w:ascii="Constantia" w:hAnsi="Constantia" w:cs="Arial"/>
          <w:sz w:val="20"/>
          <w:szCs w:val="20"/>
        </w:rPr>
        <w:t xml:space="preserve"> webbplats</w:t>
      </w:r>
      <w:r w:rsidR="00FC7C8C" w:rsidRPr="00911413">
        <w:rPr>
          <w:rFonts w:ascii="Constantia" w:hAnsi="Constantia" w:cs="Arial"/>
          <w:sz w:val="20"/>
          <w:szCs w:val="20"/>
        </w:rPr>
        <w:t>,</w:t>
      </w:r>
      <w:r w:rsidR="00C85C00" w:rsidRPr="00911413">
        <w:rPr>
          <w:rFonts w:ascii="Constantia" w:hAnsi="Constantia" w:cs="Arial"/>
          <w:sz w:val="20"/>
          <w:szCs w:val="20"/>
        </w:rPr>
        <w:t xml:space="preserve"> </w:t>
      </w:r>
      <w:r w:rsidR="00A72228" w:rsidRPr="00911413">
        <w:rPr>
          <w:rFonts w:ascii="Constantia" w:hAnsi="Constantia" w:cs="Arial"/>
          <w:sz w:val="20"/>
          <w:szCs w:val="20"/>
        </w:rPr>
        <w:t>www.wyldnetworks.com</w:t>
      </w:r>
      <w:r w:rsidR="00666366" w:rsidRPr="00911413">
        <w:rPr>
          <w:rFonts w:ascii="Constantia" w:hAnsi="Constantia" w:cs="Arial"/>
          <w:sz w:val="20"/>
          <w:szCs w:val="20"/>
        </w:rPr>
        <w:t>.</w:t>
      </w:r>
      <w:r w:rsidR="0067726B" w:rsidRPr="00911413">
        <w:rPr>
          <w:rFonts w:ascii="Constantia" w:hAnsi="Constantia" w:cs="Arial"/>
          <w:sz w:val="20"/>
          <w:szCs w:val="20"/>
        </w:rPr>
        <w:t xml:space="preserve"> </w:t>
      </w:r>
      <w:r w:rsidRPr="00911413">
        <w:rPr>
          <w:rFonts w:ascii="Constantia" w:hAnsi="Constantia" w:cs="Arial"/>
          <w:sz w:val="20"/>
          <w:szCs w:val="20"/>
        </w:rPr>
        <w:t>Om aktieägaren är en juridisk person ska registreringsbevis eller annan behörighetshandling bifogas formuläret.</w:t>
      </w:r>
      <w:r w:rsidR="00A72228" w:rsidRPr="00911413">
        <w:rPr>
          <w:rFonts w:ascii="Constantia" w:hAnsi="Constantia" w:cs="Arial"/>
          <w:sz w:val="20"/>
          <w:szCs w:val="20"/>
        </w:rPr>
        <w:t xml:space="preserve"> </w:t>
      </w:r>
    </w:p>
    <w:p w14:paraId="47A87F1E" w14:textId="77777777" w:rsidR="004913BC" w:rsidRPr="00911413" w:rsidRDefault="004913BC" w:rsidP="007E4FAE">
      <w:pPr>
        <w:spacing w:line="276" w:lineRule="auto"/>
        <w:jc w:val="both"/>
        <w:rPr>
          <w:rFonts w:ascii="Constantia" w:hAnsi="Constantia" w:cs="Arial"/>
          <w:sz w:val="20"/>
          <w:szCs w:val="20"/>
        </w:rPr>
      </w:pPr>
    </w:p>
    <w:p w14:paraId="26216CFA" w14:textId="625B13A2" w:rsidR="004913BC" w:rsidRPr="00911413" w:rsidRDefault="00B4524F" w:rsidP="007E4FAE">
      <w:pPr>
        <w:pStyle w:val="Frslagsrubrik"/>
        <w:rPr>
          <w:rFonts w:ascii="Constantia" w:hAnsi="Constantia"/>
        </w:rPr>
      </w:pPr>
      <w:r w:rsidRPr="00911413">
        <w:rPr>
          <w:rFonts w:ascii="Constantia" w:hAnsi="Constantia"/>
        </w:rPr>
        <w:t>Förslag till dagordning</w:t>
      </w:r>
    </w:p>
    <w:p w14:paraId="6B5E8CCF" w14:textId="77777777" w:rsidR="004913BC" w:rsidRPr="00911413" w:rsidRDefault="004913BC" w:rsidP="007E4FAE">
      <w:pPr>
        <w:spacing w:line="276" w:lineRule="auto"/>
        <w:jc w:val="both"/>
        <w:rPr>
          <w:rFonts w:ascii="Constantia" w:hAnsi="Constantia" w:cs="Arial"/>
          <w:sz w:val="8"/>
          <w:szCs w:val="8"/>
        </w:rPr>
      </w:pPr>
    </w:p>
    <w:p w14:paraId="0C8D965A" w14:textId="4D284265" w:rsidR="004913BC" w:rsidRPr="00911413" w:rsidRDefault="00B4524F" w:rsidP="007E4FAE">
      <w:pPr>
        <w:numPr>
          <w:ilvl w:val="0"/>
          <w:numId w:val="1"/>
        </w:numPr>
        <w:spacing w:line="276" w:lineRule="auto"/>
        <w:ind w:hanging="357"/>
        <w:jc w:val="both"/>
        <w:rPr>
          <w:rFonts w:ascii="Constantia" w:hAnsi="Constantia" w:cs="Arial"/>
          <w:sz w:val="20"/>
          <w:szCs w:val="20"/>
        </w:rPr>
      </w:pPr>
      <w:bookmarkStart w:id="0" w:name="_Ref287446202"/>
      <w:r w:rsidRPr="00911413">
        <w:rPr>
          <w:rFonts w:ascii="Constantia" w:hAnsi="Constantia" w:cs="Arial"/>
          <w:sz w:val="20"/>
          <w:szCs w:val="20"/>
        </w:rPr>
        <w:t>Val av ordförande vid stämman</w:t>
      </w:r>
      <w:bookmarkEnd w:id="0"/>
    </w:p>
    <w:p w14:paraId="0314E2B6" w14:textId="77777777" w:rsidR="00D4113B" w:rsidRPr="00911413" w:rsidRDefault="00D4113B" w:rsidP="00D4113B">
      <w:pPr>
        <w:numPr>
          <w:ilvl w:val="0"/>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Upprättande och godkännande av röstlängd</w:t>
      </w:r>
    </w:p>
    <w:p w14:paraId="21AA014D" w14:textId="77777777" w:rsidR="00D4113B" w:rsidRPr="00911413" w:rsidRDefault="00D4113B" w:rsidP="00D4113B">
      <w:pPr>
        <w:numPr>
          <w:ilvl w:val="0"/>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Godkännande av dagordning</w:t>
      </w:r>
    </w:p>
    <w:p w14:paraId="62547DFA" w14:textId="7DCD3C0F" w:rsidR="006D3794" w:rsidRPr="00911413" w:rsidRDefault="006D3794" w:rsidP="007E4FAE">
      <w:pPr>
        <w:numPr>
          <w:ilvl w:val="0"/>
          <w:numId w:val="1"/>
        </w:numPr>
        <w:spacing w:line="276" w:lineRule="auto"/>
        <w:ind w:hanging="357"/>
        <w:jc w:val="both"/>
        <w:rPr>
          <w:rFonts w:ascii="Constantia" w:hAnsi="Constantia" w:cs="Arial"/>
          <w:sz w:val="20"/>
          <w:szCs w:val="20"/>
        </w:rPr>
      </w:pPr>
      <w:r w:rsidRPr="00911413">
        <w:rPr>
          <w:rFonts w:ascii="Constantia" w:hAnsi="Constantia" w:cs="Arial"/>
          <w:sz w:val="20"/>
          <w:szCs w:val="20"/>
        </w:rPr>
        <w:lastRenderedPageBreak/>
        <w:t>Val av en eller två justerings</w:t>
      </w:r>
      <w:r w:rsidR="00D4113B" w:rsidRPr="00911413">
        <w:rPr>
          <w:rFonts w:ascii="Constantia" w:hAnsi="Constantia" w:cs="Arial"/>
          <w:sz w:val="20"/>
          <w:szCs w:val="20"/>
        </w:rPr>
        <w:t>personer</w:t>
      </w:r>
    </w:p>
    <w:p w14:paraId="47DACF46" w14:textId="77777777" w:rsidR="004913BC" w:rsidRPr="00911413" w:rsidRDefault="00B4524F" w:rsidP="007E4FAE">
      <w:pPr>
        <w:numPr>
          <w:ilvl w:val="0"/>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Prövning om stämman blivit behörigen sammankallad</w:t>
      </w:r>
    </w:p>
    <w:p w14:paraId="51B9381D" w14:textId="77777777" w:rsidR="004913BC" w:rsidRPr="00911413" w:rsidRDefault="00B4524F" w:rsidP="007E4FAE">
      <w:pPr>
        <w:numPr>
          <w:ilvl w:val="0"/>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Framläggande av årsredovisningen och revisionsberättelsen</w:t>
      </w:r>
      <w:r w:rsidR="00E2448A" w:rsidRPr="00911413">
        <w:rPr>
          <w:rFonts w:ascii="Constantia" w:hAnsi="Constantia" w:cs="Arial"/>
          <w:sz w:val="20"/>
          <w:szCs w:val="20"/>
        </w:rPr>
        <w:t xml:space="preserve"> samt koncernredovisningen och koncernrevisionsberättelsen</w:t>
      </w:r>
    </w:p>
    <w:p w14:paraId="3187F426" w14:textId="77777777" w:rsidR="004913BC" w:rsidRPr="00911413" w:rsidRDefault="00B4524F" w:rsidP="007E4FAE">
      <w:pPr>
        <w:numPr>
          <w:ilvl w:val="0"/>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Beslut om:</w:t>
      </w:r>
    </w:p>
    <w:p w14:paraId="47AE192A" w14:textId="77777777" w:rsidR="004913BC" w:rsidRPr="00911413" w:rsidRDefault="00B4524F" w:rsidP="007E4FAE">
      <w:pPr>
        <w:numPr>
          <w:ilvl w:val="1"/>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 xml:space="preserve">Fastställande av resultaträkning och balansräkning </w:t>
      </w:r>
      <w:r w:rsidR="00E2448A" w:rsidRPr="00911413">
        <w:rPr>
          <w:rFonts w:ascii="Constantia" w:hAnsi="Constantia" w:cs="Arial"/>
          <w:sz w:val="20"/>
          <w:szCs w:val="20"/>
        </w:rPr>
        <w:t>samt koncernresultaträkning och koncernbalansräkning</w:t>
      </w:r>
    </w:p>
    <w:p w14:paraId="7D084568" w14:textId="77777777" w:rsidR="004913BC" w:rsidRPr="00911413" w:rsidRDefault="007667FF" w:rsidP="007E4FAE">
      <w:pPr>
        <w:numPr>
          <w:ilvl w:val="1"/>
          <w:numId w:val="1"/>
        </w:numPr>
        <w:spacing w:line="276" w:lineRule="auto"/>
        <w:ind w:hanging="357"/>
        <w:jc w:val="both"/>
        <w:rPr>
          <w:rFonts w:ascii="Constantia" w:hAnsi="Constantia" w:cs="Arial"/>
          <w:sz w:val="20"/>
          <w:szCs w:val="20"/>
        </w:rPr>
      </w:pPr>
      <w:bookmarkStart w:id="1" w:name="_Ref287446377"/>
      <w:r w:rsidRPr="00911413">
        <w:rPr>
          <w:rFonts w:ascii="Constantia" w:hAnsi="Constantia" w:cs="Arial"/>
          <w:sz w:val="20"/>
          <w:szCs w:val="20"/>
        </w:rPr>
        <w:t>Dispositioner beträffande B</w:t>
      </w:r>
      <w:r w:rsidR="00B4524F" w:rsidRPr="00911413">
        <w:rPr>
          <w:rFonts w:ascii="Constantia" w:hAnsi="Constantia" w:cs="Arial"/>
          <w:sz w:val="20"/>
          <w:szCs w:val="20"/>
        </w:rPr>
        <w:t xml:space="preserve">olagets </w:t>
      </w:r>
      <w:r w:rsidR="00B93BB9" w:rsidRPr="00911413">
        <w:rPr>
          <w:rFonts w:ascii="Constantia" w:hAnsi="Constantia" w:cs="Arial"/>
          <w:sz w:val="20"/>
          <w:szCs w:val="20"/>
        </w:rPr>
        <w:t>resultat</w:t>
      </w:r>
      <w:r w:rsidR="00B4524F" w:rsidRPr="00911413">
        <w:rPr>
          <w:rFonts w:ascii="Constantia" w:hAnsi="Constantia" w:cs="Arial"/>
          <w:sz w:val="20"/>
          <w:szCs w:val="20"/>
        </w:rPr>
        <w:t xml:space="preserve"> enligt den fastställda balansräkningen</w:t>
      </w:r>
      <w:bookmarkEnd w:id="1"/>
    </w:p>
    <w:p w14:paraId="415BAF3A" w14:textId="77777777" w:rsidR="004913BC" w:rsidRPr="00911413" w:rsidRDefault="00B4524F" w:rsidP="007E4FAE">
      <w:pPr>
        <w:numPr>
          <w:ilvl w:val="1"/>
          <w:numId w:val="1"/>
        </w:numPr>
        <w:spacing w:line="276" w:lineRule="auto"/>
        <w:ind w:hanging="357"/>
        <w:jc w:val="both"/>
        <w:rPr>
          <w:rFonts w:ascii="Constantia" w:hAnsi="Constantia" w:cs="Arial"/>
          <w:sz w:val="20"/>
          <w:szCs w:val="20"/>
        </w:rPr>
      </w:pPr>
      <w:r w:rsidRPr="00911413">
        <w:rPr>
          <w:rFonts w:ascii="Constantia" w:hAnsi="Constantia" w:cs="Arial"/>
          <w:sz w:val="20"/>
          <w:szCs w:val="20"/>
        </w:rPr>
        <w:t>Ansvarsfrihet för styrelseledamöter</w:t>
      </w:r>
      <w:r w:rsidR="00991A0B" w:rsidRPr="00911413">
        <w:rPr>
          <w:rFonts w:ascii="Constantia" w:hAnsi="Constantia" w:cs="Arial"/>
          <w:sz w:val="20"/>
          <w:szCs w:val="20"/>
        </w:rPr>
        <w:t>na</w:t>
      </w:r>
      <w:r w:rsidRPr="00911413">
        <w:rPr>
          <w:rFonts w:ascii="Constantia" w:hAnsi="Constantia" w:cs="Arial"/>
          <w:sz w:val="20"/>
          <w:szCs w:val="20"/>
        </w:rPr>
        <w:t xml:space="preserve"> och verkställande direktören </w:t>
      </w:r>
    </w:p>
    <w:p w14:paraId="1F6C6637" w14:textId="77777777" w:rsidR="00D4113B" w:rsidRPr="00911413" w:rsidRDefault="00D4113B" w:rsidP="00D4113B">
      <w:pPr>
        <w:numPr>
          <w:ilvl w:val="0"/>
          <w:numId w:val="1"/>
        </w:numPr>
        <w:spacing w:line="276" w:lineRule="auto"/>
        <w:ind w:hanging="357"/>
        <w:jc w:val="both"/>
        <w:rPr>
          <w:rFonts w:ascii="Constantia" w:hAnsi="Constantia" w:cs="Arial"/>
          <w:sz w:val="20"/>
          <w:szCs w:val="20"/>
        </w:rPr>
      </w:pPr>
      <w:bookmarkStart w:id="2" w:name="_Ref287441490"/>
      <w:bookmarkStart w:id="3" w:name="_Ref287544567"/>
      <w:bookmarkStart w:id="4" w:name="_Ref287446282"/>
      <w:r w:rsidRPr="00911413">
        <w:rPr>
          <w:rFonts w:ascii="Constantia" w:hAnsi="Constantia" w:cs="Arial"/>
          <w:sz w:val="20"/>
          <w:szCs w:val="20"/>
        </w:rPr>
        <w:t>Fastställande av arvoden till styrelsen</w:t>
      </w:r>
      <w:bookmarkEnd w:id="2"/>
      <w:r w:rsidRPr="00911413">
        <w:rPr>
          <w:rFonts w:ascii="Constantia" w:hAnsi="Constantia" w:cs="Arial"/>
          <w:sz w:val="20"/>
          <w:szCs w:val="20"/>
        </w:rPr>
        <w:t xml:space="preserve"> och revisor</w:t>
      </w:r>
      <w:bookmarkEnd w:id="3"/>
    </w:p>
    <w:p w14:paraId="02313EB9" w14:textId="50E33C36" w:rsidR="004913BC" w:rsidRPr="00911413" w:rsidRDefault="00E2448A" w:rsidP="007E4FAE">
      <w:pPr>
        <w:numPr>
          <w:ilvl w:val="0"/>
          <w:numId w:val="1"/>
        </w:numPr>
        <w:spacing w:line="276" w:lineRule="auto"/>
        <w:ind w:hanging="357"/>
        <w:jc w:val="both"/>
        <w:rPr>
          <w:rFonts w:ascii="Constantia" w:hAnsi="Constantia" w:cs="Arial"/>
          <w:sz w:val="20"/>
          <w:szCs w:val="20"/>
        </w:rPr>
      </w:pPr>
      <w:bookmarkStart w:id="5" w:name="_Ref287441477"/>
      <w:bookmarkEnd w:id="4"/>
      <w:r w:rsidRPr="00911413">
        <w:rPr>
          <w:rFonts w:ascii="Constantia" w:hAnsi="Constantia" w:cs="Arial"/>
          <w:sz w:val="20"/>
          <w:szCs w:val="20"/>
        </w:rPr>
        <w:t>Val av styrelse</w:t>
      </w:r>
      <w:bookmarkEnd w:id="5"/>
      <w:r w:rsidR="000B277F" w:rsidRPr="00911413">
        <w:rPr>
          <w:rFonts w:ascii="Constantia" w:hAnsi="Constantia" w:cs="Arial"/>
          <w:sz w:val="20"/>
          <w:szCs w:val="20"/>
        </w:rPr>
        <w:t xml:space="preserve"> och revisor</w:t>
      </w:r>
    </w:p>
    <w:p w14:paraId="31A6CF70" w14:textId="25215CB7" w:rsidR="002D2315" w:rsidRDefault="008B5A4F" w:rsidP="007E4FAE">
      <w:pPr>
        <w:numPr>
          <w:ilvl w:val="0"/>
          <w:numId w:val="1"/>
        </w:numPr>
        <w:spacing w:line="276" w:lineRule="auto"/>
        <w:jc w:val="both"/>
        <w:rPr>
          <w:rFonts w:ascii="Constantia" w:hAnsi="Constantia" w:cs="Arial"/>
          <w:sz w:val="20"/>
          <w:szCs w:val="20"/>
        </w:rPr>
      </w:pPr>
      <w:bookmarkStart w:id="6" w:name="_Ref287444874"/>
      <w:r w:rsidRPr="00911413">
        <w:rPr>
          <w:rFonts w:ascii="Constantia" w:hAnsi="Constantia" w:cs="Arial"/>
          <w:sz w:val="20"/>
          <w:szCs w:val="20"/>
        </w:rPr>
        <w:t xml:space="preserve">Styrelsens förslag till beslut om (A) </w:t>
      </w:r>
      <w:r w:rsidR="00166A91">
        <w:rPr>
          <w:rFonts w:ascii="Constantia" w:hAnsi="Constantia" w:cs="Arial"/>
          <w:sz w:val="20"/>
          <w:szCs w:val="20"/>
        </w:rPr>
        <w:t>i</w:t>
      </w:r>
      <w:r w:rsidRPr="00911413">
        <w:rPr>
          <w:rFonts w:ascii="Constantia" w:hAnsi="Constantia" w:cs="Arial"/>
          <w:sz w:val="20"/>
          <w:szCs w:val="20"/>
        </w:rPr>
        <w:t>nförande av optionsprogram 2022/20</w:t>
      </w:r>
      <w:r w:rsidR="00056CB5">
        <w:rPr>
          <w:rFonts w:ascii="Constantia" w:hAnsi="Constantia" w:cs="Arial"/>
          <w:sz w:val="20"/>
          <w:szCs w:val="20"/>
        </w:rPr>
        <w:t>32</w:t>
      </w:r>
      <w:r w:rsidRPr="00911413">
        <w:rPr>
          <w:rFonts w:ascii="Constantia" w:hAnsi="Constantia" w:cs="Arial"/>
          <w:sz w:val="20"/>
          <w:szCs w:val="20"/>
        </w:rPr>
        <w:t xml:space="preserve"> och (B) riktad nyemission av teckningsoptioner samt godkännande av överlåtelse av teckningsoptioner för fullgörande av </w:t>
      </w:r>
      <w:r w:rsidR="00A043CC">
        <w:rPr>
          <w:rFonts w:ascii="Constantia" w:hAnsi="Constantia" w:cs="Arial"/>
          <w:sz w:val="20"/>
          <w:szCs w:val="20"/>
        </w:rPr>
        <w:t>B</w:t>
      </w:r>
      <w:r w:rsidRPr="00911413">
        <w:rPr>
          <w:rFonts w:ascii="Constantia" w:hAnsi="Constantia" w:cs="Arial"/>
          <w:sz w:val="20"/>
          <w:szCs w:val="20"/>
        </w:rPr>
        <w:t>olagets åtaganden enligt optionsprogrammet</w:t>
      </w:r>
    </w:p>
    <w:p w14:paraId="4E3FD091" w14:textId="4E62883F" w:rsidR="0052458D" w:rsidRPr="00911413" w:rsidRDefault="00491722" w:rsidP="007E4FAE">
      <w:pPr>
        <w:numPr>
          <w:ilvl w:val="0"/>
          <w:numId w:val="1"/>
        </w:numPr>
        <w:spacing w:line="276" w:lineRule="auto"/>
        <w:jc w:val="both"/>
        <w:rPr>
          <w:rFonts w:ascii="Constantia" w:hAnsi="Constantia" w:cs="Arial"/>
          <w:sz w:val="20"/>
          <w:szCs w:val="20"/>
        </w:rPr>
      </w:pPr>
      <w:r>
        <w:rPr>
          <w:rFonts w:ascii="Constantia" w:hAnsi="Constantia" w:cs="Arial"/>
          <w:sz w:val="20"/>
          <w:szCs w:val="20"/>
        </w:rPr>
        <w:t>Förslag om b</w:t>
      </w:r>
      <w:r w:rsidR="0052458D">
        <w:rPr>
          <w:rFonts w:ascii="Constantia" w:hAnsi="Constantia" w:cs="Arial"/>
          <w:sz w:val="20"/>
          <w:szCs w:val="20"/>
        </w:rPr>
        <w:t>emyndigande för styrelsen att besluta om nyemission</w:t>
      </w:r>
      <w:r>
        <w:rPr>
          <w:rFonts w:ascii="Constantia" w:hAnsi="Constantia" w:cs="Arial"/>
          <w:sz w:val="20"/>
          <w:szCs w:val="20"/>
        </w:rPr>
        <w:t>er</w:t>
      </w:r>
    </w:p>
    <w:bookmarkEnd w:id="6"/>
    <w:p w14:paraId="7E2B6E10" w14:textId="77777777" w:rsidR="0067726B" w:rsidRPr="00911413" w:rsidRDefault="0067726B" w:rsidP="007E4FAE">
      <w:pPr>
        <w:spacing w:line="276" w:lineRule="auto"/>
        <w:jc w:val="both"/>
        <w:rPr>
          <w:rFonts w:ascii="Constantia" w:hAnsi="Constantia" w:cs="Arial"/>
          <w:sz w:val="20"/>
          <w:szCs w:val="20"/>
        </w:rPr>
      </w:pPr>
    </w:p>
    <w:p w14:paraId="632A4DA0" w14:textId="44793ED7" w:rsidR="004C14F4" w:rsidRPr="00911413" w:rsidRDefault="00472AB2" w:rsidP="007E4FAE">
      <w:pPr>
        <w:pStyle w:val="BodyText"/>
        <w:keepNext/>
        <w:spacing w:after="0" w:line="276" w:lineRule="auto"/>
        <w:jc w:val="both"/>
        <w:outlineLvl w:val="0"/>
        <w:rPr>
          <w:rFonts w:ascii="Constantia" w:hAnsi="Constantia" w:cs="Arial"/>
          <w:b/>
          <w:sz w:val="20"/>
          <w:szCs w:val="20"/>
        </w:rPr>
      </w:pPr>
      <w:r w:rsidRPr="00911413">
        <w:rPr>
          <w:rFonts w:ascii="Constantia" w:hAnsi="Constantia" w:cs="Arial"/>
          <w:b/>
          <w:sz w:val="20"/>
          <w:szCs w:val="20"/>
        </w:rPr>
        <w:t>FÖRSLAG TILL BESLUT</w:t>
      </w:r>
    </w:p>
    <w:p w14:paraId="68F0F007" w14:textId="77777777" w:rsidR="004C14F4" w:rsidRPr="00911413" w:rsidRDefault="004C14F4" w:rsidP="007E4FAE">
      <w:pPr>
        <w:spacing w:line="276" w:lineRule="auto"/>
        <w:jc w:val="both"/>
        <w:rPr>
          <w:rFonts w:ascii="Constantia" w:hAnsi="Constantia" w:cs="Arial"/>
          <w:sz w:val="20"/>
          <w:szCs w:val="20"/>
        </w:rPr>
      </w:pPr>
    </w:p>
    <w:p w14:paraId="6EE1207E" w14:textId="65B958CF" w:rsidR="00E013FA" w:rsidRPr="00FE744C" w:rsidRDefault="00D22CE2" w:rsidP="007E4FAE">
      <w:pPr>
        <w:pStyle w:val="Frslagsrubrik"/>
        <w:rPr>
          <w:rFonts w:ascii="Constantia" w:hAnsi="Constantia"/>
        </w:rPr>
      </w:pPr>
      <w:r w:rsidRPr="00911413">
        <w:rPr>
          <w:rFonts w:ascii="Constantia" w:hAnsi="Constantia"/>
        </w:rPr>
        <w:t xml:space="preserve">Val av ordförande vid </w:t>
      </w:r>
      <w:r w:rsidR="00AC5E6C" w:rsidRPr="00FE744C">
        <w:rPr>
          <w:rFonts w:ascii="Constantia" w:hAnsi="Constantia"/>
        </w:rPr>
        <w:t>bolags</w:t>
      </w:r>
      <w:r w:rsidRPr="00FE744C">
        <w:rPr>
          <w:rFonts w:ascii="Constantia" w:hAnsi="Constantia"/>
        </w:rPr>
        <w:t xml:space="preserve">stämman (punkt </w:t>
      </w:r>
      <w:r w:rsidR="002D2315" w:rsidRPr="00FE744C">
        <w:rPr>
          <w:rFonts w:ascii="Constantia" w:hAnsi="Constantia"/>
        </w:rPr>
        <w:t>1</w:t>
      </w:r>
      <w:r w:rsidRPr="00FE744C">
        <w:rPr>
          <w:rFonts w:ascii="Constantia" w:hAnsi="Constantia"/>
        </w:rPr>
        <w:t>)</w:t>
      </w:r>
    </w:p>
    <w:p w14:paraId="4DA867E6" w14:textId="0E8E4126" w:rsidR="00E013FA" w:rsidRPr="00911413" w:rsidRDefault="00DD727F" w:rsidP="007E4FAE">
      <w:pPr>
        <w:spacing w:line="276" w:lineRule="auto"/>
        <w:jc w:val="both"/>
        <w:rPr>
          <w:rFonts w:ascii="Constantia" w:hAnsi="Constantia" w:cs="Arial"/>
          <w:bCs/>
          <w:sz w:val="20"/>
          <w:szCs w:val="20"/>
        </w:rPr>
      </w:pPr>
      <w:r w:rsidRPr="00FE744C">
        <w:rPr>
          <w:rFonts w:ascii="Constantia" w:hAnsi="Constantia" w:cs="Arial"/>
          <w:bCs/>
          <w:sz w:val="20"/>
          <w:szCs w:val="20"/>
        </w:rPr>
        <w:t>Aktieägaren Tern PLC</w:t>
      </w:r>
      <w:r w:rsidR="000B277F" w:rsidRPr="00FE744C">
        <w:rPr>
          <w:rFonts w:ascii="Constantia" w:hAnsi="Constantia" w:cs="Arial"/>
          <w:bCs/>
          <w:sz w:val="20"/>
          <w:szCs w:val="20"/>
        </w:rPr>
        <w:t xml:space="preserve"> ("</w:t>
      </w:r>
      <w:r w:rsidR="000B277F" w:rsidRPr="00FE744C">
        <w:rPr>
          <w:rFonts w:ascii="Constantia" w:hAnsi="Constantia" w:cs="Arial"/>
          <w:b/>
          <w:sz w:val="20"/>
          <w:szCs w:val="20"/>
        </w:rPr>
        <w:t>Aktieägaren</w:t>
      </w:r>
      <w:r w:rsidR="000B277F" w:rsidRPr="00FE744C">
        <w:rPr>
          <w:rFonts w:ascii="Constantia" w:hAnsi="Constantia" w:cs="Arial"/>
          <w:bCs/>
          <w:sz w:val="20"/>
          <w:szCs w:val="20"/>
        </w:rPr>
        <w:t>")</w:t>
      </w:r>
      <w:r w:rsidR="00E013FA" w:rsidRPr="00FE744C">
        <w:rPr>
          <w:rFonts w:ascii="Constantia" w:hAnsi="Constantia" w:cs="Arial"/>
          <w:bCs/>
          <w:sz w:val="20"/>
          <w:szCs w:val="20"/>
        </w:rPr>
        <w:t xml:space="preserve">, föreslår att till ordförande vid årsstämman välja </w:t>
      </w:r>
      <w:r w:rsidRPr="00FE744C">
        <w:rPr>
          <w:rFonts w:ascii="Constantia" w:hAnsi="Constantia" w:cs="Arial"/>
          <w:bCs/>
          <w:sz w:val="20"/>
          <w:szCs w:val="20"/>
        </w:rPr>
        <w:t>advokat Emil Hedberg</w:t>
      </w:r>
      <w:r w:rsidR="001235CF" w:rsidRPr="00FE744C">
        <w:rPr>
          <w:rFonts w:ascii="Constantia" w:hAnsi="Constantia" w:cs="Arial"/>
          <w:bCs/>
          <w:sz w:val="20"/>
          <w:szCs w:val="20"/>
        </w:rPr>
        <w:t xml:space="preserve"> </w:t>
      </w:r>
      <w:r w:rsidRPr="00FE744C">
        <w:rPr>
          <w:rFonts w:ascii="Constantia" w:hAnsi="Constantia" w:cs="Arial"/>
          <w:bCs/>
          <w:sz w:val="20"/>
          <w:szCs w:val="20"/>
        </w:rPr>
        <w:t xml:space="preserve">vid Advokatfirman Schjødt </w:t>
      </w:r>
      <w:r w:rsidR="001235CF" w:rsidRPr="00FE744C">
        <w:rPr>
          <w:rFonts w:ascii="Constantia" w:hAnsi="Constantia" w:cs="Arial"/>
          <w:color w:val="000000"/>
          <w:sz w:val="20"/>
          <w:szCs w:val="20"/>
          <w:lang w:eastAsia="en-US"/>
        </w:rPr>
        <w:t>eller vid</w:t>
      </w:r>
      <w:r w:rsidR="001235CF" w:rsidRPr="00911413">
        <w:rPr>
          <w:rFonts w:ascii="Constantia" w:hAnsi="Constantia" w:cs="Arial"/>
          <w:color w:val="000000"/>
          <w:sz w:val="20"/>
          <w:szCs w:val="20"/>
          <w:lang w:eastAsia="en-US"/>
        </w:rPr>
        <w:t xml:space="preserve"> dennes förhinder den som styrelsen anvisar</w:t>
      </w:r>
      <w:r w:rsidR="00E013FA" w:rsidRPr="00911413">
        <w:rPr>
          <w:rFonts w:ascii="Constantia" w:hAnsi="Constantia" w:cs="Arial"/>
          <w:bCs/>
          <w:sz w:val="20"/>
          <w:szCs w:val="20"/>
        </w:rPr>
        <w:t>.</w:t>
      </w:r>
    </w:p>
    <w:p w14:paraId="2C3B31FC" w14:textId="77777777" w:rsidR="000B277F" w:rsidRPr="00911413" w:rsidRDefault="000B277F" w:rsidP="007E4FAE">
      <w:pPr>
        <w:spacing w:line="276" w:lineRule="auto"/>
        <w:jc w:val="both"/>
        <w:rPr>
          <w:rFonts w:ascii="Constantia" w:hAnsi="Constantia" w:cs="Arial"/>
          <w:bCs/>
          <w:sz w:val="20"/>
          <w:szCs w:val="20"/>
        </w:rPr>
      </w:pPr>
    </w:p>
    <w:p w14:paraId="6C2E33BA" w14:textId="77777777" w:rsidR="000B277F" w:rsidRPr="00911413" w:rsidRDefault="000B277F" w:rsidP="000B277F">
      <w:pPr>
        <w:keepNext/>
        <w:spacing w:line="288" w:lineRule="auto"/>
        <w:ind w:right="-1"/>
        <w:jc w:val="both"/>
        <w:outlineLvl w:val="3"/>
        <w:rPr>
          <w:rFonts w:ascii="Constantia" w:hAnsi="Constantia" w:cs="Arial"/>
          <w:b/>
          <w:color w:val="000000"/>
          <w:sz w:val="20"/>
          <w:szCs w:val="20"/>
        </w:rPr>
      </w:pPr>
      <w:r w:rsidRPr="00911413">
        <w:rPr>
          <w:rFonts w:ascii="Constantia" w:hAnsi="Constantia" w:cs="Arial"/>
          <w:b/>
          <w:color w:val="000000"/>
          <w:sz w:val="20"/>
          <w:szCs w:val="20"/>
        </w:rPr>
        <w:t>Upprättande och godkännande av röstlängd (punkt 2)</w:t>
      </w:r>
    </w:p>
    <w:p w14:paraId="5F4BF414" w14:textId="0A7DB398" w:rsidR="000B277F" w:rsidRPr="00911413" w:rsidRDefault="000B277F" w:rsidP="000B277F">
      <w:pPr>
        <w:pStyle w:val="Frslagsrubrik"/>
        <w:rPr>
          <w:rFonts w:ascii="Constantia" w:hAnsi="Constantia"/>
          <w:b w:val="0"/>
          <w:lang w:eastAsia="en-US"/>
        </w:rPr>
      </w:pPr>
      <w:r w:rsidRPr="00911413">
        <w:rPr>
          <w:rFonts w:ascii="Constantia" w:hAnsi="Constantia"/>
          <w:b w:val="0"/>
          <w:lang w:eastAsia="en-US"/>
        </w:rPr>
        <w:t>Som röstlängd för</w:t>
      </w:r>
      <w:r w:rsidR="00CE2E22">
        <w:rPr>
          <w:rFonts w:ascii="Constantia" w:hAnsi="Constantia"/>
          <w:b w:val="0"/>
          <w:lang w:eastAsia="en-US"/>
        </w:rPr>
        <w:t>e</w:t>
      </w:r>
      <w:r w:rsidRPr="00911413">
        <w:rPr>
          <w:rFonts w:ascii="Constantia" w:hAnsi="Constantia"/>
          <w:b w:val="0"/>
          <w:lang w:eastAsia="en-US"/>
        </w:rPr>
        <w:t>slås den röstlängd som upprättas av Bolaget, baserat på bolagsstämmoaktieboken per den 27 maj 2022 och mottagna poströster, samt kontrolleras av justeringsmannen.</w:t>
      </w:r>
    </w:p>
    <w:p w14:paraId="48B1DDCE" w14:textId="77777777" w:rsidR="000B277F" w:rsidRPr="00911413" w:rsidRDefault="000B277F" w:rsidP="000B277F">
      <w:pPr>
        <w:pStyle w:val="Frslagsrubrik"/>
        <w:rPr>
          <w:rFonts w:ascii="Constantia" w:hAnsi="Constantia"/>
          <w:b w:val="0"/>
          <w:lang w:eastAsia="en-US"/>
        </w:rPr>
      </w:pPr>
    </w:p>
    <w:p w14:paraId="0805AE0B" w14:textId="3CBAFBE0" w:rsidR="000B277F" w:rsidRPr="00911413" w:rsidRDefault="006D3794" w:rsidP="000B277F">
      <w:pPr>
        <w:pStyle w:val="Frslagsrubrik"/>
        <w:rPr>
          <w:rFonts w:ascii="Constantia" w:hAnsi="Constantia"/>
        </w:rPr>
      </w:pPr>
      <w:r w:rsidRPr="00911413">
        <w:rPr>
          <w:rFonts w:ascii="Constantia" w:hAnsi="Constantia"/>
        </w:rPr>
        <w:t>Val av en eller två justerings</w:t>
      </w:r>
      <w:r w:rsidR="008B5A4F" w:rsidRPr="00911413">
        <w:rPr>
          <w:rFonts w:ascii="Constantia" w:hAnsi="Constantia"/>
        </w:rPr>
        <w:t>personer</w:t>
      </w:r>
      <w:r w:rsidRPr="00911413">
        <w:rPr>
          <w:rFonts w:ascii="Constantia" w:hAnsi="Constantia"/>
        </w:rPr>
        <w:t xml:space="preserve"> (punkt </w:t>
      </w:r>
      <w:r w:rsidR="000B277F" w:rsidRPr="00911413">
        <w:rPr>
          <w:rFonts w:ascii="Constantia" w:hAnsi="Constantia"/>
        </w:rPr>
        <w:t>4</w:t>
      </w:r>
      <w:r w:rsidRPr="00911413">
        <w:rPr>
          <w:rFonts w:ascii="Constantia" w:hAnsi="Constantia"/>
        </w:rPr>
        <w:t>)</w:t>
      </w:r>
    </w:p>
    <w:p w14:paraId="66258712" w14:textId="2F1D0B09" w:rsidR="006D3794" w:rsidRPr="00911413" w:rsidRDefault="00007924" w:rsidP="000B277F">
      <w:pPr>
        <w:spacing w:line="276" w:lineRule="auto"/>
        <w:jc w:val="both"/>
        <w:rPr>
          <w:rFonts w:ascii="Constantia" w:hAnsi="Constantia" w:cs="Arial"/>
          <w:bCs/>
          <w:sz w:val="20"/>
          <w:szCs w:val="20"/>
        </w:rPr>
      </w:pPr>
      <w:r>
        <w:rPr>
          <w:rFonts w:ascii="Constantia" w:hAnsi="Constantia" w:cs="Arial"/>
          <w:bCs/>
          <w:sz w:val="20"/>
          <w:szCs w:val="20"/>
        </w:rPr>
        <w:t xml:space="preserve">Styrelsen </w:t>
      </w:r>
      <w:r w:rsidR="006D3794" w:rsidRPr="00911413">
        <w:rPr>
          <w:rFonts w:ascii="Constantia" w:hAnsi="Constantia" w:cs="Arial"/>
          <w:bCs/>
          <w:sz w:val="20"/>
          <w:szCs w:val="20"/>
        </w:rPr>
        <w:t xml:space="preserve">föreslår att en justeringsman jämte ordförande skall justera protokollet. </w:t>
      </w:r>
      <w:r>
        <w:rPr>
          <w:rFonts w:ascii="Constantia" w:hAnsi="Constantia" w:cs="Arial"/>
          <w:bCs/>
          <w:sz w:val="20"/>
          <w:szCs w:val="20"/>
        </w:rPr>
        <w:t xml:space="preserve">Styrelsen </w:t>
      </w:r>
      <w:r w:rsidR="006D3794" w:rsidRPr="00911413">
        <w:rPr>
          <w:rFonts w:ascii="Constantia" w:hAnsi="Constantia" w:cs="Arial"/>
          <w:bCs/>
          <w:sz w:val="20"/>
          <w:szCs w:val="20"/>
        </w:rPr>
        <w:t>föreslår vidare att</w:t>
      </w:r>
      <w:r w:rsidR="00DD727F" w:rsidRPr="00911413">
        <w:rPr>
          <w:rFonts w:ascii="Constantia" w:hAnsi="Constantia" w:cs="Arial"/>
          <w:bCs/>
          <w:sz w:val="20"/>
          <w:szCs w:val="20"/>
        </w:rPr>
        <w:t xml:space="preserve"> </w:t>
      </w:r>
      <w:r w:rsidR="006B024E">
        <w:rPr>
          <w:rFonts w:ascii="Constantia" w:hAnsi="Constantia" w:cs="Arial"/>
          <w:bCs/>
          <w:sz w:val="20"/>
          <w:szCs w:val="20"/>
        </w:rPr>
        <w:t xml:space="preserve">Adam Sirsjö </w:t>
      </w:r>
      <w:r w:rsidR="006B024E" w:rsidRPr="00FE744C">
        <w:rPr>
          <w:rFonts w:ascii="Constantia" w:hAnsi="Constantia" w:cs="Arial"/>
          <w:bCs/>
          <w:sz w:val="20"/>
          <w:szCs w:val="20"/>
        </w:rPr>
        <w:t>vid Advokatfirman Schjødt</w:t>
      </w:r>
      <w:r w:rsidR="006D3794" w:rsidRPr="00911413">
        <w:rPr>
          <w:rFonts w:ascii="Constantia" w:hAnsi="Constantia" w:cs="Arial"/>
          <w:bCs/>
          <w:sz w:val="20"/>
          <w:szCs w:val="20"/>
        </w:rPr>
        <w:t>, väljs som justeringsman eller vid dennes förhinder den som styrelsen anvisar. Justeringspersonens uppdrag innefattar även att kontrollera röstlängden och att inkomna poströster blir rätt återgivna i stämmoprotokollet.</w:t>
      </w:r>
    </w:p>
    <w:p w14:paraId="7A8CBE4B" w14:textId="77777777" w:rsidR="000B277F" w:rsidRPr="00911413" w:rsidRDefault="000B277F" w:rsidP="000B277F">
      <w:pPr>
        <w:spacing w:line="276" w:lineRule="auto"/>
        <w:jc w:val="both"/>
        <w:rPr>
          <w:rFonts w:ascii="Constantia" w:hAnsi="Constantia" w:cs="Arial"/>
          <w:bCs/>
          <w:sz w:val="20"/>
          <w:szCs w:val="20"/>
        </w:rPr>
      </w:pPr>
    </w:p>
    <w:p w14:paraId="6E4C44DB" w14:textId="4803ECFF" w:rsidR="00D22CE2" w:rsidRPr="00911413" w:rsidRDefault="00D22CE2" w:rsidP="007E4FAE">
      <w:pPr>
        <w:pStyle w:val="Frslagsrubrik"/>
        <w:rPr>
          <w:rFonts w:ascii="Constantia" w:hAnsi="Constantia"/>
        </w:rPr>
      </w:pPr>
      <w:r w:rsidRPr="00911413">
        <w:rPr>
          <w:rFonts w:ascii="Constantia" w:hAnsi="Constantia"/>
        </w:rPr>
        <w:t>Beslut om dispositioner beträffande Bolagets resultat enligt den fastst</w:t>
      </w:r>
      <w:r w:rsidR="00455C71" w:rsidRPr="00911413">
        <w:rPr>
          <w:rFonts w:ascii="Constantia" w:hAnsi="Constantia"/>
        </w:rPr>
        <w:t>äl</w:t>
      </w:r>
      <w:r w:rsidR="00A6540F" w:rsidRPr="00911413">
        <w:rPr>
          <w:rFonts w:ascii="Constantia" w:hAnsi="Constantia"/>
        </w:rPr>
        <w:t xml:space="preserve">lda balansräkningen (punkt </w:t>
      </w:r>
      <w:r w:rsidR="002D2315" w:rsidRPr="00911413">
        <w:rPr>
          <w:rFonts w:ascii="Constantia" w:hAnsi="Constantia"/>
        </w:rPr>
        <w:t>7</w:t>
      </w:r>
      <w:r w:rsidR="001E62B3" w:rsidRPr="00911413">
        <w:rPr>
          <w:rFonts w:ascii="Constantia" w:hAnsi="Constantia"/>
        </w:rPr>
        <w:t xml:space="preserve"> b)</w:t>
      </w:r>
      <w:r w:rsidR="009A6098" w:rsidRPr="00911413">
        <w:rPr>
          <w:rFonts w:ascii="Constantia" w:hAnsi="Constantia"/>
        </w:rPr>
        <w:t>)</w:t>
      </w:r>
    </w:p>
    <w:p w14:paraId="7EFA7CC4" w14:textId="3011ACCB" w:rsidR="00D22CE2" w:rsidRPr="00911413" w:rsidRDefault="00D22CE2" w:rsidP="007E4FAE">
      <w:pPr>
        <w:spacing w:line="276" w:lineRule="auto"/>
        <w:jc w:val="both"/>
        <w:rPr>
          <w:rFonts w:ascii="Constantia" w:hAnsi="Constantia" w:cs="Arial"/>
          <w:sz w:val="20"/>
          <w:szCs w:val="20"/>
        </w:rPr>
      </w:pPr>
      <w:r w:rsidRPr="00911413">
        <w:rPr>
          <w:rFonts w:ascii="Constantia" w:hAnsi="Constantia" w:cs="Arial"/>
          <w:sz w:val="20"/>
          <w:szCs w:val="20"/>
        </w:rPr>
        <w:t xml:space="preserve">Styrelsen föreslår att </w:t>
      </w:r>
      <w:r w:rsidR="00DD727F" w:rsidRPr="00911413">
        <w:rPr>
          <w:rFonts w:ascii="Constantia" w:hAnsi="Constantia" w:cs="Arial"/>
          <w:sz w:val="20"/>
          <w:szCs w:val="20"/>
        </w:rPr>
        <w:t>årets resultat balanseras i ny räkning</w:t>
      </w:r>
      <w:r w:rsidR="00BE5FF4" w:rsidRPr="00911413">
        <w:rPr>
          <w:rFonts w:ascii="Constantia" w:hAnsi="Constantia" w:cs="Arial"/>
          <w:sz w:val="20"/>
          <w:szCs w:val="20"/>
        </w:rPr>
        <w:t>.</w:t>
      </w:r>
    </w:p>
    <w:p w14:paraId="311EAEA1" w14:textId="77777777" w:rsidR="008B5A4F" w:rsidRPr="00911413" w:rsidRDefault="008B5A4F" w:rsidP="007E4FAE">
      <w:pPr>
        <w:spacing w:line="276" w:lineRule="auto"/>
        <w:jc w:val="both"/>
        <w:rPr>
          <w:rFonts w:ascii="Constantia" w:hAnsi="Constantia" w:cs="Arial"/>
          <w:b/>
          <w:bCs/>
          <w:sz w:val="20"/>
          <w:szCs w:val="20"/>
        </w:rPr>
      </w:pPr>
    </w:p>
    <w:p w14:paraId="4E2A29CF" w14:textId="7D39A34E" w:rsidR="008B5A4F" w:rsidRPr="00911413" w:rsidRDefault="008B5A4F" w:rsidP="008B5A4F">
      <w:pPr>
        <w:pStyle w:val="Frslagsrubrik"/>
        <w:rPr>
          <w:rFonts w:ascii="Constantia" w:hAnsi="Constantia"/>
        </w:rPr>
      </w:pPr>
      <w:r w:rsidRPr="00911413">
        <w:rPr>
          <w:rFonts w:ascii="Constantia" w:hAnsi="Constantia"/>
        </w:rPr>
        <w:t>Fastställande av arvoden till styrelsen och revisor (punkt 8)</w:t>
      </w:r>
    </w:p>
    <w:p w14:paraId="4292CEC1" w14:textId="7B9D76C6" w:rsidR="008B5A4F" w:rsidRPr="00911413" w:rsidRDefault="000B277F" w:rsidP="008B5A4F">
      <w:pPr>
        <w:autoSpaceDE w:val="0"/>
        <w:autoSpaceDN w:val="0"/>
        <w:adjustRightInd w:val="0"/>
        <w:spacing w:line="276" w:lineRule="auto"/>
        <w:jc w:val="both"/>
        <w:rPr>
          <w:rFonts w:ascii="Constantia" w:eastAsiaTheme="minorHAnsi" w:hAnsi="Constantia" w:cs="Arial"/>
          <w:bCs/>
          <w:color w:val="000000"/>
          <w:sz w:val="20"/>
          <w:szCs w:val="20"/>
        </w:rPr>
      </w:pPr>
      <w:r w:rsidRPr="00911413">
        <w:rPr>
          <w:rFonts w:ascii="Constantia" w:eastAsiaTheme="minorHAnsi" w:hAnsi="Constantia" w:cs="Arial"/>
          <w:bCs/>
          <w:color w:val="000000"/>
          <w:sz w:val="20"/>
          <w:szCs w:val="20"/>
        </w:rPr>
        <w:t xml:space="preserve">Aktieägaren </w:t>
      </w:r>
      <w:r w:rsidR="008B5A4F" w:rsidRPr="00911413">
        <w:rPr>
          <w:rFonts w:ascii="Constantia" w:eastAsiaTheme="minorHAnsi" w:hAnsi="Constantia" w:cs="Arial"/>
          <w:bCs/>
          <w:color w:val="000000"/>
          <w:sz w:val="20"/>
          <w:szCs w:val="20"/>
        </w:rPr>
        <w:t xml:space="preserve">föreslår ett sammanlagt årligt styrelsearvode om </w:t>
      </w:r>
      <w:r w:rsidR="00ED6D69">
        <w:rPr>
          <w:rFonts w:ascii="Constantia" w:eastAsiaTheme="minorHAnsi" w:hAnsi="Constantia" w:cs="Arial"/>
          <w:bCs/>
          <w:color w:val="000000"/>
          <w:sz w:val="20"/>
          <w:szCs w:val="20"/>
        </w:rPr>
        <w:t>8</w:t>
      </w:r>
      <w:r w:rsidR="00056CB5">
        <w:rPr>
          <w:rFonts w:ascii="Constantia" w:eastAsiaTheme="minorHAnsi" w:hAnsi="Constantia" w:cs="Arial"/>
          <w:bCs/>
          <w:color w:val="000000"/>
          <w:sz w:val="20"/>
          <w:szCs w:val="20"/>
        </w:rPr>
        <w:t>50 000</w:t>
      </w:r>
      <w:r w:rsidR="008B5A4F" w:rsidRPr="00911413">
        <w:rPr>
          <w:rFonts w:ascii="Constantia" w:eastAsiaTheme="minorHAnsi" w:hAnsi="Constantia" w:cs="Arial"/>
          <w:bCs/>
          <w:color w:val="000000"/>
          <w:sz w:val="20"/>
          <w:szCs w:val="20"/>
        </w:rPr>
        <w:t xml:space="preserve"> kronor, varav </w:t>
      </w:r>
      <w:r w:rsidR="00056CB5">
        <w:rPr>
          <w:rFonts w:ascii="Constantia" w:eastAsiaTheme="minorHAnsi" w:hAnsi="Constantia" w:cs="Arial"/>
          <w:bCs/>
          <w:color w:val="000000"/>
          <w:sz w:val="20"/>
          <w:szCs w:val="20"/>
        </w:rPr>
        <w:t>3</w:t>
      </w:r>
      <w:r w:rsidR="00ED6D69">
        <w:rPr>
          <w:rFonts w:ascii="Constantia" w:eastAsiaTheme="minorHAnsi" w:hAnsi="Constantia" w:cs="Arial"/>
          <w:bCs/>
          <w:color w:val="000000"/>
          <w:sz w:val="20"/>
          <w:szCs w:val="20"/>
        </w:rPr>
        <w:t>5</w:t>
      </w:r>
      <w:r w:rsidR="00056CB5">
        <w:rPr>
          <w:rFonts w:ascii="Constantia" w:eastAsiaTheme="minorHAnsi" w:hAnsi="Constantia" w:cs="Arial"/>
          <w:bCs/>
          <w:color w:val="000000"/>
          <w:sz w:val="20"/>
          <w:szCs w:val="20"/>
        </w:rPr>
        <w:t>0 000</w:t>
      </w:r>
      <w:r w:rsidR="008B5A4F" w:rsidRPr="00911413">
        <w:rPr>
          <w:rFonts w:ascii="Constantia" w:eastAsiaTheme="minorHAnsi" w:hAnsi="Constantia" w:cs="Arial"/>
          <w:bCs/>
          <w:color w:val="000000"/>
          <w:sz w:val="20"/>
          <w:szCs w:val="20"/>
        </w:rPr>
        <w:t xml:space="preserve"> kronor till styrelsens ordförande och </w:t>
      </w:r>
      <w:r w:rsidR="00056CB5">
        <w:rPr>
          <w:rFonts w:ascii="Constantia" w:eastAsiaTheme="minorHAnsi" w:hAnsi="Constantia" w:cs="Arial"/>
          <w:bCs/>
          <w:color w:val="000000"/>
          <w:sz w:val="20"/>
          <w:szCs w:val="20"/>
        </w:rPr>
        <w:t>250 000</w:t>
      </w:r>
      <w:r w:rsidR="008B5A4F" w:rsidRPr="00911413">
        <w:rPr>
          <w:rFonts w:ascii="Constantia" w:eastAsiaTheme="minorHAnsi" w:hAnsi="Constantia" w:cs="Arial"/>
          <w:bCs/>
          <w:color w:val="000000"/>
          <w:sz w:val="20"/>
          <w:szCs w:val="20"/>
        </w:rPr>
        <w:t xml:space="preserve"> kronor vardera till övrig av bolagsstämman utsedd styrelseledamot.</w:t>
      </w:r>
      <w:r w:rsidR="00056CB5">
        <w:rPr>
          <w:rFonts w:ascii="Constantia" w:eastAsiaTheme="minorHAnsi" w:hAnsi="Constantia" w:cs="Arial"/>
          <w:bCs/>
          <w:color w:val="000000"/>
          <w:sz w:val="20"/>
          <w:szCs w:val="20"/>
        </w:rPr>
        <w:t xml:space="preserve"> Albert Sisto har meddelat att han avstår sitt styrelsearvode</w:t>
      </w:r>
      <w:r w:rsidR="00D935F4">
        <w:rPr>
          <w:rFonts w:ascii="Constantia" w:eastAsiaTheme="minorHAnsi" w:hAnsi="Constantia" w:cs="Arial"/>
          <w:bCs/>
          <w:color w:val="000000"/>
          <w:sz w:val="20"/>
          <w:szCs w:val="20"/>
        </w:rPr>
        <w:t xml:space="preserve"> för det fall att han </w:t>
      </w:r>
      <w:r w:rsidR="00B25395">
        <w:rPr>
          <w:rFonts w:ascii="Constantia" w:eastAsiaTheme="minorHAnsi" w:hAnsi="Constantia" w:cs="Arial"/>
          <w:bCs/>
          <w:color w:val="000000"/>
          <w:sz w:val="20"/>
          <w:szCs w:val="20"/>
        </w:rPr>
        <w:t>om</w:t>
      </w:r>
      <w:r w:rsidR="00D935F4">
        <w:rPr>
          <w:rFonts w:ascii="Constantia" w:eastAsiaTheme="minorHAnsi" w:hAnsi="Constantia" w:cs="Arial"/>
          <w:bCs/>
          <w:color w:val="000000"/>
          <w:sz w:val="20"/>
          <w:szCs w:val="20"/>
        </w:rPr>
        <w:t>väljs till styrelseledamot</w:t>
      </w:r>
      <w:r w:rsidR="00056CB5">
        <w:rPr>
          <w:rFonts w:ascii="Constantia" w:eastAsiaTheme="minorHAnsi" w:hAnsi="Constantia" w:cs="Arial"/>
          <w:bCs/>
          <w:color w:val="000000"/>
          <w:sz w:val="20"/>
          <w:szCs w:val="20"/>
        </w:rPr>
        <w:t>.</w:t>
      </w:r>
    </w:p>
    <w:p w14:paraId="151292D0" w14:textId="77777777" w:rsidR="008B5A4F" w:rsidRPr="00911413" w:rsidRDefault="008B5A4F" w:rsidP="008B5A4F">
      <w:pPr>
        <w:autoSpaceDE w:val="0"/>
        <w:autoSpaceDN w:val="0"/>
        <w:adjustRightInd w:val="0"/>
        <w:spacing w:line="276" w:lineRule="auto"/>
        <w:jc w:val="both"/>
        <w:rPr>
          <w:rFonts w:ascii="Constantia" w:eastAsiaTheme="minorHAnsi" w:hAnsi="Constantia" w:cs="Arial"/>
          <w:bCs/>
          <w:color w:val="000000"/>
          <w:sz w:val="20"/>
          <w:szCs w:val="20"/>
        </w:rPr>
      </w:pPr>
    </w:p>
    <w:p w14:paraId="04970118" w14:textId="743D09D2" w:rsidR="008B5A4F" w:rsidRPr="00911413" w:rsidRDefault="000B277F" w:rsidP="008B5A4F">
      <w:pPr>
        <w:autoSpaceDE w:val="0"/>
        <w:autoSpaceDN w:val="0"/>
        <w:adjustRightInd w:val="0"/>
        <w:spacing w:line="276" w:lineRule="auto"/>
        <w:jc w:val="both"/>
        <w:rPr>
          <w:rFonts w:ascii="Constantia" w:eastAsiaTheme="minorHAnsi" w:hAnsi="Constantia" w:cs="Arial"/>
          <w:bCs/>
          <w:color w:val="000000"/>
          <w:sz w:val="20"/>
          <w:szCs w:val="20"/>
        </w:rPr>
      </w:pPr>
      <w:r w:rsidRPr="00911413">
        <w:rPr>
          <w:rFonts w:ascii="Constantia" w:eastAsiaTheme="minorHAnsi" w:hAnsi="Constantia" w:cs="Arial"/>
          <w:bCs/>
          <w:color w:val="000000"/>
          <w:sz w:val="20"/>
          <w:szCs w:val="20"/>
        </w:rPr>
        <w:t>Aktieägaren</w:t>
      </w:r>
      <w:r w:rsidR="008B5A4F" w:rsidRPr="00911413">
        <w:rPr>
          <w:rFonts w:ascii="Constantia" w:eastAsiaTheme="minorHAnsi" w:hAnsi="Constantia" w:cs="Arial"/>
          <w:bCs/>
          <w:color w:val="000000"/>
          <w:sz w:val="20"/>
          <w:szCs w:val="20"/>
        </w:rPr>
        <w:t xml:space="preserve"> föreslår att arvode till revisor, för tiden intill slutet av nästa årsstämma, ska utgå enligt godkänd räkning.</w:t>
      </w:r>
    </w:p>
    <w:p w14:paraId="6A916B1A" w14:textId="0BD1C6F4" w:rsidR="00D22CE2" w:rsidRPr="00911413" w:rsidRDefault="00D22CE2" w:rsidP="007E4FAE">
      <w:pPr>
        <w:spacing w:line="276" w:lineRule="auto"/>
        <w:jc w:val="both"/>
        <w:rPr>
          <w:rFonts w:ascii="Constantia" w:hAnsi="Constantia" w:cs="Arial"/>
          <w:b/>
          <w:sz w:val="20"/>
          <w:szCs w:val="20"/>
        </w:rPr>
      </w:pPr>
    </w:p>
    <w:p w14:paraId="3DE77C9E" w14:textId="77932DDF" w:rsidR="00472AB2" w:rsidRPr="00911413" w:rsidRDefault="008B5A4F" w:rsidP="007E4FAE">
      <w:pPr>
        <w:pStyle w:val="Frslagsrubrik"/>
        <w:rPr>
          <w:rFonts w:ascii="Constantia" w:hAnsi="Constantia"/>
        </w:rPr>
      </w:pPr>
      <w:r w:rsidRPr="00911413">
        <w:rPr>
          <w:rFonts w:ascii="Constantia" w:hAnsi="Constantia"/>
        </w:rPr>
        <w:t>Val av styrelse och revisor</w:t>
      </w:r>
      <w:r w:rsidR="00EC49F2" w:rsidRPr="00911413">
        <w:rPr>
          <w:rFonts w:ascii="Constantia" w:hAnsi="Constantia"/>
        </w:rPr>
        <w:t xml:space="preserve"> </w:t>
      </w:r>
      <w:r w:rsidR="00526D0B" w:rsidRPr="00911413">
        <w:rPr>
          <w:rFonts w:ascii="Constantia" w:hAnsi="Constantia"/>
        </w:rPr>
        <w:t xml:space="preserve">(punkt </w:t>
      </w:r>
      <w:r w:rsidR="00911413" w:rsidRPr="00911413">
        <w:rPr>
          <w:rFonts w:ascii="Constantia" w:hAnsi="Constantia"/>
        </w:rPr>
        <w:t>9</w:t>
      </w:r>
      <w:r w:rsidR="00472AB2" w:rsidRPr="00911413">
        <w:rPr>
          <w:rFonts w:ascii="Constantia" w:hAnsi="Constantia"/>
        </w:rPr>
        <w:t>)</w:t>
      </w:r>
    </w:p>
    <w:p w14:paraId="419A2BAB" w14:textId="332085C4" w:rsidR="008B5A4F" w:rsidRPr="00056CB5" w:rsidRDefault="00DD727F" w:rsidP="008B5A4F">
      <w:pPr>
        <w:spacing w:line="276" w:lineRule="auto"/>
        <w:jc w:val="both"/>
        <w:rPr>
          <w:rFonts w:ascii="Constantia" w:hAnsi="Constantia" w:cs="Arial"/>
          <w:sz w:val="20"/>
          <w:szCs w:val="20"/>
        </w:rPr>
      </w:pPr>
      <w:r w:rsidRPr="00056CB5">
        <w:rPr>
          <w:rFonts w:ascii="Constantia" w:hAnsi="Constantia" w:cs="Arial"/>
          <w:bCs/>
          <w:sz w:val="20"/>
          <w:szCs w:val="20"/>
        </w:rPr>
        <w:t xml:space="preserve">Aktieägaren </w:t>
      </w:r>
      <w:r w:rsidR="00472AB2" w:rsidRPr="00056CB5">
        <w:rPr>
          <w:rFonts w:ascii="Constantia" w:hAnsi="Constantia" w:cs="Arial"/>
          <w:sz w:val="20"/>
          <w:szCs w:val="20"/>
        </w:rPr>
        <w:t xml:space="preserve">föreslår att antalet styrelseledamöter ska uppgå till fyra personer utan </w:t>
      </w:r>
      <w:r w:rsidR="009B3512" w:rsidRPr="00056CB5">
        <w:rPr>
          <w:rFonts w:ascii="Constantia" w:hAnsi="Constantia" w:cs="Arial"/>
          <w:sz w:val="20"/>
          <w:szCs w:val="20"/>
        </w:rPr>
        <w:t>styrelse</w:t>
      </w:r>
      <w:r w:rsidR="002D2315" w:rsidRPr="00056CB5">
        <w:rPr>
          <w:rFonts w:ascii="Constantia" w:hAnsi="Constantia" w:cs="Arial"/>
          <w:sz w:val="20"/>
          <w:szCs w:val="20"/>
        </w:rPr>
        <w:softHyphen/>
      </w:r>
      <w:r w:rsidR="00472AB2" w:rsidRPr="00056CB5">
        <w:rPr>
          <w:rFonts w:ascii="Constantia" w:hAnsi="Constantia" w:cs="Arial"/>
          <w:sz w:val="20"/>
          <w:szCs w:val="20"/>
        </w:rPr>
        <w:t>suppleanter.</w:t>
      </w:r>
      <w:r w:rsidR="002F48C3" w:rsidRPr="00056CB5">
        <w:rPr>
          <w:rFonts w:ascii="Constantia" w:hAnsi="Constantia" w:cs="Arial"/>
          <w:sz w:val="20"/>
          <w:szCs w:val="20"/>
        </w:rPr>
        <w:t xml:space="preserve"> Aktieägaren föreslår att antal revisorer ska upp gå till en.</w:t>
      </w:r>
    </w:p>
    <w:p w14:paraId="6CD55445" w14:textId="77777777" w:rsidR="002F48C3" w:rsidRDefault="002F48C3" w:rsidP="008B5A4F">
      <w:pPr>
        <w:spacing w:line="276" w:lineRule="auto"/>
        <w:jc w:val="both"/>
        <w:rPr>
          <w:rFonts w:ascii="Constantia" w:eastAsiaTheme="minorHAnsi" w:hAnsi="Constantia" w:cs="Arial"/>
          <w:bCs/>
          <w:color w:val="000000"/>
          <w:sz w:val="20"/>
          <w:szCs w:val="20"/>
          <w:highlight w:val="yellow"/>
        </w:rPr>
      </w:pPr>
    </w:p>
    <w:p w14:paraId="49E000EB" w14:textId="43D8D7D2" w:rsidR="00A76E47" w:rsidRPr="00056CB5" w:rsidRDefault="002D2315" w:rsidP="008B5A4F">
      <w:pPr>
        <w:spacing w:line="276" w:lineRule="auto"/>
        <w:jc w:val="both"/>
        <w:rPr>
          <w:rFonts w:ascii="Constantia" w:hAnsi="Constantia" w:cs="Arial"/>
          <w:sz w:val="20"/>
          <w:szCs w:val="20"/>
        </w:rPr>
      </w:pPr>
      <w:r w:rsidRPr="00056CB5">
        <w:rPr>
          <w:rFonts w:ascii="Constantia" w:eastAsiaTheme="minorHAnsi" w:hAnsi="Constantia" w:cs="Arial"/>
          <w:bCs/>
          <w:color w:val="000000"/>
          <w:sz w:val="20"/>
          <w:szCs w:val="20"/>
        </w:rPr>
        <w:lastRenderedPageBreak/>
        <w:t xml:space="preserve">Till styrelseledamöter för tiden intill slutet av nästa årsstämma föreslår </w:t>
      </w:r>
      <w:r w:rsidR="008D1ACA" w:rsidRPr="00056CB5">
        <w:rPr>
          <w:rFonts w:ascii="Constantia" w:eastAsiaTheme="minorHAnsi" w:hAnsi="Constantia" w:cs="Arial"/>
          <w:bCs/>
          <w:color w:val="000000"/>
          <w:sz w:val="20"/>
          <w:szCs w:val="20"/>
        </w:rPr>
        <w:t>Aktieägaren</w:t>
      </w:r>
      <w:r w:rsidRPr="00056CB5">
        <w:rPr>
          <w:rFonts w:ascii="Constantia" w:eastAsiaTheme="minorHAnsi" w:hAnsi="Constantia" w:cs="Arial"/>
          <w:bCs/>
          <w:color w:val="000000"/>
          <w:sz w:val="20"/>
          <w:szCs w:val="20"/>
        </w:rPr>
        <w:t xml:space="preserve"> omval av </w:t>
      </w:r>
      <w:r w:rsidR="008D1ACA" w:rsidRPr="00056CB5">
        <w:rPr>
          <w:rFonts w:ascii="Constantia" w:eastAsiaTheme="minorHAnsi" w:hAnsi="Constantia" w:cs="Arial"/>
          <w:bCs/>
          <w:color w:val="000000"/>
          <w:sz w:val="20"/>
          <w:szCs w:val="20"/>
        </w:rPr>
        <w:t>Mats L. Andersson, Mats R. Andersson, Al</w:t>
      </w:r>
      <w:r w:rsidR="002B319E" w:rsidRPr="00056CB5">
        <w:rPr>
          <w:rFonts w:ascii="Constantia" w:eastAsiaTheme="minorHAnsi" w:hAnsi="Constantia" w:cs="Arial"/>
          <w:bCs/>
          <w:color w:val="000000"/>
          <w:sz w:val="20"/>
          <w:szCs w:val="20"/>
        </w:rPr>
        <w:t>bert</w:t>
      </w:r>
      <w:r w:rsidR="008D1ACA" w:rsidRPr="00056CB5">
        <w:rPr>
          <w:rFonts w:ascii="Constantia" w:eastAsiaTheme="minorHAnsi" w:hAnsi="Constantia" w:cs="Arial"/>
          <w:bCs/>
          <w:color w:val="000000"/>
          <w:sz w:val="20"/>
          <w:szCs w:val="20"/>
        </w:rPr>
        <w:t xml:space="preserve"> Sisto och Henri</w:t>
      </w:r>
      <w:r w:rsidR="00BC294A" w:rsidRPr="00056CB5">
        <w:rPr>
          <w:rFonts w:ascii="Constantia" w:eastAsiaTheme="minorHAnsi" w:hAnsi="Constantia" w:cs="Arial"/>
          <w:bCs/>
          <w:color w:val="000000"/>
          <w:sz w:val="20"/>
          <w:szCs w:val="20"/>
        </w:rPr>
        <w:t>k Hedelius</w:t>
      </w:r>
      <w:r w:rsidR="006A417C" w:rsidRPr="00056CB5">
        <w:rPr>
          <w:rFonts w:ascii="Constantia" w:eastAsiaTheme="minorHAnsi" w:hAnsi="Constantia" w:cs="Arial"/>
          <w:bCs/>
          <w:color w:val="000000"/>
          <w:sz w:val="20"/>
          <w:szCs w:val="20"/>
        </w:rPr>
        <w:t xml:space="preserve">. </w:t>
      </w:r>
      <w:r w:rsidR="002F48C3" w:rsidRPr="00056CB5">
        <w:rPr>
          <w:rFonts w:ascii="Constantia" w:eastAsiaTheme="minorHAnsi" w:hAnsi="Constantia" w:cs="Arial"/>
          <w:bCs/>
          <w:color w:val="000000"/>
          <w:sz w:val="20"/>
          <w:szCs w:val="20"/>
        </w:rPr>
        <w:t>Aktieägaren föreslår omval av Mats L. Andersson som styrelseordförande.</w:t>
      </w:r>
    </w:p>
    <w:p w14:paraId="319026F1" w14:textId="77777777" w:rsidR="00A76E47" w:rsidRPr="009F1A26" w:rsidRDefault="00A76E47" w:rsidP="007E4FAE">
      <w:pPr>
        <w:autoSpaceDE w:val="0"/>
        <w:autoSpaceDN w:val="0"/>
        <w:adjustRightInd w:val="0"/>
        <w:spacing w:line="276" w:lineRule="auto"/>
        <w:jc w:val="both"/>
        <w:rPr>
          <w:rFonts w:ascii="Constantia" w:eastAsiaTheme="minorHAnsi" w:hAnsi="Constantia" w:cs="Arial"/>
          <w:bCs/>
          <w:color w:val="000000"/>
          <w:sz w:val="20"/>
          <w:szCs w:val="20"/>
          <w:highlight w:val="yellow"/>
        </w:rPr>
      </w:pPr>
    </w:p>
    <w:p w14:paraId="4F649C75" w14:textId="01B87A76" w:rsidR="00A76E47" w:rsidRPr="00911413" w:rsidRDefault="00BC294A" w:rsidP="007E4FAE">
      <w:pPr>
        <w:autoSpaceDE w:val="0"/>
        <w:autoSpaceDN w:val="0"/>
        <w:adjustRightInd w:val="0"/>
        <w:spacing w:line="276" w:lineRule="auto"/>
        <w:jc w:val="both"/>
        <w:rPr>
          <w:rFonts w:ascii="Constantia" w:eastAsiaTheme="minorHAnsi" w:hAnsi="Constantia" w:cs="Arial"/>
          <w:bCs/>
          <w:color w:val="000000"/>
          <w:sz w:val="20"/>
          <w:szCs w:val="20"/>
        </w:rPr>
      </w:pPr>
      <w:r w:rsidRPr="00056CB5">
        <w:rPr>
          <w:rFonts w:ascii="Constantia" w:eastAsiaTheme="minorHAnsi" w:hAnsi="Constantia" w:cs="Arial"/>
          <w:bCs/>
          <w:color w:val="000000"/>
          <w:sz w:val="20"/>
          <w:szCs w:val="20"/>
        </w:rPr>
        <w:t>Aktieägaren</w:t>
      </w:r>
      <w:r w:rsidR="00A76E47" w:rsidRPr="00056CB5">
        <w:rPr>
          <w:rFonts w:ascii="Constantia" w:eastAsiaTheme="minorHAnsi" w:hAnsi="Constantia" w:cs="Arial"/>
          <w:bCs/>
          <w:color w:val="000000"/>
          <w:sz w:val="20"/>
          <w:szCs w:val="20"/>
        </w:rPr>
        <w:t xml:space="preserve"> föreslår</w:t>
      </w:r>
      <w:r w:rsidRPr="00056CB5">
        <w:rPr>
          <w:rFonts w:ascii="Constantia" w:eastAsiaTheme="minorHAnsi" w:hAnsi="Constantia" w:cs="Arial"/>
          <w:bCs/>
          <w:color w:val="000000"/>
          <w:sz w:val="20"/>
          <w:szCs w:val="20"/>
        </w:rPr>
        <w:t xml:space="preserve"> </w:t>
      </w:r>
      <w:r w:rsidR="00A76E47" w:rsidRPr="00056CB5">
        <w:rPr>
          <w:rFonts w:ascii="Constantia" w:eastAsiaTheme="minorHAnsi" w:hAnsi="Constantia" w:cs="Arial"/>
          <w:bCs/>
          <w:color w:val="000000"/>
          <w:sz w:val="20"/>
          <w:szCs w:val="20"/>
        </w:rPr>
        <w:t xml:space="preserve">omval av </w:t>
      </w:r>
      <w:r w:rsidR="00D4113B" w:rsidRPr="00056CB5">
        <w:rPr>
          <w:rFonts w:ascii="Constantia" w:eastAsiaTheme="minorHAnsi" w:hAnsi="Constantia" w:cs="Arial"/>
          <w:bCs/>
          <w:color w:val="000000"/>
          <w:sz w:val="20"/>
          <w:szCs w:val="20"/>
        </w:rPr>
        <w:t>Mazars</w:t>
      </w:r>
      <w:r w:rsidR="002831FD" w:rsidRPr="00056CB5">
        <w:rPr>
          <w:rFonts w:ascii="Constantia" w:eastAsiaTheme="minorHAnsi" w:hAnsi="Constantia" w:cs="Arial"/>
          <w:bCs/>
          <w:color w:val="000000"/>
          <w:sz w:val="20"/>
          <w:szCs w:val="20"/>
        </w:rPr>
        <w:t xml:space="preserve"> A</w:t>
      </w:r>
      <w:r w:rsidR="002D2315" w:rsidRPr="00056CB5">
        <w:rPr>
          <w:rFonts w:ascii="Constantia" w:eastAsiaTheme="minorHAnsi" w:hAnsi="Constantia" w:cs="Arial"/>
          <w:bCs/>
          <w:color w:val="000000"/>
          <w:sz w:val="20"/>
          <w:szCs w:val="20"/>
        </w:rPr>
        <w:t>B</w:t>
      </w:r>
      <w:r w:rsidR="002831FD" w:rsidRPr="00056CB5">
        <w:rPr>
          <w:rFonts w:ascii="Constantia" w:eastAsiaTheme="minorHAnsi" w:hAnsi="Constantia" w:cs="Arial"/>
          <w:bCs/>
          <w:color w:val="000000"/>
          <w:sz w:val="20"/>
          <w:szCs w:val="20"/>
        </w:rPr>
        <w:t xml:space="preserve"> </w:t>
      </w:r>
      <w:r w:rsidR="00CC0E99" w:rsidRPr="00056CB5">
        <w:rPr>
          <w:rFonts w:ascii="Constantia" w:eastAsiaTheme="minorHAnsi" w:hAnsi="Constantia" w:cs="Arial"/>
          <w:bCs/>
          <w:color w:val="000000"/>
          <w:sz w:val="20"/>
          <w:szCs w:val="20"/>
        </w:rPr>
        <w:t xml:space="preserve">som revisionsbolag med </w:t>
      </w:r>
      <w:r w:rsidR="002D2315" w:rsidRPr="00056CB5">
        <w:rPr>
          <w:rFonts w:ascii="Constantia" w:eastAsiaTheme="minorHAnsi" w:hAnsi="Constantia" w:cs="Arial"/>
          <w:bCs/>
          <w:color w:val="000000"/>
          <w:sz w:val="20"/>
          <w:szCs w:val="20"/>
        </w:rPr>
        <w:t xml:space="preserve">auktoriserande revisorn </w:t>
      </w:r>
      <w:r w:rsidRPr="00056CB5">
        <w:rPr>
          <w:rFonts w:ascii="Constantia" w:eastAsiaTheme="minorHAnsi" w:hAnsi="Constantia" w:cs="Arial"/>
          <w:bCs/>
          <w:color w:val="000000"/>
          <w:sz w:val="20"/>
          <w:szCs w:val="20"/>
        </w:rPr>
        <w:t>Åsa Andersson Eneberg</w:t>
      </w:r>
      <w:r w:rsidR="00CC0E99" w:rsidRPr="00056CB5">
        <w:rPr>
          <w:rFonts w:ascii="Constantia" w:eastAsiaTheme="minorHAnsi" w:hAnsi="Constantia" w:cs="Arial"/>
          <w:bCs/>
          <w:color w:val="000000"/>
          <w:sz w:val="20"/>
          <w:szCs w:val="20"/>
        </w:rPr>
        <w:t xml:space="preserve"> som huvudansvarig revisor med mandattid till slutet av nästa årsstämma</w:t>
      </w:r>
      <w:r w:rsidR="00A76E47" w:rsidRPr="00056CB5">
        <w:rPr>
          <w:rFonts w:ascii="Constantia" w:eastAsiaTheme="minorHAnsi" w:hAnsi="Constantia" w:cs="Arial"/>
          <w:bCs/>
          <w:color w:val="000000"/>
          <w:sz w:val="20"/>
          <w:szCs w:val="20"/>
        </w:rPr>
        <w:t>.</w:t>
      </w:r>
    </w:p>
    <w:p w14:paraId="61D325DE" w14:textId="77777777" w:rsidR="00A76E47" w:rsidRPr="00911413" w:rsidRDefault="00A76E47" w:rsidP="007E4FAE">
      <w:pPr>
        <w:autoSpaceDE w:val="0"/>
        <w:autoSpaceDN w:val="0"/>
        <w:adjustRightInd w:val="0"/>
        <w:spacing w:line="276" w:lineRule="auto"/>
        <w:jc w:val="both"/>
        <w:rPr>
          <w:rFonts w:ascii="Constantia" w:eastAsiaTheme="minorHAnsi" w:hAnsi="Constantia" w:cs="Arial"/>
          <w:bCs/>
          <w:color w:val="000000"/>
          <w:sz w:val="20"/>
          <w:szCs w:val="20"/>
        </w:rPr>
      </w:pPr>
    </w:p>
    <w:p w14:paraId="1553F251" w14:textId="5BD1701F" w:rsidR="003B5F60" w:rsidRPr="00B94599" w:rsidRDefault="008B5A4F" w:rsidP="007E4FAE">
      <w:pPr>
        <w:pStyle w:val="Frslagsrubrik"/>
        <w:rPr>
          <w:rFonts w:ascii="Constantia" w:hAnsi="Constantia"/>
        </w:rPr>
      </w:pPr>
      <w:r w:rsidRPr="00B94599">
        <w:rPr>
          <w:rFonts w:ascii="Constantia" w:hAnsi="Constantia"/>
        </w:rPr>
        <w:t xml:space="preserve">Styrelsens förslag till beslut om (A) </w:t>
      </w:r>
      <w:r w:rsidR="00986C07">
        <w:rPr>
          <w:rFonts w:ascii="Constantia" w:hAnsi="Constantia"/>
        </w:rPr>
        <w:t>i</w:t>
      </w:r>
      <w:r w:rsidRPr="00B94599">
        <w:rPr>
          <w:rFonts w:ascii="Constantia" w:hAnsi="Constantia"/>
        </w:rPr>
        <w:t>nförande av optionsprogram 2022/20</w:t>
      </w:r>
      <w:r w:rsidR="00056CB5" w:rsidRPr="00B94599">
        <w:rPr>
          <w:rFonts w:ascii="Constantia" w:hAnsi="Constantia"/>
        </w:rPr>
        <w:t>32</w:t>
      </w:r>
      <w:r w:rsidRPr="00B94599">
        <w:rPr>
          <w:rFonts w:ascii="Constantia" w:hAnsi="Constantia"/>
        </w:rPr>
        <w:t xml:space="preserve"> och (B) riktad nyemission av teckningsoptioner samt godkännande av överlåtelse av teckningsoptioner för fullgörande av </w:t>
      </w:r>
      <w:r w:rsidR="00A043CC">
        <w:rPr>
          <w:rFonts w:ascii="Constantia" w:hAnsi="Constantia"/>
        </w:rPr>
        <w:t>B</w:t>
      </w:r>
      <w:r w:rsidRPr="00B94599">
        <w:rPr>
          <w:rFonts w:ascii="Constantia" w:hAnsi="Constantia"/>
        </w:rPr>
        <w:t xml:space="preserve">olagets åtaganden enligt optionsprogrammet </w:t>
      </w:r>
      <w:r w:rsidR="00526D0B" w:rsidRPr="00B94599">
        <w:rPr>
          <w:rFonts w:ascii="Constantia" w:hAnsi="Constantia"/>
        </w:rPr>
        <w:t xml:space="preserve">(punkt </w:t>
      </w:r>
      <w:r w:rsidR="00911413" w:rsidRPr="00B94599">
        <w:rPr>
          <w:rFonts w:ascii="Constantia" w:hAnsi="Constantia"/>
        </w:rPr>
        <w:t>10</w:t>
      </w:r>
      <w:r w:rsidR="000A7C01" w:rsidRPr="00B94599">
        <w:rPr>
          <w:rFonts w:ascii="Constantia" w:hAnsi="Constantia"/>
        </w:rPr>
        <w:t>)</w:t>
      </w:r>
    </w:p>
    <w:p w14:paraId="70AAB3E2" w14:textId="7D9CE3C6" w:rsidR="00B94599" w:rsidRPr="00B94599" w:rsidRDefault="00B94599" w:rsidP="00B94599">
      <w:pPr>
        <w:pStyle w:val="NormalWeb"/>
        <w:shd w:val="clear" w:color="auto" w:fill="FFFFFF"/>
        <w:spacing w:before="0" w:beforeAutospacing="0" w:after="30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 xml:space="preserve">Styrelsen för Wyld Networks AB föreslår att årsstämman beslutar att införa ett långsiktigt incitamentsprogram för </w:t>
      </w:r>
      <w:r w:rsidR="00B73151">
        <w:rPr>
          <w:rFonts w:ascii="Constantia" w:hAnsi="Constantia" w:cstheme="minorHAnsi"/>
          <w:sz w:val="20"/>
          <w:szCs w:val="20"/>
          <w:lang w:val="sv-SE"/>
        </w:rPr>
        <w:t xml:space="preserve">Wyld Networks-koncernens </w:t>
      </w:r>
      <w:r w:rsidRPr="00B94599">
        <w:rPr>
          <w:rFonts w:ascii="Constantia" w:hAnsi="Constantia" w:cstheme="minorHAnsi"/>
          <w:sz w:val="20"/>
          <w:szCs w:val="20"/>
          <w:lang w:val="sv-SE"/>
        </w:rPr>
        <w:t>anställda – Optionsprogram 2022/2032 – enligt följande.</w:t>
      </w:r>
    </w:p>
    <w:p w14:paraId="5FC3D6C4" w14:textId="77777777" w:rsidR="00B94599" w:rsidRPr="002C0EE6" w:rsidRDefault="00B94599" w:rsidP="00B94599">
      <w:pPr>
        <w:pStyle w:val="NormalWeb"/>
        <w:shd w:val="clear" w:color="auto" w:fill="FFFFFF"/>
        <w:spacing w:before="0" w:beforeAutospacing="0" w:after="300" w:afterAutospacing="0"/>
        <w:rPr>
          <w:rFonts w:ascii="Constantia" w:hAnsi="Constantia" w:cstheme="minorHAnsi"/>
          <w:i/>
          <w:iCs/>
          <w:sz w:val="20"/>
          <w:szCs w:val="20"/>
          <w:lang w:val="sv-SE"/>
        </w:rPr>
      </w:pPr>
      <w:r w:rsidRPr="002C0EE6">
        <w:rPr>
          <w:rFonts w:ascii="Constantia" w:hAnsi="Constantia" w:cstheme="minorHAnsi"/>
          <w:i/>
          <w:iCs/>
          <w:sz w:val="20"/>
          <w:szCs w:val="20"/>
          <w:lang w:val="sv-SE"/>
        </w:rPr>
        <w:t>Bakgrund och motiv</w:t>
      </w:r>
    </w:p>
    <w:p w14:paraId="77130C2B" w14:textId="1C8BAA6F" w:rsidR="00B94599" w:rsidRPr="00B94599" w:rsidRDefault="00B94599" w:rsidP="00B94599">
      <w:pPr>
        <w:spacing w:line="260" w:lineRule="atLeast"/>
        <w:jc w:val="both"/>
        <w:rPr>
          <w:rFonts w:ascii="Constantia" w:hAnsi="Constantia"/>
          <w:sz w:val="20"/>
          <w:szCs w:val="20"/>
          <w:lang w:val="sv"/>
        </w:rPr>
      </w:pPr>
      <w:r w:rsidRPr="00B94599">
        <w:rPr>
          <w:rFonts w:ascii="Constantia" w:hAnsi="Constantia" w:cstheme="minorHAnsi"/>
          <w:sz w:val="20"/>
          <w:szCs w:val="20"/>
        </w:rPr>
        <w:t xml:space="preserve">Syftet med Optionsprogram 2022/2032 är att rekrytera, bibehålla och premiera ett långsiktigt engagemang hos Bolagets </w:t>
      </w:r>
      <w:r w:rsidRPr="00B94599">
        <w:rPr>
          <w:rFonts w:ascii="Constantia" w:eastAsia="Calibri" w:hAnsi="Constantia"/>
          <w:sz w:val="20"/>
          <w:szCs w:val="20"/>
        </w:rPr>
        <w:t>anställda, att tillse att Bolagets långsiktiga värdetillväxt återspeglas i programdeltagarnas ersättning, att bidra till möjligheterna att rekrytera och behålla kompetenta medarbetare och att i övrigt öka intressegemenskapen mellan koncernens anställda och Bolagets aktieägare.</w:t>
      </w:r>
      <w:r w:rsidRPr="00B94599">
        <w:rPr>
          <w:rFonts w:ascii="Constantia" w:hAnsi="Constantia"/>
          <w:sz w:val="20"/>
          <w:szCs w:val="20"/>
        </w:rPr>
        <w:t xml:space="preserve"> </w:t>
      </w:r>
      <w:r w:rsidRPr="00B94599">
        <w:rPr>
          <w:rFonts w:ascii="Constantia" w:hAnsi="Constantia"/>
          <w:sz w:val="20"/>
          <w:szCs w:val="20"/>
          <w:lang w:val="sv"/>
        </w:rPr>
        <w:t>Eftersom styrelsens bedömning är att ett incitamentsprogram ska erbjudas i bred omfattning för att på bästa sätt främja långsiktigt värdeskapande krävs inga förutbestämda och/eller mätbara kriterier för att berättiga att delta i Optionsprogram 2022/2032.</w:t>
      </w:r>
    </w:p>
    <w:p w14:paraId="351635D9" w14:textId="77777777" w:rsidR="00B94599" w:rsidRPr="00B94599" w:rsidRDefault="00B94599" w:rsidP="00B94599">
      <w:pPr>
        <w:spacing w:line="260" w:lineRule="atLeast"/>
        <w:jc w:val="both"/>
        <w:rPr>
          <w:rFonts w:ascii="Constantia" w:eastAsia="Calibri" w:hAnsi="Constantia"/>
          <w:sz w:val="20"/>
          <w:szCs w:val="20"/>
        </w:rPr>
      </w:pPr>
    </w:p>
    <w:p w14:paraId="30C6CE33" w14:textId="2E17F106" w:rsidR="00B94599" w:rsidRDefault="00B94599" w:rsidP="00B94599">
      <w:pPr>
        <w:spacing w:line="260" w:lineRule="atLeast"/>
        <w:jc w:val="both"/>
        <w:rPr>
          <w:rFonts w:ascii="Constantia" w:eastAsia="Calibri" w:hAnsi="Constantia"/>
          <w:sz w:val="20"/>
          <w:szCs w:val="20"/>
        </w:rPr>
      </w:pPr>
      <w:r w:rsidRPr="00B94599">
        <w:rPr>
          <w:rFonts w:ascii="Constantia" w:eastAsia="Calibri" w:hAnsi="Constantia"/>
          <w:sz w:val="20"/>
          <w:szCs w:val="20"/>
        </w:rPr>
        <w:t>Det är styrelsens avsikt att årligen återkomma med förslag till incitamentsprogram.</w:t>
      </w:r>
    </w:p>
    <w:p w14:paraId="6786320B" w14:textId="77777777" w:rsidR="00516FCF" w:rsidRPr="00B94599" w:rsidRDefault="00516FCF" w:rsidP="00B94599">
      <w:pPr>
        <w:spacing w:line="260" w:lineRule="atLeast"/>
        <w:jc w:val="both"/>
        <w:rPr>
          <w:rFonts w:ascii="Constantia" w:eastAsia="Calibri" w:hAnsi="Constantia"/>
          <w:sz w:val="20"/>
          <w:szCs w:val="20"/>
        </w:rPr>
      </w:pPr>
    </w:p>
    <w:p w14:paraId="55E148AD" w14:textId="223AB90C" w:rsidR="00B94599" w:rsidRDefault="00B94599" w:rsidP="00B94599">
      <w:pPr>
        <w:spacing w:line="260" w:lineRule="atLeast"/>
        <w:jc w:val="both"/>
        <w:rPr>
          <w:rFonts w:ascii="Constantia" w:eastAsia="Calibri" w:hAnsi="Constantia"/>
          <w:sz w:val="20"/>
          <w:szCs w:val="20"/>
        </w:rPr>
      </w:pPr>
      <w:r w:rsidRPr="00B94599">
        <w:rPr>
          <w:rFonts w:ascii="Constantia" w:eastAsia="Calibri" w:hAnsi="Constantia"/>
          <w:sz w:val="20"/>
          <w:szCs w:val="20"/>
        </w:rPr>
        <w:t>För att säkerställa Bolagets åtaganden enligt Optionsprogram 2022/2032 föreslår styrelsen även att årsstämman ska fatta beslut om riktad emission av teckningsoptioner samt om godkännande av överlåtelse av teckningsoptioner i enlighet med punkt B nedan.</w:t>
      </w:r>
    </w:p>
    <w:p w14:paraId="41D9CE29" w14:textId="77777777" w:rsidR="00516FCF" w:rsidRPr="00B94599" w:rsidRDefault="00516FCF" w:rsidP="00B94599">
      <w:pPr>
        <w:spacing w:line="260" w:lineRule="atLeast"/>
        <w:jc w:val="both"/>
        <w:rPr>
          <w:rFonts w:ascii="Constantia" w:eastAsia="Calibri" w:hAnsi="Constantia"/>
          <w:sz w:val="20"/>
          <w:szCs w:val="20"/>
        </w:rPr>
      </w:pPr>
    </w:p>
    <w:p w14:paraId="3EADFFFF" w14:textId="301C9149" w:rsidR="00B94599" w:rsidRPr="00B94599" w:rsidRDefault="00B94599" w:rsidP="00B94599">
      <w:pPr>
        <w:spacing w:line="260" w:lineRule="atLeast"/>
        <w:jc w:val="both"/>
        <w:rPr>
          <w:rFonts w:ascii="Constantia" w:eastAsia="Calibri" w:hAnsi="Constantia"/>
          <w:sz w:val="20"/>
          <w:szCs w:val="20"/>
        </w:rPr>
      </w:pPr>
      <w:r w:rsidRPr="00B94599">
        <w:rPr>
          <w:rFonts w:ascii="Constantia" w:eastAsia="Calibri" w:hAnsi="Constantia"/>
          <w:sz w:val="20"/>
          <w:szCs w:val="20"/>
        </w:rPr>
        <w:t>Mot bakgrund av ovan angivna motiv och nedan föreslagna huvudsakliga villkor är det styrelsens bedömning att det föreslagna Optionsprogram 2022/2032 är rimligt och till fördel för Bolaget och dess aktieägare.</w:t>
      </w:r>
    </w:p>
    <w:p w14:paraId="52FE73FC" w14:textId="77777777" w:rsidR="00B94599" w:rsidRPr="00B94599" w:rsidRDefault="00B94599" w:rsidP="00B94599">
      <w:pPr>
        <w:spacing w:line="260" w:lineRule="atLeast"/>
        <w:jc w:val="both"/>
        <w:rPr>
          <w:rFonts w:ascii="Constantia" w:eastAsia="Calibri" w:hAnsi="Constantia"/>
          <w:sz w:val="20"/>
          <w:szCs w:val="20"/>
        </w:rPr>
      </w:pPr>
    </w:p>
    <w:p w14:paraId="3442A9BC" w14:textId="77777777" w:rsidR="00B94599" w:rsidRPr="00B94599" w:rsidRDefault="00B94599" w:rsidP="00B94599">
      <w:pPr>
        <w:pStyle w:val="NormalWeb"/>
        <w:shd w:val="clear" w:color="auto" w:fill="FFFFFF"/>
        <w:spacing w:before="0" w:beforeAutospacing="0" w:after="300" w:afterAutospacing="0"/>
        <w:jc w:val="both"/>
        <w:rPr>
          <w:rFonts w:ascii="Constantia" w:hAnsi="Constantia" w:cstheme="minorHAnsi"/>
          <w:b/>
          <w:bCs/>
          <w:sz w:val="20"/>
          <w:szCs w:val="20"/>
          <w:lang w:val="sv-SE"/>
        </w:rPr>
      </w:pPr>
      <w:r w:rsidRPr="00B94599">
        <w:rPr>
          <w:rFonts w:ascii="Constantia" w:hAnsi="Constantia" w:cstheme="minorHAnsi"/>
          <w:b/>
          <w:bCs/>
          <w:sz w:val="20"/>
          <w:szCs w:val="20"/>
          <w:lang w:val="sv-SE"/>
        </w:rPr>
        <w:t>(A) Styrelsen förslag till beslut om införande av Optionsprogram 2022/2032</w:t>
      </w:r>
    </w:p>
    <w:p w14:paraId="7C7671CD" w14:textId="77777777" w:rsidR="00B94599" w:rsidRPr="00B94599" w:rsidRDefault="00B94599" w:rsidP="00B94599">
      <w:pPr>
        <w:pStyle w:val="NormalWeb"/>
        <w:shd w:val="clear" w:color="auto" w:fill="FFFFFF"/>
        <w:spacing w:before="0" w:beforeAutospacing="0" w:after="300" w:afterAutospacing="0"/>
        <w:rPr>
          <w:rFonts w:ascii="Constantia" w:hAnsi="Constantia" w:cstheme="minorHAnsi"/>
          <w:sz w:val="20"/>
          <w:szCs w:val="20"/>
          <w:lang w:val="sv-SE"/>
        </w:rPr>
      </w:pPr>
      <w:r w:rsidRPr="00B94599">
        <w:rPr>
          <w:rFonts w:ascii="Constantia" w:hAnsi="Constantia" w:cstheme="minorHAnsi"/>
          <w:sz w:val="20"/>
          <w:szCs w:val="20"/>
          <w:lang w:val="sv-SE"/>
        </w:rPr>
        <w:t>Styrelsen föreslår att årsstämman fattar beslut om införande av Optionsprogram 2022/2032 enligt i huvudsak nedanstående riktlinjer:</w:t>
      </w:r>
    </w:p>
    <w:p w14:paraId="66F8C3E0"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 xml:space="preserve">Optionsprogram 2022/2032 ska omfatta utställande av högst </w:t>
      </w:r>
      <w:bookmarkStart w:id="7" w:name="_Hlk62672351"/>
      <w:r w:rsidRPr="00B94599">
        <w:rPr>
          <w:rFonts w:ascii="Constantia" w:hAnsi="Constantia" w:cstheme="minorHAnsi"/>
          <w:sz w:val="20"/>
          <w:szCs w:val="20"/>
          <w:lang w:val="sv-SE"/>
        </w:rPr>
        <w:t xml:space="preserve">157 669 </w:t>
      </w:r>
      <w:bookmarkEnd w:id="7"/>
      <w:r w:rsidRPr="00B94599">
        <w:rPr>
          <w:rFonts w:ascii="Constantia" w:hAnsi="Constantia" w:cstheme="minorHAnsi"/>
          <w:sz w:val="20"/>
          <w:szCs w:val="20"/>
          <w:lang w:val="sv-SE"/>
        </w:rPr>
        <w:t>personaloptioner.</w:t>
      </w:r>
    </w:p>
    <w:p w14:paraId="707F52B2"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Varje personaloption berättigar innehavaren att förvärva en ny aktie i Bolaget till ett lösenpris motsvarande 100 procent av stängningskursen (avrundad till närmaste heltal öre (0,01 kr)) för Bolagets aktie på Nasdaq First North Growth Market den handelsdag som närmast föregår dagen för tilldelning av personaloptionerna av serie 2022/2032. Lösenpriset och det antal aktier som varje personaloption berättigar till teckning av kan komma att bli föremål för omräkning till följd av fondemission, split, företrädesemission och liknande åtgärder, varvid sedvanliga omräkningsvillkor ska tillämpas.</w:t>
      </w:r>
    </w:p>
    <w:p w14:paraId="5F946D33"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Optionsprogram 2022/2032 ska omfatta vissa medarbetare i Bolaget och dess dotterföretag.</w:t>
      </w:r>
    </w:p>
    <w:p w14:paraId="5C2E2527" w14:textId="0E84260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Personaloptioner kommer att fördelas i enlighet med följande tilldelningsprinciper (där ingen har en garanterad minimitilldelning):</w:t>
      </w:r>
    </w:p>
    <w:p w14:paraId="71542B06" w14:textId="77777777" w:rsidR="00B94599" w:rsidRPr="00B94599" w:rsidRDefault="00B94599" w:rsidP="00B94599">
      <w:pPr>
        <w:pStyle w:val="NormalWeb"/>
        <w:numPr>
          <w:ilvl w:val="0"/>
          <w:numId w:val="48"/>
        </w:numPr>
        <w:shd w:val="clear" w:color="auto" w:fill="FFFFFF"/>
        <w:spacing w:before="0" w:beforeAutospacing="0"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lastRenderedPageBreak/>
        <w:t xml:space="preserve">ledande befattningshavare och andra nyckelpersoner: högst 5 personer och högst 11 425 personaloptioner per person; </w:t>
      </w:r>
    </w:p>
    <w:p w14:paraId="45036790" w14:textId="77777777" w:rsidR="00B94599" w:rsidRPr="00B94599" w:rsidRDefault="00B94599" w:rsidP="00B94599">
      <w:pPr>
        <w:pStyle w:val="NormalWeb"/>
        <w:shd w:val="clear" w:color="auto" w:fill="FFFFFF"/>
        <w:spacing w:before="0" w:beforeAutospacing="0" w:after="160" w:afterAutospacing="0"/>
        <w:ind w:left="426"/>
        <w:jc w:val="both"/>
        <w:rPr>
          <w:rFonts w:ascii="Constantia" w:hAnsi="Constantia" w:cstheme="minorHAnsi"/>
          <w:sz w:val="20"/>
          <w:szCs w:val="20"/>
          <w:lang w:val="sv-SE"/>
        </w:rPr>
      </w:pPr>
      <w:r w:rsidRPr="00B94599">
        <w:rPr>
          <w:rFonts w:ascii="Constantia" w:hAnsi="Constantia" w:cstheme="minorHAnsi"/>
          <w:sz w:val="20"/>
          <w:szCs w:val="20"/>
          <w:lang w:val="sv-SE"/>
        </w:rPr>
        <w:t>(ii)   vissa andra medarbetare som har varit anställda i Wyld Networks-koncernen i minst ett år utan avbrott vid tidpunkten för tilldelning: högst 9 personer och högst 9 140 personaloptioner per person; och</w:t>
      </w:r>
    </w:p>
    <w:p w14:paraId="2EA8C5D2" w14:textId="77777777" w:rsidR="00B94599" w:rsidRPr="00B94599" w:rsidRDefault="00B94599" w:rsidP="00B94599">
      <w:pPr>
        <w:pStyle w:val="NormalWeb"/>
        <w:shd w:val="clear" w:color="auto" w:fill="FFFFFF"/>
        <w:spacing w:before="0" w:beforeAutospacing="0" w:after="160" w:afterAutospacing="0"/>
        <w:ind w:left="816" w:hanging="390"/>
        <w:jc w:val="both"/>
        <w:rPr>
          <w:rFonts w:ascii="Constantia" w:hAnsi="Constantia" w:cstheme="minorHAnsi"/>
          <w:sz w:val="20"/>
          <w:szCs w:val="20"/>
          <w:lang w:val="sv-SE"/>
        </w:rPr>
      </w:pPr>
      <w:r w:rsidRPr="00B94599">
        <w:rPr>
          <w:rFonts w:ascii="Constantia" w:hAnsi="Constantia" w:cstheme="minorHAnsi"/>
          <w:sz w:val="20"/>
          <w:szCs w:val="20"/>
          <w:lang w:val="sv-SE"/>
        </w:rPr>
        <w:t>(iii)</w:t>
      </w:r>
      <w:r w:rsidRPr="00B94599">
        <w:rPr>
          <w:rFonts w:ascii="Constantia" w:hAnsi="Constantia" w:cstheme="minorHAnsi"/>
          <w:sz w:val="20"/>
          <w:szCs w:val="20"/>
          <w:lang w:val="sv-SE"/>
        </w:rPr>
        <w:tab/>
        <w:t>vissa andra medarbetare som har varit anställda i Wyld Networks-koncernen under en kortare tid än ett år vid tidpunkten för tilldelning: högst 4 personer och högst 4 570 personaloptioner per person.</w:t>
      </w:r>
    </w:p>
    <w:p w14:paraId="1BB9E035"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Tilldelade personaloptioner erbjuds vederlagsfritt. Sådant erbjudande ska lämnas inom 10 bankdagar efter det att beslut om tilldelning fattats. Övertilldelning kan inte ske.</w:t>
      </w:r>
    </w:p>
    <w:p w14:paraId="44DB1FB4"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Tilldelade personaloptioner av serie 2022/2032 kan utnyttjas av innehavaren under perioden från och med den 30 juni 2023 till och med 30 juni 2032.</w:t>
      </w:r>
    </w:p>
    <w:p w14:paraId="255C1D0D" w14:textId="5FF958FF"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Personaloptionerna är föremål för s.k. vesting. 1/3 av personaloptionerna är intjänade ett år från dagen för tilldelning, 2/3 av personaloptionerna är intjänade två år från dagen för tilldelning och alla personaloptioner är intjänade tre år från dagen för tilldelning. Innehavaren har rätt att utnyttja personaloptionerna under periode</w:t>
      </w:r>
      <w:r w:rsidR="007B1C00">
        <w:rPr>
          <w:rFonts w:ascii="Constantia" w:hAnsi="Constantia" w:cstheme="minorHAnsi"/>
          <w:sz w:val="20"/>
          <w:szCs w:val="20"/>
          <w:lang w:val="sv-SE"/>
        </w:rPr>
        <w:t>n</w:t>
      </w:r>
      <w:r w:rsidRPr="00B94599">
        <w:rPr>
          <w:rFonts w:ascii="Constantia" w:hAnsi="Constantia" w:cstheme="minorHAnsi"/>
          <w:sz w:val="20"/>
          <w:szCs w:val="20"/>
          <w:lang w:val="sv-SE"/>
        </w:rPr>
        <w:t xml:space="preserve"> som anges ovan, förutsatt att den berörda innehavaren vid denna tidpunkt är (a) anställd i koncernen och (b) inte har varslats om avsked eller uppsägning från sin anställning i koncernen av andra skäl än arbetsbrist. För det fall optionsinnehavaren lämnar Wyld Networks-koncernen under utnyttjandeperioden, får de intjänade personaloptionerna utnyttjas inom en period av 90 dagar efter dagen för anställningens upphörande, varvid personaloptionerna i den mån de inte utnyttjats ska förfalla, utom för det fall anställningen upphör till följd av grovt tjänstefel eller summarisk uppsägning, varvid personaloptionerna förfaller vid uppsägningsdagen.</w:t>
      </w:r>
    </w:p>
    <w:p w14:paraId="59D33B56"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Eftersom programmet riktar sig till anställda i Storbritannien och är upprättat i enlighet med särskilda brittiska skatteregler bedömer styrelsen att det är ändamålsenligt att vissa personaloptioner tjänas in och kan utnyttjas under ett tidsspann som understiger tre år.</w:t>
      </w:r>
    </w:p>
    <w:p w14:paraId="17983440"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 xml:space="preserve">Vid utnyttjande av personaloptionerna ska varje personaloption berättiga innehavaren att erhålla en teckningsoption som omedelbart ska kunna omvandlas till en aktie mot betalning av lösenpriset. </w:t>
      </w:r>
    </w:p>
    <w:p w14:paraId="45194534"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Deltagande i Optionsprogram 2022/2032 förutsätter dels att sådant deltagande lagligen kan ske, dels att sådant deltagande enligt styrelsens bedömning kan ske med rimliga administrativa kostnader och ekonomiska insatser.</w:t>
      </w:r>
    </w:p>
    <w:p w14:paraId="7580C071"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Utfärdade personaloptioner utgör inte värdepapper och får inte överföras, pantsättas eller på annat sätt förfogas över av innehavaren.</w:t>
      </w:r>
    </w:p>
    <w:p w14:paraId="6763A61C" w14:textId="77777777" w:rsidR="00B94599" w:rsidRPr="00B94599" w:rsidRDefault="00B94599" w:rsidP="00B94599">
      <w:pPr>
        <w:pStyle w:val="NormalWeb"/>
        <w:numPr>
          <w:ilvl w:val="0"/>
          <w:numId w:val="47"/>
        </w:numPr>
        <w:shd w:val="clear" w:color="auto" w:fill="FFFFFF"/>
        <w:spacing w:before="0" w:beforeAutospacing="0" w:after="160" w:afterAutospacing="0"/>
        <w:ind w:left="426" w:hanging="426"/>
        <w:jc w:val="both"/>
        <w:rPr>
          <w:rFonts w:ascii="Constantia" w:hAnsi="Constantia" w:cstheme="minorHAnsi"/>
          <w:sz w:val="20"/>
          <w:szCs w:val="20"/>
          <w:lang w:val="sv-SE"/>
        </w:rPr>
      </w:pPr>
      <w:r w:rsidRPr="00B94599">
        <w:rPr>
          <w:rFonts w:ascii="Constantia" w:hAnsi="Constantia" w:cstheme="minorHAnsi"/>
          <w:sz w:val="20"/>
          <w:szCs w:val="20"/>
          <w:lang w:val="sv-SE"/>
        </w:rPr>
        <w:t>Styrelsen fastställer i övrigt de allmänna villkoren för deltagande i programmet.</w:t>
      </w:r>
    </w:p>
    <w:p w14:paraId="74E87223" w14:textId="1B7515D3" w:rsidR="00B94599" w:rsidRPr="00B94599" w:rsidRDefault="00B94599" w:rsidP="00B94599">
      <w:pPr>
        <w:pStyle w:val="NormalWeb"/>
        <w:shd w:val="clear" w:color="auto" w:fill="FFFFFF"/>
        <w:spacing w:before="0" w:beforeAutospacing="0" w:after="300" w:afterAutospacing="0"/>
        <w:jc w:val="both"/>
        <w:rPr>
          <w:rFonts w:ascii="Constantia" w:hAnsi="Constantia" w:cstheme="minorHAnsi"/>
          <w:b/>
          <w:bCs/>
          <w:sz w:val="20"/>
          <w:szCs w:val="20"/>
          <w:lang w:val="sv-SE"/>
        </w:rPr>
      </w:pPr>
      <w:r w:rsidRPr="00B94599">
        <w:rPr>
          <w:rFonts w:ascii="Constantia" w:hAnsi="Constantia" w:cstheme="minorHAnsi"/>
          <w:b/>
          <w:bCs/>
          <w:sz w:val="20"/>
          <w:szCs w:val="20"/>
          <w:lang w:val="sv-SE"/>
        </w:rPr>
        <w:t xml:space="preserve">(B) Riktad emission av teckningsoptioner samt godkännande av överlåtelse av teckningsoptioner för fullgörande av </w:t>
      </w:r>
      <w:r w:rsidR="00294623">
        <w:rPr>
          <w:rFonts w:ascii="Constantia" w:hAnsi="Constantia" w:cstheme="minorHAnsi"/>
          <w:b/>
          <w:bCs/>
          <w:sz w:val="20"/>
          <w:szCs w:val="20"/>
          <w:lang w:val="sv-SE"/>
        </w:rPr>
        <w:t>B</w:t>
      </w:r>
      <w:r w:rsidRPr="00B94599">
        <w:rPr>
          <w:rFonts w:ascii="Constantia" w:hAnsi="Constantia" w:cstheme="minorHAnsi"/>
          <w:b/>
          <w:bCs/>
          <w:sz w:val="20"/>
          <w:szCs w:val="20"/>
          <w:lang w:val="sv-SE"/>
        </w:rPr>
        <w:t>olagets åtaganden enligt Optionsprogram 2022/2032</w:t>
      </w:r>
    </w:p>
    <w:p w14:paraId="146F8D1F" w14:textId="77777777" w:rsidR="00B94599" w:rsidRPr="00B94599" w:rsidRDefault="00B94599" w:rsidP="00B94599">
      <w:pPr>
        <w:pStyle w:val="NormalWeb"/>
        <w:shd w:val="clear" w:color="auto" w:fill="FFFFFF"/>
        <w:spacing w:before="0" w:beforeAutospacing="0" w:after="30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 xml:space="preserve">För att möjliggöra Bolagets leverans av aktier enligt Optionsprogram 2022/2032, föreslår styrelsen att årsstämman fattar beslut om riktad emission av teckningsoptioner samt godkännande av överlåtelse på följande villkor: </w:t>
      </w:r>
    </w:p>
    <w:p w14:paraId="1685A107"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Högst 157 669 teckningsoptioner ska ges ut, innebärande en ökning av aktiekapitalet med högst 13 155,949260 kronor vid fullt utnyttjande.</w:t>
      </w:r>
    </w:p>
    <w:p w14:paraId="1F7F36F4"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Rätt till teckning ska, med avvikelse från aktieägarnas företrädesrätt, tillkomma Bolaget.</w:t>
      </w:r>
    </w:p>
    <w:p w14:paraId="6E6BE4F6"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Teckning av teckningsoptionerna ska ske på särskild teckningslista senast den 13 juni 2022.</w:t>
      </w:r>
    </w:p>
    <w:p w14:paraId="3C3BA5A8"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Teckningsoptionerna ska ges ut vederlagsfritt.</w:t>
      </w:r>
    </w:p>
    <w:p w14:paraId="574EF446"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Varje teckningsoption ska berättiga innehavaren att teckna en ny aktie.</w:t>
      </w:r>
    </w:p>
    <w:p w14:paraId="0AFDFDE5" w14:textId="444E0554" w:rsidR="00B94599" w:rsidRPr="00B94599" w:rsidRDefault="00B94599" w:rsidP="00B94599">
      <w:pPr>
        <w:pStyle w:val="ListParagraph"/>
        <w:numPr>
          <w:ilvl w:val="0"/>
          <w:numId w:val="49"/>
        </w:numPr>
        <w:spacing w:after="160" w:line="259" w:lineRule="auto"/>
        <w:ind w:left="360"/>
        <w:jc w:val="both"/>
        <w:rPr>
          <w:rFonts w:ascii="Constantia" w:hAnsi="Constantia" w:cstheme="minorHAnsi"/>
          <w:sz w:val="20"/>
          <w:szCs w:val="20"/>
          <w:lang w:eastAsia="en-GB"/>
        </w:rPr>
      </w:pPr>
      <w:r w:rsidRPr="00B94599">
        <w:rPr>
          <w:rFonts w:ascii="Constantia" w:hAnsi="Constantia" w:cstheme="minorHAnsi"/>
          <w:sz w:val="20"/>
          <w:szCs w:val="20"/>
          <w:lang w:eastAsia="en-GB"/>
        </w:rPr>
        <w:t>Varje teckningsoption berättigar innehavaren att teckna en ny aktie i Bolaget till en teckningskurs motsvarande 100 procent av stängningskursen (avrundad till närmaste heltal öre (0,01 kr)) för Bolagets aktie på Nasdaq First North Growth Market den handelsdag som närmast föregår dagen för tilldelning av personaloption</w:t>
      </w:r>
      <w:r w:rsidR="00812E9B">
        <w:rPr>
          <w:rFonts w:ascii="Constantia" w:hAnsi="Constantia" w:cstheme="minorHAnsi"/>
          <w:sz w:val="20"/>
          <w:szCs w:val="20"/>
          <w:lang w:eastAsia="en-GB"/>
        </w:rPr>
        <w:t>erna</w:t>
      </w:r>
      <w:r w:rsidRPr="00B94599">
        <w:rPr>
          <w:rFonts w:ascii="Constantia" w:hAnsi="Constantia" w:cstheme="minorHAnsi"/>
          <w:sz w:val="20"/>
          <w:szCs w:val="20"/>
          <w:lang w:eastAsia="en-GB"/>
        </w:rPr>
        <w:t xml:space="preserve"> av serie 2022/2032. Teckningskursen och det antal aktier som varje teckningsoption berättigar till teckning av kan komma att bli föremål för omräkning till följd av fondemission, split, företrädesemission och liknande åtgärder, varvid sedvanliga omräkningsvillkor ska tillämpas.</w:t>
      </w:r>
    </w:p>
    <w:p w14:paraId="4D01F336"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 xml:space="preserve">Teckning av aktier i Bolaget med stöd av teckningsoptionerna ska </w:t>
      </w:r>
      <w:bookmarkStart w:id="8" w:name="_Hlk68644985"/>
      <w:r w:rsidRPr="00B94599">
        <w:rPr>
          <w:rFonts w:ascii="Constantia" w:hAnsi="Constantia" w:cstheme="minorHAnsi"/>
          <w:sz w:val="20"/>
          <w:szCs w:val="20"/>
          <w:lang w:val="sv-SE"/>
        </w:rPr>
        <w:t>ske</w:t>
      </w:r>
      <w:bookmarkEnd w:id="8"/>
      <w:r w:rsidRPr="00B94599">
        <w:rPr>
          <w:rFonts w:ascii="Constantia" w:hAnsi="Constantia" w:cstheme="minorHAnsi"/>
          <w:sz w:val="20"/>
          <w:szCs w:val="20"/>
          <w:lang w:val="sv-SE"/>
        </w:rPr>
        <w:t xml:space="preserve"> under perioden från och med den 30 juni 2023 till och med 30 juni 2032. Överkursen ska tillföras den fria överkursfonden.</w:t>
      </w:r>
    </w:p>
    <w:p w14:paraId="5EDC4139"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Aktie som utgivits efter utnyttjande av teckningsoption under visst räkenskapsår ska ge rätt till vinstutdelning första gången på den avstämningsdag för utdelning som infaller närmast efter det att aktierna har registrerats vid Bolagsverket.</w:t>
      </w:r>
    </w:p>
    <w:p w14:paraId="42BF030B" w14:textId="77777777" w:rsidR="00B94599" w:rsidRPr="00B94599" w:rsidRDefault="00B94599" w:rsidP="00B94599">
      <w:pPr>
        <w:pStyle w:val="NormalWeb"/>
        <w:numPr>
          <w:ilvl w:val="0"/>
          <w:numId w:val="49"/>
        </w:numPr>
        <w:shd w:val="clear" w:color="auto" w:fill="FFFFFF"/>
        <w:spacing w:before="0" w:beforeAutospacing="0" w:after="160" w:afterAutospacing="0"/>
        <w:ind w:left="360"/>
        <w:jc w:val="both"/>
        <w:rPr>
          <w:rFonts w:ascii="Constantia" w:hAnsi="Constantia" w:cstheme="minorHAnsi"/>
          <w:sz w:val="20"/>
          <w:szCs w:val="20"/>
          <w:lang w:val="sv-SE"/>
        </w:rPr>
      </w:pPr>
      <w:r w:rsidRPr="00B94599">
        <w:rPr>
          <w:rFonts w:ascii="Constantia" w:hAnsi="Constantia" w:cstheme="minorHAnsi"/>
          <w:sz w:val="20"/>
          <w:szCs w:val="20"/>
          <w:lang w:val="sv-SE"/>
        </w:rPr>
        <w:t>Övriga villkor för teckningsoptionerna framgår av ”</w:t>
      </w:r>
      <w:r w:rsidRPr="00B94599">
        <w:rPr>
          <w:rFonts w:ascii="Constantia" w:hAnsi="Constantia" w:cstheme="minorHAnsi"/>
          <w:i/>
          <w:iCs/>
          <w:sz w:val="20"/>
          <w:szCs w:val="20"/>
          <w:lang w:val="sv-SE"/>
        </w:rPr>
        <w:t>Villkor för Wyld Networks AB teckningsoptioner 2022/2032</w:t>
      </w:r>
      <w:r w:rsidRPr="00B94599">
        <w:rPr>
          <w:rFonts w:ascii="Constantia" w:hAnsi="Constantia" w:cstheme="minorHAnsi"/>
          <w:sz w:val="20"/>
          <w:szCs w:val="20"/>
          <w:lang w:val="sv-SE"/>
        </w:rPr>
        <w:t>”.</w:t>
      </w:r>
    </w:p>
    <w:p w14:paraId="34E4A6F2" w14:textId="77777777" w:rsidR="00B94599" w:rsidRPr="00B94599" w:rsidRDefault="00B94599" w:rsidP="00B94599">
      <w:pPr>
        <w:pStyle w:val="NormalWeb"/>
        <w:shd w:val="clear" w:color="auto" w:fill="FFFFFF"/>
        <w:spacing w:before="0" w:beforeAutospacing="0"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Skälen till avvikelsen från aktieägarnas företrädesrätt är att emissionen utgör ett led i inrättandet av Optionsprogram 2022/2032. Mot bakgrund av vad som angivits under Bakgrund och motiv ovan anser styrelsen att det är till fördel för Bolaget och dess aktieägare att anställda i koncernen erbjuds deltagande i Optionsprogram 2022/2032.</w:t>
      </w:r>
    </w:p>
    <w:p w14:paraId="42E5659C" w14:textId="77777777" w:rsidR="00B94599" w:rsidRPr="00B94599" w:rsidRDefault="00B94599" w:rsidP="00B94599">
      <w:pPr>
        <w:pStyle w:val="NormalWeb"/>
        <w:shd w:val="clear" w:color="auto" w:fill="FFFFFF"/>
        <w:spacing w:before="0" w:beforeAutospacing="0"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Styrelsen föreslår vidare att årsstämman ska besluta om att godkänna att Wyld Networks AB får överlåta teckningsoptioner till deltagare i Optionsprogram 2022/2032.</w:t>
      </w:r>
    </w:p>
    <w:p w14:paraId="7577E763" w14:textId="77777777" w:rsidR="00B94599" w:rsidRPr="00B94599" w:rsidRDefault="00B94599" w:rsidP="00B94599">
      <w:pPr>
        <w:pStyle w:val="NormalWeb"/>
        <w:shd w:val="clear" w:color="auto" w:fill="FFFFFF"/>
        <w:spacing w:before="0" w:beforeAutospacing="0"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Styrelsen föreslår slutligen att styrelsen eller den styrelsen utser ska äga vidta de smärre justeringar i ovan nämnda förslag till beslut som kan visa sig erforderliga i samband med registrering vid Bolagsverket och eventuell Euroclear-anslutning av teckningsoptionerna.</w:t>
      </w:r>
    </w:p>
    <w:p w14:paraId="13F4B961" w14:textId="77777777" w:rsidR="00B94599" w:rsidRPr="00516FCF" w:rsidRDefault="00B94599" w:rsidP="00B94599">
      <w:pPr>
        <w:pStyle w:val="NormalWeb"/>
        <w:shd w:val="clear" w:color="auto" w:fill="FFFFFF"/>
        <w:spacing w:before="0" w:beforeAutospacing="0" w:after="300" w:afterAutospacing="0"/>
        <w:rPr>
          <w:rFonts w:ascii="Constantia" w:hAnsi="Constantia" w:cstheme="minorHAnsi"/>
          <w:i/>
          <w:iCs/>
          <w:sz w:val="20"/>
          <w:szCs w:val="20"/>
          <w:lang w:val="sv-SE"/>
        </w:rPr>
      </w:pPr>
      <w:r w:rsidRPr="00516FCF">
        <w:rPr>
          <w:rFonts w:ascii="Constantia" w:hAnsi="Constantia" w:cstheme="minorHAnsi"/>
          <w:i/>
          <w:iCs/>
          <w:sz w:val="20"/>
          <w:szCs w:val="20"/>
          <w:lang w:val="sv-SE"/>
        </w:rPr>
        <w:t>Kostnader</w:t>
      </w:r>
    </w:p>
    <w:p w14:paraId="2E786DD2" w14:textId="77777777" w:rsidR="00B94599" w:rsidRPr="00B94599" w:rsidRDefault="00B94599" w:rsidP="00B94599">
      <w:pPr>
        <w:pStyle w:val="NormalWeb"/>
        <w:shd w:val="clear" w:color="auto" w:fill="FFFFFF"/>
        <w:spacing w:after="300"/>
        <w:jc w:val="both"/>
        <w:rPr>
          <w:rFonts w:ascii="Constantia" w:hAnsi="Constantia" w:cstheme="minorHAnsi"/>
          <w:sz w:val="20"/>
          <w:szCs w:val="20"/>
          <w:lang w:val="sv-SE"/>
        </w:rPr>
      </w:pPr>
      <w:r w:rsidRPr="00B94599">
        <w:rPr>
          <w:rFonts w:ascii="Constantia" w:hAnsi="Constantia" w:cstheme="minorHAnsi"/>
          <w:sz w:val="20"/>
          <w:szCs w:val="20"/>
          <w:lang w:val="sv-SE"/>
        </w:rPr>
        <w:t>Så länge Bolaget förblir ett kvalificerat bolag enligt brittisk skattelagstiftning (Schedule 5 the UK Income Tax (Earnings and Pensions) Act 2003) i förhållande till tilldelning av "Enterprise Management Incentive Share Options Income Tax", kommer ingen skyldighet att erlägga skatt eller sociala avgifter att uppstå i anslutning till personaloptionerna, under förutsättning att lösenpriset för personaloptionerna inte understiger marknadsvärdet för de underliggande aktierna vid datum för tilldelning av personaloptionerna och att inga diskvalificerande händelser inträffar under personaloptionens utnyttjandeperiod. Enligt Optionsprogram 2022/2032 ska optionsinnehavarna ersätta Bolagets kostnader för det fall sådan skatt eller sociala avgifter skulle uppstå (inklusive arbetsgivarens kostnader).</w:t>
      </w:r>
    </w:p>
    <w:p w14:paraId="5D19D1E0" w14:textId="0332B14A" w:rsidR="00B94599" w:rsidRPr="00B94599" w:rsidRDefault="00B94599" w:rsidP="00B94599">
      <w:pPr>
        <w:pStyle w:val="NormalWeb"/>
        <w:shd w:val="clear" w:color="auto" w:fill="FFFFFF"/>
        <w:spacing w:after="300"/>
        <w:jc w:val="both"/>
        <w:rPr>
          <w:rFonts w:ascii="Constantia" w:hAnsi="Constantia" w:cstheme="minorHAnsi"/>
          <w:sz w:val="20"/>
          <w:szCs w:val="20"/>
          <w:lang w:val="sv-SE"/>
        </w:rPr>
      </w:pPr>
      <w:r w:rsidRPr="00B94599">
        <w:rPr>
          <w:rFonts w:ascii="Constantia" w:hAnsi="Constantia" w:cstheme="minorHAnsi"/>
          <w:sz w:val="20"/>
          <w:szCs w:val="20"/>
          <w:lang w:val="sv-SE"/>
        </w:rPr>
        <w:t>Optionsprogram 2022/2032 kommer att medföra kostnader för Wyld Networks-koncernen, i form av redovisningsmässiga personalkostnader. Baserat på antagandet om en aktiekurs om 13,63 kronor vid tidpunkten för tilldelningen av personaloptionerna, att 100 procent av personaloptionerna kommer att utnyttjas vilket innebär att 157 669 personaloptioner kommer att intjänas, beräknas den redovisningsmässiga personalkostnaden för Optionsprogram 2022/2032 uppgå till totalt cirka 0,6 MSEK som redovisas under perioden 2022-2032. Personalkostnader påverkar inte Bolagets kassaflöde. Personaloptionerna har inget marknadsvärde eftersom de inte kan överlåtas. Styrelsen har dock beräknat ett teoretiskt värde på personaloptionerna med hjälp av Black &amp; Scholes värderingsmodell. Beräkningarna har baserats på löptiden för personaloptionerna, teckningskursen, en antagen aktiekurs om 13,63 kronor per aktie vid tidpunkten för tilldelningen av personaloptionerna, en riskfri ränta om 1,536 procent, en antagen volatilitet om 36,2 procent och en förväntad utdelning om 0,0 procent. I enlighet med denna värdering uppgår värdet på personaloptionerna i Optionsprogram 2022/2025 till cirka 3,5 kronor per personaloption.</w:t>
      </w:r>
    </w:p>
    <w:p w14:paraId="42956E3E" w14:textId="77777777" w:rsidR="00B94599" w:rsidRPr="00B94599" w:rsidRDefault="00B94599" w:rsidP="00B94599">
      <w:pPr>
        <w:pStyle w:val="NormalWeb"/>
        <w:shd w:val="clear" w:color="auto" w:fill="FFFFFF"/>
        <w:spacing w:after="300"/>
        <w:jc w:val="both"/>
        <w:rPr>
          <w:rFonts w:ascii="Constantia" w:hAnsi="Constantia" w:cstheme="minorHAnsi"/>
          <w:sz w:val="20"/>
          <w:szCs w:val="20"/>
          <w:lang w:val="sv-SE"/>
        </w:rPr>
      </w:pPr>
      <w:r w:rsidRPr="00B94599">
        <w:rPr>
          <w:rFonts w:ascii="Constantia" w:hAnsi="Constantia" w:cstheme="minorHAnsi"/>
          <w:sz w:val="20"/>
          <w:szCs w:val="20"/>
          <w:lang w:val="sv-SE"/>
        </w:rPr>
        <w:t>Alla beräkningar ovan är preliminära och syftar endast till att presentera ett exempel avseende de potentiella kostnader som Optionsprogram 2022/2032 kan medföra. De faktiska kostnaderna kan därför avvika från vad som har angetts ovan.</w:t>
      </w:r>
    </w:p>
    <w:p w14:paraId="79B321A1" w14:textId="77777777" w:rsidR="00B94599" w:rsidRPr="00516FCF" w:rsidRDefault="00B94599" w:rsidP="00B94599">
      <w:pPr>
        <w:pStyle w:val="NormalWeb"/>
        <w:shd w:val="clear" w:color="auto" w:fill="FFFFFF"/>
        <w:spacing w:before="0" w:beforeAutospacing="0" w:after="160" w:afterAutospacing="0"/>
        <w:rPr>
          <w:rFonts w:ascii="Constantia" w:hAnsi="Constantia" w:cstheme="minorHAnsi"/>
          <w:i/>
          <w:iCs/>
          <w:sz w:val="20"/>
          <w:szCs w:val="20"/>
          <w:lang w:val="sv-SE"/>
        </w:rPr>
      </w:pPr>
      <w:r w:rsidRPr="00516FCF">
        <w:rPr>
          <w:rFonts w:ascii="Constantia" w:hAnsi="Constantia" w:cstheme="minorHAnsi"/>
          <w:i/>
          <w:iCs/>
          <w:sz w:val="20"/>
          <w:szCs w:val="20"/>
          <w:lang w:val="sv-SE"/>
        </w:rPr>
        <w:t>Utspädning och effekt på viktiga nyckeltal</w:t>
      </w:r>
    </w:p>
    <w:p w14:paraId="681E06E9" w14:textId="77777777" w:rsidR="00B94599" w:rsidRPr="00B94599" w:rsidRDefault="00B94599" w:rsidP="00B94599">
      <w:pPr>
        <w:pStyle w:val="NormalWeb"/>
        <w:shd w:val="clear" w:color="auto" w:fill="FFFFFF"/>
        <w:spacing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 xml:space="preserve">Optionsprogram 2022/2032 innefattar emission av högst </w:t>
      </w:r>
      <w:r w:rsidRPr="00B94599">
        <w:rPr>
          <w:rFonts w:ascii="Constantia" w:eastAsia="Calibri" w:hAnsi="Constantia"/>
          <w:sz w:val="20"/>
          <w:szCs w:val="20"/>
          <w:lang w:val="sv-SE"/>
        </w:rPr>
        <w:t>157 669</w:t>
      </w:r>
      <w:r w:rsidRPr="00B94599">
        <w:rPr>
          <w:rFonts w:ascii="Constantia" w:hAnsi="Constantia" w:cstheme="minorHAnsi"/>
          <w:sz w:val="20"/>
          <w:szCs w:val="20"/>
          <w:lang w:val="sv-SE"/>
        </w:rPr>
        <w:t xml:space="preserve"> teckningsoptioner. Vid antagande av att samtliga teckningsoptioner som emitteras med anledning av Optionsprogram 2022/2032 utnyttjas för teckning av nya aktier, kommer totalt </w:t>
      </w:r>
      <w:r w:rsidRPr="00B94599">
        <w:rPr>
          <w:rFonts w:ascii="Constantia" w:eastAsia="Calibri" w:hAnsi="Constantia"/>
          <w:sz w:val="20"/>
          <w:szCs w:val="20"/>
          <w:lang w:val="sv-SE"/>
        </w:rPr>
        <w:t xml:space="preserve">157 669 </w:t>
      </w:r>
      <w:r w:rsidRPr="00B94599">
        <w:rPr>
          <w:rFonts w:ascii="Constantia" w:hAnsi="Constantia" w:cstheme="minorHAnsi"/>
          <w:sz w:val="20"/>
          <w:szCs w:val="20"/>
          <w:lang w:val="sv-SE"/>
        </w:rPr>
        <w:t>aktier att ges ut, motsvarande cirka 1,5 procent av aktierna i Bolaget.</w:t>
      </w:r>
    </w:p>
    <w:p w14:paraId="62FC085C" w14:textId="77777777" w:rsidR="00B94599" w:rsidRPr="00B94599" w:rsidRDefault="00B94599" w:rsidP="00B94599">
      <w:pPr>
        <w:pStyle w:val="NormalWeb"/>
        <w:shd w:val="clear" w:color="auto" w:fill="FFFFFF"/>
        <w:spacing w:before="0" w:beforeAutospacing="0"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Vid full teckning och utnyttjande av samtliga teckningsoptioner emitterade avseende Optionsprogram 2022/2032 är det styrelsens uppfattning att effekten av Optionsprogram 2022/2032 på väsentliga nyckeltal är marginell.</w:t>
      </w:r>
    </w:p>
    <w:p w14:paraId="79D9AAF4" w14:textId="77777777" w:rsidR="00B94599" w:rsidRPr="00516FCF" w:rsidRDefault="00B94599" w:rsidP="00B94599">
      <w:pPr>
        <w:pStyle w:val="NormalWeb"/>
        <w:shd w:val="clear" w:color="auto" w:fill="FFFFFF"/>
        <w:spacing w:before="0" w:beforeAutospacing="0" w:after="300" w:afterAutospacing="0"/>
        <w:rPr>
          <w:rFonts w:ascii="Constantia" w:hAnsi="Constantia" w:cstheme="minorHAnsi"/>
          <w:i/>
          <w:iCs/>
          <w:sz w:val="20"/>
          <w:szCs w:val="20"/>
          <w:lang w:val="sv-SE"/>
        </w:rPr>
      </w:pPr>
      <w:r w:rsidRPr="00516FCF">
        <w:rPr>
          <w:rFonts w:ascii="Constantia" w:hAnsi="Constantia" w:cstheme="minorHAnsi"/>
          <w:i/>
          <w:iCs/>
          <w:sz w:val="20"/>
          <w:szCs w:val="20"/>
          <w:lang w:val="sv-SE"/>
        </w:rPr>
        <w:t>Beredning</w:t>
      </w:r>
    </w:p>
    <w:p w14:paraId="2E80444F" w14:textId="77777777" w:rsidR="00B94599" w:rsidRPr="00B94599" w:rsidRDefault="00B94599" w:rsidP="00B94599">
      <w:pPr>
        <w:pStyle w:val="NormalWeb"/>
        <w:shd w:val="clear" w:color="auto" w:fill="FFFFFF"/>
        <w:spacing w:before="0" w:beforeAutospacing="0" w:after="160" w:afterAutospacing="0"/>
        <w:jc w:val="both"/>
        <w:rPr>
          <w:rFonts w:ascii="Constantia" w:hAnsi="Constantia" w:cstheme="minorHAnsi"/>
          <w:sz w:val="20"/>
          <w:szCs w:val="20"/>
          <w:lang w:val="sv-SE"/>
        </w:rPr>
      </w:pPr>
      <w:r w:rsidRPr="00B94599">
        <w:rPr>
          <w:rFonts w:ascii="Constantia" w:hAnsi="Constantia" w:cstheme="minorHAnsi"/>
          <w:sz w:val="20"/>
          <w:szCs w:val="20"/>
          <w:lang w:val="sv-SE"/>
        </w:rPr>
        <w:t>Förslaget till Optionsprogram 2022/2032 har beretts av styrelsen i samråd med externa rådgivare. Förslaget har enhälligt antagits av styrelsen. Förutom de tjänstemän som berett frågan enligt instruktion från styrelsen har ingen anställd som kan komma att omfattas av programmet deltagit i utformningen av villkoren.</w:t>
      </w:r>
    </w:p>
    <w:p w14:paraId="09C9534F" w14:textId="77777777" w:rsidR="00B94599" w:rsidRPr="00516FCF" w:rsidRDefault="00B94599" w:rsidP="00B94599">
      <w:pPr>
        <w:pStyle w:val="NormalWeb"/>
        <w:shd w:val="clear" w:color="auto" w:fill="FFFFFF"/>
        <w:spacing w:before="0" w:after="300"/>
        <w:rPr>
          <w:rFonts w:ascii="Constantia" w:hAnsi="Constantia" w:cstheme="minorHAnsi"/>
          <w:i/>
          <w:sz w:val="20"/>
          <w:szCs w:val="20"/>
          <w:lang w:val="sv-SE"/>
        </w:rPr>
      </w:pPr>
      <w:r w:rsidRPr="00516FCF">
        <w:rPr>
          <w:rFonts w:ascii="Constantia" w:hAnsi="Constantia" w:cstheme="minorHAnsi"/>
          <w:i/>
          <w:sz w:val="20"/>
          <w:szCs w:val="20"/>
          <w:lang w:val="sv-SE"/>
        </w:rPr>
        <w:t>Majoritetskrav</w:t>
      </w:r>
    </w:p>
    <w:p w14:paraId="039E8282" w14:textId="1485C02F" w:rsidR="004448D2" w:rsidRPr="00B94599" w:rsidRDefault="00B94599" w:rsidP="00B94599">
      <w:pPr>
        <w:pStyle w:val="NormalWeb"/>
        <w:shd w:val="clear" w:color="auto" w:fill="FFFFFF"/>
        <w:spacing w:after="300"/>
        <w:jc w:val="both"/>
        <w:rPr>
          <w:rFonts w:ascii="Constantia" w:hAnsi="Constantia" w:cstheme="minorHAnsi"/>
          <w:sz w:val="20"/>
          <w:szCs w:val="20"/>
          <w:lang w:val="sv-SE"/>
        </w:rPr>
      </w:pPr>
      <w:r w:rsidRPr="00B94599">
        <w:rPr>
          <w:rFonts w:ascii="Constantia" w:hAnsi="Constantia" w:cstheme="minorHAnsi"/>
          <w:sz w:val="20"/>
          <w:szCs w:val="20"/>
          <w:lang w:val="sv-SE"/>
        </w:rPr>
        <w:t xml:space="preserve">Styrelsens förslag till beslut avseende Optionsprogram 2022/2032 och styrelsens förslag om riktad emission och överlåtelse av högst 157 669 teckningsoptioner utgör ett sammanhållet förslag, varför beslut i enlighet med det ena delförslaget ska vara villkorat av beslut i enlighet med det andra delförslaget samt att 16 kapitlet aktiebolagslagen ska tillämpas på det sammanhållna förslaget. För giltigt beslut i enlighet med styrelsens förslag krävs således att det biträds av aktieägare företrädande minst nio tiondelar av såväl de avgivna rösterna som de på bolagsstämman företrädda aktierna. </w:t>
      </w:r>
    </w:p>
    <w:p w14:paraId="17CFD66D" w14:textId="3B9CAC81" w:rsidR="004448D2" w:rsidRDefault="009C6AD7" w:rsidP="007E4FAE">
      <w:pPr>
        <w:pStyle w:val="Frslagsrubrik"/>
        <w:rPr>
          <w:rFonts w:ascii="Constantia" w:hAnsi="Constantia"/>
        </w:rPr>
      </w:pPr>
      <w:r>
        <w:rPr>
          <w:rFonts w:ascii="Constantia" w:hAnsi="Constantia"/>
        </w:rPr>
        <w:t>B</w:t>
      </w:r>
      <w:r w:rsidR="004448D2">
        <w:rPr>
          <w:rFonts w:ascii="Constantia" w:hAnsi="Constantia"/>
        </w:rPr>
        <w:t>emyndigande för styrelsen att besluta om nyemission</w:t>
      </w:r>
      <w:r>
        <w:rPr>
          <w:rFonts w:ascii="Constantia" w:hAnsi="Constantia"/>
        </w:rPr>
        <w:t>er</w:t>
      </w:r>
      <w:r w:rsidR="004448D2">
        <w:rPr>
          <w:rFonts w:ascii="Constantia" w:hAnsi="Constantia"/>
        </w:rPr>
        <w:t xml:space="preserve"> (punkt 11)</w:t>
      </w:r>
    </w:p>
    <w:p w14:paraId="3416B4C9" w14:textId="2C409359" w:rsidR="00CC0E99" w:rsidRDefault="004448D2" w:rsidP="0052458D">
      <w:pPr>
        <w:spacing w:line="276" w:lineRule="auto"/>
        <w:jc w:val="both"/>
        <w:rPr>
          <w:rFonts w:ascii="Constantia" w:eastAsiaTheme="minorHAnsi" w:hAnsi="Constantia" w:cs="Arial"/>
          <w:bCs/>
          <w:color w:val="000000"/>
          <w:sz w:val="20"/>
          <w:szCs w:val="20"/>
        </w:rPr>
      </w:pPr>
      <w:r w:rsidRPr="0052458D">
        <w:rPr>
          <w:rFonts w:ascii="Constantia" w:eastAsiaTheme="minorHAnsi" w:hAnsi="Constantia" w:cs="Arial"/>
          <w:bCs/>
          <w:color w:val="000000"/>
          <w:sz w:val="20"/>
          <w:szCs w:val="20"/>
        </w:rPr>
        <w:t>Aktieägaren föreslår att årsstämman beslutar att bemyndiga styrelsen att vid ett eller flera tillfällen före nästa årsstämma, med eller utan avvikelse från aktieägarnas företrädesrätt, mot kontant betalning, apportegendom eller kvittning, besluta om nyemission av aktier, konvertibler och/eller teckningsoptioner</w:t>
      </w:r>
      <w:r w:rsidR="0052458D">
        <w:rPr>
          <w:rFonts w:ascii="Constantia" w:eastAsiaTheme="minorHAnsi" w:hAnsi="Constantia" w:cs="Arial"/>
          <w:bCs/>
          <w:color w:val="000000"/>
          <w:sz w:val="20"/>
          <w:szCs w:val="20"/>
        </w:rPr>
        <w:t xml:space="preserve"> motsvarande 20 procent av det totala antalet utestående aktier i Bolaget vid dagen för årsstämman</w:t>
      </w:r>
      <w:r w:rsidR="0072383D">
        <w:rPr>
          <w:rFonts w:ascii="Constantia" w:eastAsiaTheme="minorHAnsi" w:hAnsi="Constantia" w:cs="Arial"/>
          <w:bCs/>
          <w:color w:val="000000"/>
          <w:sz w:val="20"/>
          <w:szCs w:val="20"/>
        </w:rPr>
        <w:t xml:space="preserve"> 2022</w:t>
      </w:r>
      <w:r w:rsidR="0052458D">
        <w:rPr>
          <w:rFonts w:ascii="Constantia" w:eastAsiaTheme="minorHAnsi" w:hAnsi="Constantia" w:cs="Arial"/>
          <w:bCs/>
          <w:color w:val="000000"/>
          <w:sz w:val="20"/>
          <w:szCs w:val="20"/>
        </w:rPr>
        <w:t>.</w:t>
      </w:r>
    </w:p>
    <w:p w14:paraId="446194D9" w14:textId="6E9828AA" w:rsidR="00E905AF" w:rsidRDefault="00E905AF" w:rsidP="0052458D">
      <w:pPr>
        <w:spacing w:line="276" w:lineRule="auto"/>
        <w:jc w:val="both"/>
        <w:rPr>
          <w:rFonts w:ascii="Constantia" w:eastAsiaTheme="minorHAnsi" w:hAnsi="Constantia" w:cs="Arial"/>
          <w:bCs/>
          <w:color w:val="000000"/>
          <w:sz w:val="20"/>
          <w:szCs w:val="20"/>
        </w:rPr>
      </w:pPr>
    </w:p>
    <w:p w14:paraId="5E5CE7CF" w14:textId="1830A28B" w:rsidR="00E905AF" w:rsidRPr="0052458D" w:rsidRDefault="00E905AF" w:rsidP="0052458D">
      <w:pPr>
        <w:spacing w:line="276" w:lineRule="auto"/>
        <w:jc w:val="both"/>
        <w:rPr>
          <w:rFonts w:ascii="Constantia" w:eastAsiaTheme="minorHAnsi" w:hAnsi="Constantia" w:cs="Arial"/>
          <w:bCs/>
          <w:color w:val="000000"/>
          <w:sz w:val="20"/>
          <w:szCs w:val="20"/>
        </w:rPr>
      </w:pPr>
      <w:r w:rsidRPr="00E905AF">
        <w:rPr>
          <w:rFonts w:ascii="Constantia" w:eastAsiaTheme="minorHAnsi" w:hAnsi="Constantia" w:cs="Arial"/>
          <w:bCs/>
          <w:color w:val="000000"/>
          <w:sz w:val="20"/>
          <w:szCs w:val="20"/>
        </w:rPr>
        <w:t>Att styrelsen ska kunna fatta beslut om emission utan företrädesrätt för aktieägarna enligt ovan är främst i syfte att kunna anskaffa nytt kapital för att öka Bolagets flexibilitet samt stärka Bolagets kapitalbas eller i samband med förvärv.</w:t>
      </w:r>
    </w:p>
    <w:p w14:paraId="49A5A38E" w14:textId="02AE154C" w:rsidR="004448D2" w:rsidRPr="0052458D" w:rsidRDefault="004448D2" w:rsidP="0052458D">
      <w:pPr>
        <w:spacing w:line="276" w:lineRule="auto"/>
        <w:jc w:val="both"/>
        <w:rPr>
          <w:rFonts w:ascii="Constantia" w:eastAsiaTheme="minorHAnsi" w:hAnsi="Constantia" w:cs="Arial"/>
          <w:bCs/>
          <w:color w:val="000000"/>
          <w:sz w:val="20"/>
          <w:szCs w:val="20"/>
        </w:rPr>
      </w:pPr>
    </w:p>
    <w:p w14:paraId="6B73BF33" w14:textId="6D289AEB" w:rsidR="004448D2" w:rsidRPr="0052458D" w:rsidRDefault="004448D2" w:rsidP="0052458D">
      <w:pPr>
        <w:spacing w:line="276" w:lineRule="auto"/>
        <w:jc w:val="both"/>
        <w:rPr>
          <w:rFonts w:ascii="Constantia" w:eastAsiaTheme="minorHAnsi" w:hAnsi="Constantia" w:cs="Arial"/>
          <w:bCs/>
          <w:color w:val="000000"/>
          <w:sz w:val="20"/>
          <w:szCs w:val="20"/>
        </w:rPr>
      </w:pPr>
      <w:r w:rsidRPr="0052458D">
        <w:rPr>
          <w:rFonts w:ascii="Constantia" w:eastAsiaTheme="minorHAnsi" w:hAnsi="Constantia" w:cs="Arial"/>
          <w:bCs/>
          <w:color w:val="000000"/>
          <w:sz w:val="20"/>
          <w:szCs w:val="20"/>
        </w:rPr>
        <w:t>Styrelsen eller verkställande direktören ska ha rätt att vidta de smärre justeringar i detta beslut som kan visa sig</w:t>
      </w:r>
      <w:r w:rsidR="0052458D" w:rsidRPr="0052458D">
        <w:rPr>
          <w:rFonts w:ascii="Constantia" w:eastAsiaTheme="minorHAnsi" w:hAnsi="Constantia" w:cs="Arial"/>
          <w:bCs/>
          <w:color w:val="000000"/>
          <w:sz w:val="20"/>
          <w:szCs w:val="20"/>
        </w:rPr>
        <w:t xml:space="preserve"> erforderliga i samband med registrering hos Bolagsverket.</w:t>
      </w:r>
    </w:p>
    <w:p w14:paraId="49CC235B" w14:textId="377528CF" w:rsidR="0052458D" w:rsidRPr="0052458D" w:rsidRDefault="0052458D" w:rsidP="0052458D">
      <w:pPr>
        <w:spacing w:line="276" w:lineRule="auto"/>
        <w:jc w:val="both"/>
        <w:rPr>
          <w:rFonts w:ascii="Constantia" w:eastAsiaTheme="minorHAnsi" w:hAnsi="Constantia" w:cs="Arial"/>
          <w:bCs/>
          <w:color w:val="000000"/>
          <w:sz w:val="20"/>
          <w:szCs w:val="20"/>
        </w:rPr>
      </w:pPr>
    </w:p>
    <w:p w14:paraId="24AB635E" w14:textId="66D294F0" w:rsidR="0052458D" w:rsidRPr="0052458D" w:rsidRDefault="0052458D" w:rsidP="0052458D">
      <w:pPr>
        <w:spacing w:line="276" w:lineRule="auto"/>
        <w:jc w:val="both"/>
        <w:rPr>
          <w:rFonts w:ascii="Constantia" w:eastAsiaTheme="minorHAnsi" w:hAnsi="Constantia" w:cs="Arial"/>
          <w:bCs/>
          <w:color w:val="000000"/>
          <w:sz w:val="20"/>
          <w:szCs w:val="20"/>
        </w:rPr>
      </w:pPr>
      <w:r w:rsidRPr="0052458D">
        <w:rPr>
          <w:rFonts w:ascii="Constantia" w:eastAsiaTheme="minorHAnsi" w:hAnsi="Constantia" w:cs="Arial"/>
          <w:bCs/>
          <w:color w:val="000000"/>
          <w:sz w:val="20"/>
          <w:szCs w:val="20"/>
        </w:rPr>
        <w:t>För giltigt beslut erfordras biträde av aktieägare som representerar minst två tredjedelar av såväl de avgivna rösterna som de vid årsstämman företrädda aktierna.</w:t>
      </w:r>
    </w:p>
    <w:p w14:paraId="40010874" w14:textId="77777777" w:rsidR="004448D2" w:rsidRPr="004448D2" w:rsidRDefault="004448D2" w:rsidP="004448D2"/>
    <w:p w14:paraId="0C1A1F85" w14:textId="66C322A7" w:rsidR="00312D35" w:rsidRPr="00911413" w:rsidRDefault="005335A9" w:rsidP="007E4FAE">
      <w:pPr>
        <w:pStyle w:val="Frslagsrubrik"/>
        <w:rPr>
          <w:rFonts w:ascii="Constantia" w:hAnsi="Constantia"/>
        </w:rPr>
      </w:pPr>
      <w:r w:rsidRPr="00911413">
        <w:rPr>
          <w:rFonts w:ascii="Constantia" w:hAnsi="Constantia"/>
        </w:rPr>
        <w:t xml:space="preserve">Aktieägares rätt att erhålla upplysningar </w:t>
      </w:r>
    </w:p>
    <w:p w14:paraId="05303B48" w14:textId="36A36872" w:rsidR="00A10698" w:rsidRPr="00911413" w:rsidRDefault="005335A9" w:rsidP="007E4FAE">
      <w:pPr>
        <w:pStyle w:val="BodyText"/>
        <w:spacing w:after="0" w:line="276" w:lineRule="auto"/>
        <w:jc w:val="both"/>
        <w:rPr>
          <w:rFonts w:ascii="Constantia" w:hAnsi="Constantia" w:cs="Arial"/>
          <w:b/>
          <w:bCs/>
          <w:sz w:val="20"/>
          <w:szCs w:val="20"/>
        </w:rPr>
      </w:pPr>
      <w:r w:rsidRPr="00911413">
        <w:rPr>
          <w:rFonts w:ascii="Constantia" w:hAnsi="Constantia" w:cs="Arial"/>
          <w:sz w:val="20"/>
          <w:szCs w:val="20"/>
        </w:rPr>
        <w:t xml:space="preserve">Styrelsen och verkställande direktören ska, om någon aktieägare begär det och styrelsen anser att det kan ske utan väsentlig skada för bolaget, lämna upplysningar om förhållanden som kan inverka på bedömningen av ett ärende på dagordningen, förhållanden som kan inverka på bedömningen av bolagets eller dotterföretags ekonomiska situation och bolagets förhållanden till annat koncernföretag. Begäran om sådana upplysningar skall lämnas skriftligen till bolaget senast tio dagar före årsstämman, dvs senast den </w:t>
      </w:r>
      <w:r w:rsidR="00B764EB" w:rsidRPr="00911413">
        <w:rPr>
          <w:rFonts w:ascii="Constantia" w:hAnsi="Constantia" w:cs="Arial"/>
          <w:sz w:val="20"/>
          <w:szCs w:val="20"/>
        </w:rPr>
        <w:t xml:space="preserve">28 </w:t>
      </w:r>
      <w:r w:rsidRPr="00911413">
        <w:rPr>
          <w:rFonts w:ascii="Constantia" w:hAnsi="Constantia" w:cs="Arial"/>
          <w:sz w:val="20"/>
          <w:szCs w:val="20"/>
        </w:rPr>
        <w:t>maj 202</w:t>
      </w:r>
      <w:r w:rsidR="00B8279F" w:rsidRPr="00911413">
        <w:rPr>
          <w:rFonts w:ascii="Constantia" w:hAnsi="Constantia" w:cs="Arial"/>
          <w:sz w:val="20"/>
          <w:szCs w:val="20"/>
        </w:rPr>
        <w:t>2</w:t>
      </w:r>
      <w:r w:rsidRPr="00911413">
        <w:rPr>
          <w:rFonts w:ascii="Constantia" w:hAnsi="Constantia" w:cs="Arial"/>
          <w:sz w:val="20"/>
          <w:szCs w:val="20"/>
        </w:rPr>
        <w:t xml:space="preserve">, till adress </w:t>
      </w:r>
      <w:r w:rsidR="00B764EB" w:rsidRPr="00911413">
        <w:rPr>
          <w:rFonts w:ascii="Constantia" w:hAnsi="Constantia" w:cs="Arial"/>
          <w:sz w:val="20"/>
          <w:szCs w:val="20"/>
        </w:rPr>
        <w:t xml:space="preserve">Wyld Networks AB "Wyld Networks AB </w:t>
      </w:r>
      <w:r w:rsidR="00AB69CA">
        <w:rPr>
          <w:rFonts w:ascii="Constantia" w:hAnsi="Constantia" w:cs="Arial"/>
          <w:sz w:val="20"/>
          <w:szCs w:val="20"/>
        </w:rPr>
        <w:t>års</w:t>
      </w:r>
      <w:r w:rsidR="00B764EB" w:rsidRPr="00911413">
        <w:rPr>
          <w:rFonts w:ascii="Constantia" w:hAnsi="Constantia" w:cs="Arial"/>
          <w:sz w:val="20"/>
          <w:szCs w:val="20"/>
        </w:rPr>
        <w:t>stämma</w:t>
      </w:r>
      <w:r w:rsidR="00AB69CA">
        <w:rPr>
          <w:rFonts w:ascii="Constantia" w:hAnsi="Constantia" w:cs="Arial"/>
          <w:sz w:val="20"/>
          <w:szCs w:val="20"/>
        </w:rPr>
        <w:t xml:space="preserve"> 2022</w:t>
      </w:r>
      <w:r w:rsidR="00B764EB" w:rsidRPr="00911413">
        <w:rPr>
          <w:rFonts w:ascii="Constantia" w:hAnsi="Constantia" w:cs="Arial"/>
          <w:sz w:val="20"/>
          <w:szCs w:val="20"/>
        </w:rPr>
        <w:t>", c/o Pearson &amp; Partners AB, Norra Vallgatan 72, 211 22 Malmö</w:t>
      </w:r>
      <w:r w:rsidRPr="00911413">
        <w:rPr>
          <w:rFonts w:ascii="Constantia" w:hAnsi="Constantia" w:cs="Arial"/>
          <w:sz w:val="20"/>
          <w:szCs w:val="20"/>
        </w:rPr>
        <w:t xml:space="preserve">, eller per e-post till </w:t>
      </w:r>
      <w:r w:rsidR="00B764EB" w:rsidRPr="00911413">
        <w:rPr>
          <w:rFonts w:ascii="Constantia" w:hAnsi="Constantia" w:cs="Arial"/>
          <w:sz w:val="20"/>
          <w:szCs w:val="20"/>
        </w:rPr>
        <w:t>info@wyldnetworks.com</w:t>
      </w:r>
      <w:r w:rsidRPr="00911413">
        <w:rPr>
          <w:rFonts w:ascii="Constantia" w:hAnsi="Constantia" w:cs="Arial"/>
          <w:sz w:val="20"/>
          <w:szCs w:val="20"/>
        </w:rPr>
        <w:t xml:space="preserve">. Upplysningarna lämnas genom att de hålls tillgängliga på bolagets hemsida </w:t>
      </w:r>
      <w:hyperlink r:id="rId9" w:history="1">
        <w:r w:rsidR="00B764EB" w:rsidRPr="00911413">
          <w:rPr>
            <w:rStyle w:val="Hyperlink"/>
            <w:rFonts w:ascii="Constantia" w:hAnsi="Constantia" w:cs="Arial"/>
            <w:sz w:val="20"/>
            <w:szCs w:val="20"/>
          </w:rPr>
          <w:t>www.wyldnetworks.com</w:t>
        </w:r>
      </w:hyperlink>
      <w:r w:rsidR="00B764EB" w:rsidRPr="00911413">
        <w:rPr>
          <w:rFonts w:ascii="Constantia" w:hAnsi="Constantia" w:cs="Arial"/>
          <w:sz w:val="20"/>
          <w:szCs w:val="20"/>
        </w:rPr>
        <w:t xml:space="preserve"> </w:t>
      </w:r>
      <w:r w:rsidRPr="00911413">
        <w:rPr>
          <w:rFonts w:ascii="Constantia" w:hAnsi="Constantia" w:cs="Arial"/>
          <w:sz w:val="20"/>
          <w:szCs w:val="20"/>
        </w:rPr>
        <w:t xml:space="preserve">och på bolagets kontor med adress </w:t>
      </w:r>
      <w:r w:rsidR="00B764EB" w:rsidRPr="00911413">
        <w:rPr>
          <w:rFonts w:ascii="Constantia" w:hAnsi="Constantia" w:cs="Arial"/>
          <w:sz w:val="20"/>
          <w:szCs w:val="20"/>
        </w:rPr>
        <w:t>Wyld Networks AB c/o Pearson &amp; Partners AB, Norra Vallgatan 72, 211 22</w:t>
      </w:r>
      <w:r w:rsidR="009F1A26">
        <w:rPr>
          <w:rFonts w:ascii="Constantia" w:hAnsi="Constantia" w:cs="Arial"/>
          <w:sz w:val="20"/>
          <w:szCs w:val="20"/>
        </w:rPr>
        <w:t xml:space="preserve"> </w:t>
      </w:r>
      <w:r w:rsidR="00B764EB" w:rsidRPr="00911413">
        <w:rPr>
          <w:rFonts w:ascii="Constantia" w:hAnsi="Constantia" w:cs="Arial"/>
          <w:sz w:val="20"/>
          <w:szCs w:val="20"/>
        </w:rPr>
        <w:t>Malmö</w:t>
      </w:r>
      <w:r w:rsidR="00911413" w:rsidRPr="00911413">
        <w:rPr>
          <w:rFonts w:ascii="Constantia" w:hAnsi="Constantia" w:cs="Arial"/>
          <w:sz w:val="20"/>
          <w:szCs w:val="20"/>
        </w:rPr>
        <w:t xml:space="preserve"> </w:t>
      </w:r>
      <w:r w:rsidRPr="00911413">
        <w:rPr>
          <w:rFonts w:ascii="Constantia" w:hAnsi="Constantia" w:cs="Arial"/>
          <w:sz w:val="20"/>
          <w:szCs w:val="20"/>
        </w:rPr>
        <w:t xml:space="preserve">senast </w:t>
      </w:r>
      <w:r w:rsidR="007009EF" w:rsidRPr="00911413">
        <w:rPr>
          <w:rFonts w:ascii="Constantia" w:hAnsi="Constantia" w:cs="Arial"/>
          <w:sz w:val="20"/>
          <w:szCs w:val="20"/>
        </w:rPr>
        <w:t xml:space="preserve">den </w:t>
      </w:r>
      <w:r w:rsidR="00B764EB" w:rsidRPr="00911413">
        <w:rPr>
          <w:rFonts w:ascii="Constantia" w:hAnsi="Constantia" w:cs="Arial"/>
          <w:sz w:val="20"/>
          <w:szCs w:val="20"/>
        </w:rPr>
        <w:t>2</w:t>
      </w:r>
      <w:r w:rsidRPr="00911413">
        <w:rPr>
          <w:rFonts w:ascii="Constantia" w:hAnsi="Constantia" w:cs="Arial"/>
          <w:sz w:val="20"/>
          <w:szCs w:val="20"/>
        </w:rPr>
        <w:t xml:space="preserve"> </w:t>
      </w:r>
      <w:r w:rsidR="00B764EB" w:rsidRPr="00911413">
        <w:rPr>
          <w:rFonts w:ascii="Constantia" w:hAnsi="Constantia" w:cs="Arial"/>
          <w:sz w:val="20"/>
          <w:szCs w:val="20"/>
        </w:rPr>
        <w:t>juni</w:t>
      </w:r>
      <w:r w:rsidRPr="00911413">
        <w:rPr>
          <w:rFonts w:ascii="Constantia" w:hAnsi="Constantia" w:cs="Arial"/>
          <w:sz w:val="20"/>
          <w:szCs w:val="20"/>
        </w:rPr>
        <w:t xml:space="preserve"> 202</w:t>
      </w:r>
      <w:r w:rsidR="00133938" w:rsidRPr="00911413">
        <w:rPr>
          <w:rFonts w:ascii="Constantia" w:hAnsi="Constantia" w:cs="Arial"/>
          <w:sz w:val="20"/>
          <w:szCs w:val="20"/>
        </w:rPr>
        <w:t>2</w:t>
      </w:r>
      <w:r w:rsidRPr="00911413">
        <w:rPr>
          <w:rFonts w:ascii="Constantia" w:hAnsi="Constantia" w:cs="Arial"/>
          <w:sz w:val="20"/>
          <w:szCs w:val="20"/>
        </w:rPr>
        <w:t>. Upplysningarna skickas även till den aktieägare som begärt dem och uppgivit sin adress.</w:t>
      </w:r>
      <w:r w:rsidR="00A10698" w:rsidRPr="00911413">
        <w:rPr>
          <w:rFonts w:ascii="Constantia" w:hAnsi="Constantia" w:cs="Arial"/>
          <w:sz w:val="20"/>
          <w:szCs w:val="20"/>
        </w:rPr>
        <w:br/>
      </w:r>
    </w:p>
    <w:p w14:paraId="34AF7103" w14:textId="659EA140" w:rsidR="00312D35" w:rsidRPr="00911413" w:rsidRDefault="00A714B3" w:rsidP="007E4FAE">
      <w:pPr>
        <w:pStyle w:val="Frslagsrubrik"/>
        <w:rPr>
          <w:rFonts w:ascii="Constantia" w:hAnsi="Constantia"/>
        </w:rPr>
      </w:pPr>
      <w:r w:rsidRPr="00911413">
        <w:rPr>
          <w:rFonts w:ascii="Constantia" w:hAnsi="Constantia"/>
        </w:rPr>
        <w:t>Handlingar</w:t>
      </w:r>
    </w:p>
    <w:p w14:paraId="2146A1D4" w14:textId="7CAA2248" w:rsidR="00F7393B" w:rsidRPr="00911413" w:rsidRDefault="00B4524F" w:rsidP="007E4FAE">
      <w:pPr>
        <w:spacing w:line="276" w:lineRule="auto"/>
        <w:jc w:val="both"/>
        <w:rPr>
          <w:rFonts w:ascii="Constantia" w:hAnsi="Constantia" w:cs="Arial"/>
          <w:sz w:val="20"/>
          <w:szCs w:val="20"/>
        </w:rPr>
      </w:pPr>
      <w:r w:rsidRPr="00911413">
        <w:rPr>
          <w:rFonts w:ascii="Constantia" w:hAnsi="Constantia" w:cs="Arial"/>
          <w:sz w:val="20"/>
          <w:szCs w:val="20"/>
        </w:rPr>
        <w:t>Kopior av redovisningshandlingar och revisionsberättelse</w:t>
      </w:r>
      <w:r w:rsidR="00C767E5">
        <w:rPr>
          <w:rFonts w:ascii="Constantia" w:hAnsi="Constantia" w:cs="Arial"/>
          <w:sz w:val="20"/>
          <w:szCs w:val="20"/>
        </w:rPr>
        <w:t xml:space="preserve"> </w:t>
      </w:r>
      <w:r w:rsidR="001D5727" w:rsidRPr="00911413">
        <w:rPr>
          <w:rFonts w:ascii="Constantia" w:hAnsi="Constantia" w:cs="Arial"/>
          <w:sz w:val="20"/>
          <w:szCs w:val="20"/>
        </w:rPr>
        <w:t>jämte</w:t>
      </w:r>
      <w:r w:rsidR="00E93537" w:rsidRPr="00911413">
        <w:rPr>
          <w:rFonts w:ascii="Constantia" w:hAnsi="Constantia" w:cs="Arial"/>
          <w:sz w:val="20"/>
          <w:szCs w:val="20"/>
        </w:rPr>
        <w:t xml:space="preserve"> övriga handlingar </w:t>
      </w:r>
      <w:r w:rsidR="00F7393B" w:rsidRPr="00911413">
        <w:rPr>
          <w:rFonts w:ascii="Constantia" w:hAnsi="Constantia" w:cs="Arial"/>
          <w:sz w:val="20"/>
          <w:szCs w:val="20"/>
        </w:rPr>
        <w:t xml:space="preserve">som ska tillhandahållas inför årsstämman </w:t>
      </w:r>
      <w:r w:rsidR="00E93537" w:rsidRPr="00911413">
        <w:rPr>
          <w:rFonts w:ascii="Constantia" w:hAnsi="Constantia" w:cs="Arial"/>
          <w:sz w:val="20"/>
          <w:szCs w:val="20"/>
        </w:rPr>
        <w:t xml:space="preserve">enligt aktiebolagslagen kommer att hållas tillgängliga för aktieägarna hos Bolaget och på Bolagets webbplats </w:t>
      </w:r>
      <w:r w:rsidR="00BB0A80" w:rsidRPr="00911413">
        <w:rPr>
          <w:rFonts w:ascii="Constantia" w:hAnsi="Constantia" w:cs="Arial"/>
          <w:sz w:val="20"/>
          <w:szCs w:val="20"/>
        </w:rPr>
        <w:t xml:space="preserve">senast </w:t>
      </w:r>
      <w:r w:rsidR="00C443A4" w:rsidRPr="00911413">
        <w:rPr>
          <w:rFonts w:ascii="Constantia" w:hAnsi="Constantia" w:cs="Arial"/>
          <w:sz w:val="20"/>
          <w:szCs w:val="20"/>
        </w:rPr>
        <w:t>tre veckor före stämman</w:t>
      </w:r>
      <w:r w:rsidR="00E93537" w:rsidRPr="00911413">
        <w:rPr>
          <w:rFonts w:ascii="Constantia" w:hAnsi="Constantia" w:cs="Arial"/>
          <w:sz w:val="20"/>
          <w:szCs w:val="20"/>
        </w:rPr>
        <w:t>.</w:t>
      </w:r>
      <w:r w:rsidR="00096119" w:rsidRPr="00911413">
        <w:rPr>
          <w:rFonts w:ascii="Constantia" w:hAnsi="Constantia" w:cs="Arial"/>
          <w:sz w:val="20"/>
          <w:szCs w:val="20"/>
        </w:rPr>
        <w:t xml:space="preserve"> </w:t>
      </w:r>
      <w:r w:rsidR="00E93537" w:rsidRPr="00911413">
        <w:rPr>
          <w:rFonts w:ascii="Constantia" w:hAnsi="Constantia" w:cs="Arial"/>
          <w:sz w:val="20"/>
          <w:szCs w:val="20"/>
        </w:rPr>
        <w:t>Samtliga</w:t>
      </w:r>
      <w:r w:rsidR="00A227C9" w:rsidRPr="00911413">
        <w:rPr>
          <w:rFonts w:ascii="Constantia" w:hAnsi="Constantia" w:cs="Arial"/>
          <w:sz w:val="20"/>
          <w:szCs w:val="20"/>
        </w:rPr>
        <w:t xml:space="preserve"> dessa</w:t>
      </w:r>
      <w:r w:rsidR="00E93537" w:rsidRPr="00911413">
        <w:rPr>
          <w:rFonts w:ascii="Constantia" w:hAnsi="Constantia" w:cs="Arial"/>
          <w:sz w:val="20"/>
          <w:szCs w:val="20"/>
        </w:rPr>
        <w:t xml:space="preserve"> handlingar skickas kostnadsfritt till aktieägare som begär det och uppger sin postadress. </w:t>
      </w:r>
    </w:p>
    <w:p w14:paraId="3C154C03" w14:textId="77777777" w:rsidR="00F7393B" w:rsidRPr="00911413" w:rsidRDefault="00F7393B" w:rsidP="007E4FAE">
      <w:pPr>
        <w:spacing w:line="276" w:lineRule="auto"/>
        <w:jc w:val="both"/>
        <w:rPr>
          <w:rFonts w:ascii="Constantia" w:hAnsi="Constantia" w:cs="Arial"/>
          <w:sz w:val="20"/>
          <w:szCs w:val="20"/>
        </w:rPr>
      </w:pPr>
    </w:p>
    <w:p w14:paraId="6CB70D4E" w14:textId="222284A0" w:rsidR="00FE1B67" w:rsidRPr="00911413" w:rsidRDefault="00FE1B67" w:rsidP="007E4FAE">
      <w:pPr>
        <w:pStyle w:val="BodyText"/>
        <w:keepNext/>
        <w:spacing w:after="0" w:line="276" w:lineRule="auto"/>
        <w:jc w:val="both"/>
        <w:outlineLvl w:val="0"/>
        <w:rPr>
          <w:rFonts w:ascii="Constantia" w:hAnsi="Constantia" w:cs="Arial"/>
          <w:b/>
          <w:sz w:val="20"/>
          <w:szCs w:val="20"/>
        </w:rPr>
      </w:pPr>
      <w:r w:rsidRPr="00911413">
        <w:rPr>
          <w:rFonts w:ascii="Constantia" w:hAnsi="Constantia" w:cs="Arial"/>
          <w:b/>
          <w:sz w:val="20"/>
          <w:szCs w:val="20"/>
        </w:rPr>
        <w:t>Behandling av personuppgifter</w:t>
      </w:r>
    </w:p>
    <w:p w14:paraId="1DF5442E" w14:textId="7DEB8B50" w:rsidR="00FE1B67" w:rsidRPr="00911413" w:rsidRDefault="00F7393B" w:rsidP="007E4FAE">
      <w:pPr>
        <w:pStyle w:val="BodyText"/>
        <w:spacing w:after="0" w:line="276" w:lineRule="auto"/>
        <w:jc w:val="both"/>
        <w:rPr>
          <w:rFonts w:ascii="Constantia" w:hAnsi="Constantia" w:cs="Arial"/>
          <w:sz w:val="20"/>
          <w:szCs w:val="20"/>
        </w:rPr>
      </w:pPr>
      <w:r w:rsidRPr="00911413">
        <w:rPr>
          <w:rFonts w:ascii="Constantia" w:hAnsi="Constantia" w:cs="Arial"/>
          <w:sz w:val="20"/>
          <w:szCs w:val="20"/>
        </w:rPr>
        <w:t xml:space="preserve">För information om hur personuppgifter behandlas i samband med årsstämman, se integritetspolicyn som finns tillgänglig på Euroclear Sweden AB:s webbplats, </w:t>
      </w:r>
      <w:hyperlink r:id="rId10" w:history="1">
        <w:r w:rsidRPr="00911413">
          <w:rPr>
            <w:rStyle w:val="Hyperlink"/>
            <w:rFonts w:ascii="Constantia" w:hAnsi="Constantia" w:cs="Arial"/>
            <w:sz w:val="20"/>
            <w:szCs w:val="20"/>
          </w:rPr>
          <w:t>https://www.euroclear.com/dam/ESw/Legal/Integritetspolicy-bolagsstammor-svenska.pdf</w:t>
        </w:r>
      </w:hyperlink>
      <w:r w:rsidRPr="00911413">
        <w:rPr>
          <w:rFonts w:ascii="Constantia" w:hAnsi="Constantia" w:cs="Arial"/>
          <w:sz w:val="20"/>
          <w:szCs w:val="20"/>
        </w:rPr>
        <w:t xml:space="preserve">. </w:t>
      </w:r>
    </w:p>
    <w:p w14:paraId="1472EADB" w14:textId="77777777" w:rsidR="00F7393B" w:rsidRPr="00911413" w:rsidRDefault="00F7393B" w:rsidP="007E4FAE">
      <w:pPr>
        <w:pStyle w:val="BodyText"/>
        <w:spacing w:line="276" w:lineRule="auto"/>
        <w:jc w:val="both"/>
        <w:rPr>
          <w:rFonts w:ascii="Constantia" w:hAnsi="Constantia" w:cs="Arial"/>
          <w:sz w:val="20"/>
          <w:szCs w:val="20"/>
        </w:rPr>
      </w:pPr>
    </w:p>
    <w:p w14:paraId="4313FA70" w14:textId="77777777" w:rsidR="00331344" w:rsidRDefault="00331344" w:rsidP="001F0331">
      <w:pPr>
        <w:keepNext/>
        <w:spacing w:line="276" w:lineRule="auto"/>
        <w:jc w:val="center"/>
        <w:outlineLvl w:val="0"/>
        <w:rPr>
          <w:rFonts w:ascii="Constantia" w:hAnsi="Constantia" w:cs="Arial"/>
          <w:sz w:val="20"/>
          <w:szCs w:val="20"/>
          <w:lang w:val="en-GB"/>
        </w:rPr>
      </w:pPr>
      <w:r>
        <w:rPr>
          <w:rFonts w:ascii="Constantia" w:hAnsi="Constantia" w:cs="Arial"/>
          <w:sz w:val="20"/>
          <w:szCs w:val="20"/>
          <w:lang w:val="en-GB"/>
        </w:rPr>
        <w:t>_______________________________________</w:t>
      </w:r>
    </w:p>
    <w:p w14:paraId="4AA5C85D" w14:textId="46CD0A61" w:rsidR="004913BC" w:rsidRPr="00AB69CA" w:rsidRDefault="000F6B85" w:rsidP="001F0331">
      <w:pPr>
        <w:keepNext/>
        <w:spacing w:line="276" w:lineRule="auto"/>
        <w:jc w:val="center"/>
        <w:outlineLvl w:val="0"/>
        <w:rPr>
          <w:rFonts w:ascii="Constantia" w:hAnsi="Constantia" w:cs="Arial"/>
          <w:sz w:val="20"/>
          <w:szCs w:val="20"/>
          <w:lang w:val="en-GB"/>
        </w:rPr>
      </w:pPr>
      <w:r>
        <w:rPr>
          <w:rFonts w:ascii="Constantia" w:hAnsi="Constantia" w:cs="Arial"/>
          <w:sz w:val="20"/>
          <w:szCs w:val="20"/>
          <w:lang w:val="en-GB"/>
        </w:rPr>
        <w:t>Stockholm</w:t>
      </w:r>
      <w:r w:rsidR="00B74DCF" w:rsidRPr="00AB69CA">
        <w:rPr>
          <w:rFonts w:ascii="Constantia" w:hAnsi="Constantia" w:cs="Arial"/>
          <w:sz w:val="20"/>
          <w:szCs w:val="20"/>
          <w:lang w:val="en-GB"/>
        </w:rPr>
        <w:t xml:space="preserve"> i</w:t>
      </w:r>
      <w:r w:rsidR="00F7393B" w:rsidRPr="00AB69CA">
        <w:rPr>
          <w:rFonts w:ascii="Constantia" w:hAnsi="Constantia" w:cs="Arial"/>
          <w:sz w:val="20"/>
          <w:szCs w:val="20"/>
          <w:lang w:val="en-GB"/>
        </w:rPr>
        <w:t xml:space="preserve"> </w:t>
      </w:r>
      <w:r w:rsidR="00EA5E4C" w:rsidRPr="00AB69CA">
        <w:rPr>
          <w:rFonts w:ascii="Constantia" w:hAnsi="Constantia" w:cs="Arial"/>
          <w:sz w:val="20"/>
          <w:szCs w:val="20"/>
          <w:lang w:val="en-GB"/>
        </w:rPr>
        <w:t>maj</w:t>
      </w:r>
      <w:r w:rsidR="006D3794" w:rsidRPr="00AB69CA">
        <w:rPr>
          <w:rFonts w:ascii="Constantia" w:hAnsi="Constantia" w:cs="Arial"/>
          <w:sz w:val="20"/>
          <w:szCs w:val="20"/>
          <w:lang w:val="en-GB"/>
        </w:rPr>
        <w:t xml:space="preserve"> 202</w:t>
      </w:r>
      <w:r w:rsidR="00BE1020" w:rsidRPr="00AB69CA">
        <w:rPr>
          <w:rFonts w:ascii="Constantia" w:hAnsi="Constantia" w:cs="Arial"/>
          <w:sz w:val="20"/>
          <w:szCs w:val="20"/>
          <w:lang w:val="en-GB"/>
        </w:rPr>
        <w:t>2</w:t>
      </w:r>
    </w:p>
    <w:p w14:paraId="55047332" w14:textId="59B7F43F" w:rsidR="004913BC" w:rsidRPr="00AB69CA" w:rsidRDefault="00EA5E4C" w:rsidP="001F0331">
      <w:pPr>
        <w:keepNext/>
        <w:spacing w:line="276" w:lineRule="auto"/>
        <w:jc w:val="center"/>
        <w:outlineLvl w:val="0"/>
        <w:rPr>
          <w:rFonts w:ascii="Constantia" w:hAnsi="Constantia"/>
          <w:lang w:val="en-GB"/>
        </w:rPr>
      </w:pPr>
      <w:r w:rsidRPr="00AB69CA">
        <w:rPr>
          <w:rFonts w:ascii="Constantia" w:hAnsi="Constantia" w:cs="Arial"/>
          <w:b/>
          <w:iCs/>
          <w:sz w:val="20"/>
          <w:szCs w:val="20"/>
          <w:lang w:val="en-GB"/>
        </w:rPr>
        <w:t>Wyld Networks</w:t>
      </w:r>
      <w:r w:rsidR="00B4524F" w:rsidRPr="00AB69CA">
        <w:rPr>
          <w:rFonts w:ascii="Constantia" w:hAnsi="Constantia" w:cs="Arial"/>
          <w:b/>
          <w:iCs/>
          <w:sz w:val="20"/>
          <w:szCs w:val="20"/>
          <w:lang w:val="en-GB"/>
        </w:rPr>
        <w:t xml:space="preserve"> AB </w:t>
      </w:r>
    </w:p>
    <w:p w14:paraId="6A3FAEC0" w14:textId="37A9399E" w:rsidR="00B570E5" w:rsidRPr="00911413" w:rsidRDefault="00B4524F" w:rsidP="001F0331">
      <w:pPr>
        <w:keepNext/>
        <w:spacing w:line="276" w:lineRule="auto"/>
        <w:jc w:val="center"/>
        <w:outlineLvl w:val="0"/>
        <w:rPr>
          <w:rFonts w:ascii="Constantia" w:hAnsi="Constantia" w:cs="Arial"/>
          <w:i/>
          <w:iCs/>
          <w:sz w:val="20"/>
          <w:szCs w:val="20"/>
        </w:rPr>
      </w:pPr>
      <w:r w:rsidRPr="00911413">
        <w:rPr>
          <w:rFonts w:ascii="Constantia" w:hAnsi="Constantia" w:cs="Arial"/>
          <w:i/>
          <w:iCs/>
          <w:sz w:val="20"/>
          <w:szCs w:val="20"/>
        </w:rPr>
        <w:t>Styrelsen</w:t>
      </w:r>
    </w:p>
    <w:p w14:paraId="72143005" w14:textId="0B8336EA" w:rsidR="007A67AD" w:rsidRPr="00911413" w:rsidRDefault="007A67AD" w:rsidP="007E4FAE">
      <w:pPr>
        <w:keepNext/>
        <w:spacing w:before="120" w:after="60" w:line="276" w:lineRule="auto"/>
        <w:jc w:val="both"/>
        <w:outlineLvl w:val="0"/>
        <w:rPr>
          <w:rFonts w:ascii="Constantia" w:hAnsi="Constantia" w:cs="Arial"/>
          <w:i/>
          <w:iCs/>
          <w:sz w:val="20"/>
          <w:szCs w:val="20"/>
        </w:rPr>
      </w:pPr>
    </w:p>
    <w:p w14:paraId="43DE75AA" w14:textId="77777777" w:rsidR="007A67AD" w:rsidRPr="00911413" w:rsidRDefault="007A67AD" w:rsidP="007E4FAE">
      <w:pPr>
        <w:keepNext/>
        <w:spacing w:before="120" w:after="60"/>
        <w:jc w:val="both"/>
        <w:outlineLvl w:val="0"/>
        <w:rPr>
          <w:rFonts w:ascii="Constantia" w:hAnsi="Constantia" w:cs="Arial"/>
          <w:i/>
          <w:iCs/>
          <w:sz w:val="20"/>
          <w:szCs w:val="20"/>
        </w:rPr>
      </w:pPr>
    </w:p>
    <w:sectPr w:rsidR="007A67AD" w:rsidRPr="00911413" w:rsidSect="008E16DA">
      <w:headerReference w:type="default" r:id="rId11"/>
      <w:footerReference w:type="even" r:id="rId12"/>
      <w:footerReference w:type="firs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5482" w14:textId="77777777" w:rsidR="00ED1812" w:rsidRDefault="00ED1812">
      <w:r>
        <w:separator/>
      </w:r>
    </w:p>
  </w:endnote>
  <w:endnote w:type="continuationSeparator" w:id="0">
    <w:p w14:paraId="2DE4D479" w14:textId="77777777" w:rsidR="00ED1812" w:rsidRDefault="00ED1812">
      <w:r>
        <w:continuationSeparator/>
      </w:r>
    </w:p>
  </w:endnote>
  <w:endnote w:type="continuationNotice" w:id="1">
    <w:p w14:paraId="336A0BF5" w14:textId="77777777" w:rsidR="00ED1812" w:rsidRDefault="00ED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7AE5" w14:textId="09FD3506" w:rsidR="00834345" w:rsidRDefault="003464EF">
    <w:pPr>
      <w:pStyle w:val="Footer"/>
    </w:pPr>
    <w:r>
      <w:rPr>
        <w:noProof/>
      </w:rPr>
      <mc:AlternateContent>
        <mc:Choice Requires="wps">
          <w:drawing>
            <wp:anchor distT="0" distB="0" distL="114300" distR="114300" simplePos="1" relativeHeight="251661312" behindDoc="0" locked="0" layoutInCell="1" allowOverlap="1" wp14:anchorId="51E7E478" wp14:editId="020636E4">
              <wp:simplePos x="108000" y="7485380"/>
              <wp:positionH relativeFrom="column">
                <wp:posOffset>108000</wp:posOffset>
              </wp:positionH>
              <wp:positionV relativeFrom="paragraph">
                <wp:posOffset>7485380</wp:posOffset>
              </wp:positionV>
              <wp:extent cx="360000" cy="1584001"/>
              <wp:effectExtent l="0" t="0" r="0" b="0"/>
              <wp:wrapNone/>
              <wp:docPr id="16" name="Textruta 16" descr="DocID"/>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D7275" w14:textId="4374721D" w:rsidR="003464EF" w:rsidRPr="003464EF" w:rsidRDefault="003464EF">
                          <w:pPr>
                            <w:rPr>
                              <w:rFonts w:ascii="Arial" w:hAnsi="Arial" w:cs="Arial"/>
                              <w:sz w:val="13"/>
                            </w:rPr>
                          </w:pPr>
                          <w:r>
                            <w:rPr>
                              <w:rFonts w:ascii="Arial" w:hAnsi="Arial" w:cs="Arial"/>
                              <w:sz w:val="13"/>
                            </w:rPr>
                            <w:t>SW41157930/3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E7E478" id="_x0000_t202" coordsize="21600,21600" o:spt="202" path="m,l,21600r21600,l21600,xe">
              <v:stroke joinstyle="miter"/>
              <v:path gradientshapeok="t" o:connecttype="rect"/>
            </v:shapetype>
            <v:shape id="Textruta 16" o:spid="_x0000_s1026" type="#_x0000_t202" alt="DocID" style="position:absolute;margin-left:8.5pt;margin-top:589.4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9VHgIAADUEAAAOAAAAZHJzL2Uyb0RvYy54bWysU11v2yAUfZ+0/4B4X+ykSdZacaqsVaZJ&#10;UVsp3fpMMMSWgMuAxM5+/S44X+r2NM0P+MK93I9zDrP7TiuyF843YEo6HOSUCMOhasy2pN9fl59u&#10;KfGBmYopMKKkB+Hp/fzjh1lrCzGCGlQlHMEkxhetLWkdgi2yzPNaaOYHYIVBpwSnWcCt22aVYy1m&#10;1yob5fk0a8FV1gEX3uPpY++k85RfSsHDs5ReBKJKir2FtLq0buKazWes2Dpm64Yf22D/0IVmjcGi&#10;51SPLDCyc80fqXTDHXiQYcBBZyBlw0WaAacZ5u+mWdfMijQLguPtGSb//9Lyp/3avjgSui/QIYER&#10;kNb6wuNhnKeTTsc/dkrQjxAezrCJLhCOhzfTHD9KOLqGk9txnqc02eW2dT58FaBJNErqkJaEFtuv&#10;fMCKGHoKicUMLBulEjXKkLak05tJni6cPXhDGbx46TVaodt0xwE2UB1wLgc95d7yZYPFV8yHF+aQ&#10;Y2wYdRuecZEKsAgcLUpqcL/+dh7jS6rBbEE1zPzALSUtiqek/ueOOUGJ+maQnbvheBzVljbjyecR&#10;bty1Z3PtMTv9AKjPIT4Vy5MZ44M6mdKBfkOdL2J5dDHDscWSYvXefAi9pPGdcLFYpCDUl2VhZdaW&#10;x9QR14jxa/fGnD0SEZDCJzjJjBXv+Ohje0YWuwCySWRFpHt4jwSgNhOHx3cUxX+9T1GX1z7/DQAA&#10;//8DAFBLAwQUAAYACAAAACEAFhdVOOEAAAALAQAADwAAAGRycy9kb3ducmV2LnhtbEyPMU/DMBCF&#10;dyT+g3VIbNRuQHUU4lQIKWJggZQObG7sJmnjc4idNvTXc0wwnd7d07v35evZ9exkx9B5VLBcCGAW&#10;a286bBR8bMq7FFiIGo3uPVoF3zbAuri+ynVm/Bnf7amKDaMQDJlW0MY4ZJyHurVOh4UfLNJt70en&#10;I8mx4WbUZwp3PU+EWHGnO6QPrR7sc2vrYzU5Bcctirftl6hwJQ9l+fJ5mV6ni1K3N/PTI7Bo5/hn&#10;ht/6VB0K6rTzE5rAetKSUCLNpUyJgRzyXgLb0eYhSRPgRc7/MxQ/AAAA//8DAFBLAQItABQABgAI&#10;AAAAIQC2gziS/gAAAOEBAAATAAAAAAAAAAAAAAAAAAAAAABbQ29udGVudF9UeXBlc10ueG1sUEsB&#10;Ai0AFAAGAAgAAAAhADj9If/WAAAAlAEAAAsAAAAAAAAAAAAAAAAALwEAAF9yZWxzLy5yZWxzUEsB&#10;Ai0AFAAGAAgAAAAhANqLz1UeAgAANQQAAA4AAAAAAAAAAAAAAAAALgIAAGRycy9lMm9Eb2MueG1s&#10;UEsBAi0AFAAGAAgAAAAhABYXVTjhAAAACwEAAA8AAAAAAAAAAAAAAAAAeAQAAGRycy9kb3ducmV2&#10;LnhtbFBLBQYAAAAABAAEAPMAAACGBQAAAAA=&#10;" filled="f" stroked="f" strokeweight=".5pt">
              <v:textbox style="layout-flow:vertical;mso-layout-flow-alt:top-to-bottom">
                <w:txbxContent>
                  <w:p w14:paraId="2AAD7275" w14:textId="4374721D" w:rsidR="003464EF" w:rsidRPr="003464EF" w:rsidRDefault="003464EF">
                    <w:pPr>
                      <w:rPr>
                        <w:rFonts w:ascii="Arial" w:hAnsi="Arial" w:cs="Arial"/>
                        <w:sz w:val="13"/>
                      </w:rPr>
                    </w:pPr>
                    <w:r>
                      <w:rPr>
                        <w:rFonts w:ascii="Arial" w:hAnsi="Arial" w:cs="Arial"/>
                        <w:sz w:val="13"/>
                      </w:rPr>
                      <w:t>SW41157930/3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3243" w14:textId="54A5FCDA" w:rsidR="00AA0815" w:rsidRDefault="003464EF">
    <w:pPr>
      <w:pStyle w:val="Footer"/>
    </w:pPr>
    <w:r>
      <w:rPr>
        <w:noProof/>
      </w:rPr>
      <mc:AlternateContent>
        <mc:Choice Requires="wps">
          <w:drawing>
            <wp:anchor distT="0" distB="0" distL="114300" distR="114300" simplePos="1" relativeHeight="251660288" behindDoc="0" locked="0" layoutInCell="1" allowOverlap="1" wp14:anchorId="7EE2171A" wp14:editId="3B9F85E0">
              <wp:simplePos x="108000" y="7485380"/>
              <wp:positionH relativeFrom="column">
                <wp:posOffset>108000</wp:posOffset>
              </wp:positionH>
              <wp:positionV relativeFrom="paragraph">
                <wp:posOffset>7485380</wp:posOffset>
              </wp:positionV>
              <wp:extent cx="360000" cy="1584001"/>
              <wp:effectExtent l="0" t="0" r="0" b="0"/>
              <wp:wrapNone/>
              <wp:docPr id="15" name="Textruta 15" descr="DocID"/>
              <wp:cNvGraphicFramePr/>
              <a:graphic xmlns:a="http://schemas.openxmlformats.org/drawingml/2006/main">
                <a:graphicData uri="http://schemas.microsoft.com/office/word/2010/wordprocessingShape">
                  <wps:wsp>
                    <wps:cNvSpPr txBox="1"/>
                    <wps:spPr>
                      <a:xfrm>
                        <a:off x="0" y="0"/>
                        <a:ext cx="360000" cy="15840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61329" w14:textId="71DFBDB6" w:rsidR="003464EF" w:rsidRPr="003464EF" w:rsidRDefault="003464EF">
                          <w:pPr>
                            <w:rPr>
                              <w:rFonts w:ascii="Arial" w:hAnsi="Arial" w:cs="Arial"/>
                              <w:sz w:val="13"/>
                            </w:rPr>
                          </w:pPr>
                          <w:r>
                            <w:rPr>
                              <w:rFonts w:ascii="Arial" w:hAnsi="Arial" w:cs="Arial"/>
                              <w:sz w:val="13"/>
                            </w:rPr>
                            <w:t>SW41157930/3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E2171A" id="_x0000_t202" coordsize="21600,21600" o:spt="202" path="m,l,21600r21600,l21600,xe">
              <v:stroke joinstyle="miter"/>
              <v:path gradientshapeok="t" o:connecttype="rect"/>
            </v:shapetype>
            <v:shape id="Textruta 15" o:spid="_x0000_s1027" type="#_x0000_t202" alt="DocID" style="position:absolute;margin-left:8.5pt;margin-top:589.4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PHIQIAADwEAAAOAAAAZHJzL2Uyb0RvYy54bWysU0tv2zAMvg/YfxB0X+ykSdYacYqsRYYB&#10;QVsg3XpWZCkWIIuapMTOfv0oOS90Ow3zQSZFio/vI2f3XaPJXjivwJR0OMgpEYZDpcy2pN9fl59u&#10;KfGBmYppMKKkB+Hp/fzjh1lrCzGCGnQlHMEgxhetLWkdgi2yzPNaNMwPwAqDRgmuYQFVt80qx1qM&#10;3uhslOfTrAVXWQdceI+3j72RzlN8KQUPz1J6EYguKdYW0unSuYlnNp+xYuuYrRU/lsH+oYqGKYNJ&#10;z6EeWWBk59QfoRrFHXiQYcChyUBKxUXqAbsZ5u+6WdfMitQLguPtGSb//8Lyp/3avjgSui/QIYER&#10;kNb6wuNl7KeTrol/rJSgHSE8nGETXSAcL2+mOX6UcDQNJ7fjPE9hsstr63z4KqAhUSipQ1oSWmy/&#10;8gEzouvJJSYzsFRaJ2q0IW1JpzeTPD04W/CFNvjwUmuUQrfpiKqu+thAdcD2HPTMe8uXCmtYMR9e&#10;mEOqsW4c3/CMh9SAueAoUVKD+/W3++hf0gbMFrRi5geqlLQ4QyX1P3fMCUr0N4Mk3Q3H4zh0SRlP&#10;Po9QcdeWzbXF7JoHwDEd4sZYnsToH/RJlA6aNxz3RUyPJmY4llhSzN6LD6GfbFwXLhaL5IRjZllY&#10;mbXlMXSEN0L92r0xZ498BGTyCU7Txop3tPS+PTGLXQCpEmcR8B7eIw84oonK4zrFHbjWk9dl6ee/&#10;AQAA//8DAFBLAwQUAAYACAAAACEAFhdVOOEAAAALAQAADwAAAGRycy9kb3ducmV2LnhtbEyPMU/D&#10;MBCFdyT+g3VIbNRuQHUU4lQIKWJggZQObG7sJmnjc4idNvTXc0wwnd7d07v35evZ9exkx9B5VLBc&#10;CGAWa286bBR8bMq7FFiIGo3uPVoF3zbAuri+ynVm/Bnf7amKDaMQDJlW0MY4ZJyHurVOh4UfLNJt&#10;70enI8mx4WbUZwp3PU+EWHGnO6QPrR7sc2vrYzU5Bcctirftl6hwJQ9l+fJ5mV6ni1K3N/PTI7Bo&#10;5/hnht/6VB0K6rTzE5rAetKSUCLNpUyJgRzyXgLb0eYhSRPgRc7/MxQ/AAAA//8DAFBLAQItABQA&#10;BgAIAAAAIQC2gziS/gAAAOEBAAATAAAAAAAAAAAAAAAAAAAAAABbQ29udGVudF9UeXBlc10ueG1s&#10;UEsBAi0AFAAGAAgAAAAhADj9If/WAAAAlAEAAAsAAAAAAAAAAAAAAAAALwEAAF9yZWxzLy5yZWxz&#10;UEsBAi0AFAAGAAgAAAAhAAqkE8chAgAAPAQAAA4AAAAAAAAAAAAAAAAALgIAAGRycy9lMm9Eb2Mu&#10;eG1sUEsBAi0AFAAGAAgAAAAhABYXVTjhAAAACwEAAA8AAAAAAAAAAAAAAAAAewQAAGRycy9kb3du&#10;cmV2LnhtbFBLBQYAAAAABAAEAPMAAACJBQAAAAA=&#10;" filled="f" stroked="f" strokeweight=".5pt">
              <v:textbox style="layout-flow:vertical;mso-layout-flow-alt:top-to-bottom">
                <w:txbxContent>
                  <w:p w14:paraId="22E61329" w14:textId="71DFBDB6" w:rsidR="003464EF" w:rsidRPr="003464EF" w:rsidRDefault="003464EF">
                    <w:pPr>
                      <w:rPr>
                        <w:rFonts w:ascii="Arial" w:hAnsi="Arial" w:cs="Arial"/>
                        <w:sz w:val="13"/>
                      </w:rPr>
                    </w:pPr>
                    <w:r>
                      <w:rPr>
                        <w:rFonts w:ascii="Arial" w:hAnsi="Arial" w:cs="Arial"/>
                        <w:sz w:val="13"/>
                      </w:rPr>
                      <w:t>SW41157930/3</w:t>
                    </w:r>
                  </w:p>
                </w:txbxContent>
              </v:textbox>
            </v:shape>
          </w:pict>
        </mc:Fallback>
      </mc:AlternateContent>
    </w:r>
    <w:r w:rsidR="00563968">
      <w:rPr>
        <w:noProof/>
      </w:rPr>
      <mc:AlternateContent>
        <mc:Choice Requires="wps">
          <w:drawing>
            <wp:anchor distT="0" distB="0" distL="114300" distR="114300" simplePos="1" relativeHeight="251659264" behindDoc="0" locked="0" layoutInCell="1" allowOverlap="1" wp14:anchorId="246D5755" wp14:editId="39AD8DCF">
              <wp:simplePos x="254000" y="0"/>
              <wp:positionH relativeFrom="column">
                <wp:posOffset>0</wp:posOffset>
              </wp:positionH>
              <wp:positionV relativeFrom="page">
                <wp:posOffset>7620000</wp:posOffset>
              </wp:positionV>
              <wp:extent cx="152400" cy="1778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2400" cy="177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9B53B6" w14:textId="315EAAF1" w:rsidR="00563968" w:rsidRPr="00563968" w:rsidRDefault="00563968">
                          <w:pPr>
                            <w:rPr>
                              <w:rFonts w:ascii="Arial" w:hAnsi="Arial" w:cs="Arial"/>
                              <w:sz w:val="12"/>
                            </w:rPr>
                          </w:pPr>
                          <w:r>
                            <w:rPr>
                              <w:rFonts w:ascii="Arial" w:hAnsi="Arial" w:cs="Arial"/>
                              <w:sz w:val="12"/>
                            </w:rPr>
                            <w:t>LEGAL#14983681v2</w:t>
                          </w:r>
                        </w:p>
                      </w:txbxContent>
                    </wps:txbx>
                    <wps:bodyPr rot="0" spcFirstLastPara="0" vertOverflow="overflow" horzOverflow="overflow" vert="vert270" wrap="square" lIns="12700" tIns="12700" rIns="12700" bIns="12700" numCol="1" spcCol="0" rtlCol="0" fromWordArt="0" anchor="t" anchorCtr="0" forceAA="0" compatLnSpc="1">
                      <a:prstTxWarp prst="textNoShape">
                        <a:avLst/>
                      </a:prstTxWarp>
                      <a:noAutofit/>
                    </wps:bodyPr>
                  </wps:wsp>
                </a:graphicData>
              </a:graphic>
            </wp:anchor>
          </w:drawing>
        </mc:Choice>
        <mc:Fallback>
          <w:pict>
            <v:shape w14:anchorId="246D5755" id="Text Box 5" o:spid="_x0000_s1028" type="#_x0000_t202" style="position:absolute;margin-left:0;margin-top:600pt;width:12pt;height:140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1YZgIAAEcFAAAOAAAAZHJzL2Uyb0RvYy54bWysVE1v2zAMvQ/YfxB0X+xka1MEdYqsRYYB&#10;QVssHXpWZKkxJouaxMTOfv0o2U6CbpcOu8ik+fjET13ftLVhe+VDBbbg41HOmbISysq+FPz70/LD&#10;FWcBhS2FAasKflCB38zfv7tu3ExNYAumVJ4RiQ2zxhV8i+hmWRbkVtUijMApS0YNvhZIqn/JSi8a&#10;Yq9NNsnzy6wBXzoPUoVAf+86I58nfq2VxAetg0JmCk6xYTp9OjfxzObXYvbihdtWsg9D/EMUtags&#10;XXqkuhMo2M5Xf1DVlfQQQONIQp2B1pVUKQfKZpy/yma9FU6lXKg4wR3LFP4frbzfr92jZ9h+hpYa&#10;GAvSuDAL9DPm02pfxy9FyshOJTwcy6ZaZDI6XUw+5WSRZBpPp1c5KUSTnbydD/hFQc2iUHBPbUnV&#10;EvtVwA46QOJlFpaVMak1xrKm4JcfL/LkcLQQubERq1KTe5pT5EnCg1ERY+w3pVlVpgTijzRe6tZ4&#10;thc0GEJKZTHlnngJHVGagniLY48/RfUW5y6P4WaweHSuKws+Zf8q7PLHELLu8FTzs7yjiO2mpcQL&#10;Phkau4HyQP320K1CcHJZUVNWIuCj8DT71EjaZ3ygQxug4kMvcbYF/+tv/yO+4PGcTMm9oXUqePi5&#10;E15xZr5amtcxWciE54o/Vzbnit3Vt0CNGdPj4WQSydmjGUTtoX6mzV/Ei8kkrKTgCo6DeIvdktPL&#10;IdVikUC0cU7gyq6djNSxT3Hqntpn4V0/mkhDfQ/D4onZqwntsNHTwmKHoKs0vrHUXWH7FtC2pgXo&#10;X5b4HJzrCXV6/+a/AQAA//8DAFBLAwQUAAYACAAAACEAkIuBO94AAAAJAQAADwAAAGRycy9kb3du&#10;cmV2LnhtbExPTUsDMRC9C/6HMAUvYrOWYst2s0UFqaAI/UB6TDfT3dRksmzSdvXXO57saWbeG95H&#10;Me+9Eyfsog2k4H6YgUCqgrFUK9isX+6mIGLSZLQLhAq+McK8vL4qdG7CmZZ4WqVasAjFXCtoUmpz&#10;KWPVoNdxGFok5vah8zrx2dXSdPrM4t7JUZY9SK8tsUOjW3xusPpaHb0C9/T2+fpzsIv37YddT25j&#10;tjgsN0rdDPrHGYiEffp/hr/4HB1KzrQLRzJROAVcJDHKJrwxPxrz3DEynjIiy0JeNih/AQAA//8D&#10;AFBLAQItABQABgAIAAAAIQC2gziS/gAAAOEBAAATAAAAAAAAAAAAAAAAAAAAAABbQ29udGVudF9U&#10;eXBlc10ueG1sUEsBAi0AFAAGAAgAAAAhADj9If/WAAAAlAEAAAsAAAAAAAAAAAAAAAAALwEAAF9y&#10;ZWxzLy5yZWxzUEsBAi0AFAAGAAgAAAAhACycbVhmAgAARwUAAA4AAAAAAAAAAAAAAAAALgIAAGRy&#10;cy9lMm9Eb2MueG1sUEsBAi0AFAAGAAgAAAAhAJCLgTveAAAACQEAAA8AAAAAAAAAAAAAAAAAwAQA&#10;AGRycy9kb3ducmV2LnhtbFBLBQYAAAAABAAEAPMAAADLBQAAAAA=&#10;" filled="f" stroked="f" strokeweight=".5pt">
              <v:textbox style="layout-flow:vertical;mso-layout-flow-alt:bottom-to-top" inset="1pt,1pt,1pt,1pt">
                <w:txbxContent>
                  <w:p w14:paraId="7B9B53B6" w14:textId="315EAAF1" w:rsidR="00563968" w:rsidRPr="00563968" w:rsidRDefault="00563968">
                    <w:pPr>
                      <w:rPr>
                        <w:rFonts w:ascii="Arial" w:hAnsi="Arial" w:cs="Arial"/>
                        <w:sz w:val="12"/>
                      </w:rPr>
                    </w:pPr>
                    <w:r>
                      <w:rPr>
                        <w:rFonts w:ascii="Arial" w:hAnsi="Arial" w:cs="Arial"/>
                        <w:sz w:val="12"/>
                      </w:rPr>
                      <w:t>LEGAL#14983681v2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BB56" w14:textId="77777777" w:rsidR="00ED1812" w:rsidRDefault="00ED1812">
      <w:r>
        <w:separator/>
      </w:r>
    </w:p>
  </w:footnote>
  <w:footnote w:type="continuationSeparator" w:id="0">
    <w:p w14:paraId="4CF511C4" w14:textId="77777777" w:rsidR="00ED1812" w:rsidRDefault="00ED1812">
      <w:r>
        <w:continuationSeparator/>
      </w:r>
    </w:p>
  </w:footnote>
  <w:footnote w:type="continuationNotice" w:id="1">
    <w:p w14:paraId="4617AE13" w14:textId="77777777" w:rsidR="00ED1812" w:rsidRDefault="00ED1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CDCF" w14:textId="31E29A9B" w:rsidR="00AA0815" w:rsidRDefault="00AA0815">
    <w:pPr>
      <w:pStyle w:val="Header"/>
    </w:pPr>
  </w:p>
  <w:p w14:paraId="5DC7C0F9" w14:textId="77777777" w:rsidR="005E7778" w:rsidRDefault="005E7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B2"/>
    <w:multiLevelType w:val="hybridMultilevel"/>
    <w:tmpl w:val="DB643338"/>
    <w:lvl w:ilvl="0" w:tplc="910E66A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CF50F4"/>
    <w:multiLevelType w:val="hybridMultilevel"/>
    <w:tmpl w:val="C0C6E8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074049"/>
    <w:multiLevelType w:val="hybridMultilevel"/>
    <w:tmpl w:val="C178CEF6"/>
    <w:lvl w:ilvl="0" w:tplc="041D0001">
      <w:start w:val="1"/>
      <w:numFmt w:val="bullet"/>
      <w:lvlText w:val=""/>
      <w:lvlJc w:val="left"/>
      <w:pPr>
        <w:ind w:left="77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0B1D14E3"/>
    <w:multiLevelType w:val="hybridMultilevel"/>
    <w:tmpl w:val="E35CF40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D29065C"/>
    <w:multiLevelType w:val="hybridMultilevel"/>
    <w:tmpl w:val="2D6E42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F1A85"/>
    <w:multiLevelType w:val="hybridMultilevel"/>
    <w:tmpl w:val="4204E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776A6C"/>
    <w:multiLevelType w:val="hybridMultilevel"/>
    <w:tmpl w:val="6876F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1E5395"/>
    <w:multiLevelType w:val="hybridMultilevel"/>
    <w:tmpl w:val="6DD4DEE4"/>
    <w:lvl w:ilvl="0" w:tplc="83EA11E6">
      <w:start w:val="1"/>
      <w:numFmt w:val="decimal"/>
      <w:lvlText w:val="%1."/>
      <w:lvlJc w:val="left"/>
      <w:pPr>
        <w:tabs>
          <w:tab w:val="num" w:pos="928"/>
        </w:tabs>
        <w:ind w:left="928" w:hanging="360"/>
      </w:pPr>
      <w:rPr>
        <w:rFonts w:cs="Times New Roman"/>
        <w:b w:val="0"/>
        <w:sz w:val="22"/>
      </w:rPr>
    </w:lvl>
    <w:lvl w:ilvl="1" w:tplc="2D2085C6">
      <w:start w:val="1"/>
      <w:numFmt w:val="lowerLetter"/>
      <w:lvlText w:val="%2)"/>
      <w:lvlJc w:val="left"/>
      <w:pPr>
        <w:tabs>
          <w:tab w:val="num" w:pos="1440"/>
        </w:tabs>
        <w:ind w:left="1440" w:hanging="360"/>
      </w:pPr>
      <w:rPr>
        <w:rFonts w:cs="Times New Roman"/>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8" w15:restartNumberingAfterBreak="0">
    <w:nsid w:val="15825D9B"/>
    <w:multiLevelType w:val="hybridMultilevel"/>
    <w:tmpl w:val="0B7E2948"/>
    <w:lvl w:ilvl="0" w:tplc="D340EB9A">
      <w:start w:val="5"/>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84E98"/>
    <w:multiLevelType w:val="hybridMultilevel"/>
    <w:tmpl w:val="C13A5F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BD8589A"/>
    <w:multiLevelType w:val="hybridMultilevel"/>
    <w:tmpl w:val="CCC89C12"/>
    <w:lvl w:ilvl="0" w:tplc="08090015">
      <w:start w:val="1"/>
      <w:numFmt w:val="upp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0676D"/>
    <w:multiLevelType w:val="hybridMultilevel"/>
    <w:tmpl w:val="0A70E384"/>
    <w:lvl w:ilvl="0" w:tplc="CAA005B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80D1B"/>
    <w:multiLevelType w:val="hybridMultilevel"/>
    <w:tmpl w:val="6DD4DEE4"/>
    <w:lvl w:ilvl="0" w:tplc="83EA11E6">
      <w:start w:val="1"/>
      <w:numFmt w:val="decimal"/>
      <w:lvlText w:val="%1."/>
      <w:lvlJc w:val="left"/>
      <w:pPr>
        <w:tabs>
          <w:tab w:val="num" w:pos="588"/>
        </w:tabs>
        <w:ind w:left="588" w:hanging="360"/>
      </w:pPr>
      <w:rPr>
        <w:rFonts w:cs="Times New Roman"/>
        <w:b w:val="0"/>
        <w:sz w:val="22"/>
      </w:rPr>
    </w:lvl>
    <w:lvl w:ilvl="1" w:tplc="2D2085C6">
      <w:start w:val="1"/>
      <w:numFmt w:val="lowerLetter"/>
      <w:lvlText w:val="%2)"/>
      <w:lvlJc w:val="left"/>
      <w:pPr>
        <w:tabs>
          <w:tab w:val="num" w:pos="1440"/>
        </w:tabs>
        <w:ind w:left="1440" w:hanging="360"/>
      </w:pPr>
      <w:rPr>
        <w:rFonts w:cs="Times New Roman"/>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3" w15:restartNumberingAfterBreak="0">
    <w:nsid w:val="1E8A55C0"/>
    <w:multiLevelType w:val="hybridMultilevel"/>
    <w:tmpl w:val="159E9C20"/>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3C46183"/>
    <w:multiLevelType w:val="hybridMultilevel"/>
    <w:tmpl w:val="C4AEF39E"/>
    <w:lvl w:ilvl="0" w:tplc="A84287C0">
      <w:start w:val="1"/>
      <w:numFmt w:val="decimal"/>
      <w:lvlText w:val="%1."/>
      <w:lvlJc w:val="left"/>
      <w:pPr>
        <w:tabs>
          <w:tab w:val="num" w:pos="928"/>
        </w:tabs>
        <w:ind w:left="928" w:hanging="360"/>
      </w:pPr>
      <w:rPr>
        <w:rFonts w:cs="Times New Roman"/>
        <w:b w:val="0"/>
        <w:sz w:val="20"/>
        <w:szCs w:val="20"/>
      </w:rPr>
    </w:lvl>
    <w:lvl w:ilvl="1" w:tplc="08090015">
      <w:start w:val="1"/>
      <w:numFmt w:val="upperLetter"/>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5" w15:restartNumberingAfterBreak="0">
    <w:nsid w:val="27800E7E"/>
    <w:multiLevelType w:val="singleLevel"/>
    <w:tmpl w:val="545E24CA"/>
    <w:lvl w:ilvl="0">
      <w:start w:val="5"/>
      <w:numFmt w:val="bullet"/>
      <w:lvlText w:val="-"/>
      <w:lvlJc w:val="left"/>
      <w:pPr>
        <w:tabs>
          <w:tab w:val="num" w:pos="630"/>
        </w:tabs>
        <w:ind w:left="630" w:hanging="630"/>
      </w:pPr>
      <w:rPr>
        <w:rFonts w:hint="default"/>
      </w:rPr>
    </w:lvl>
  </w:abstractNum>
  <w:abstractNum w:abstractNumId="16" w15:restartNumberingAfterBreak="0">
    <w:nsid w:val="27897FDE"/>
    <w:multiLevelType w:val="hybridMultilevel"/>
    <w:tmpl w:val="709A3D1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8020728"/>
    <w:multiLevelType w:val="hybridMultilevel"/>
    <w:tmpl w:val="7826D434"/>
    <w:lvl w:ilvl="0" w:tplc="F3189DCC">
      <w:start w:val="1"/>
      <w:numFmt w:val="decimal"/>
      <w:lvlText w:val="§ %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810196D"/>
    <w:multiLevelType w:val="hybridMultilevel"/>
    <w:tmpl w:val="33E0867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9" w15:restartNumberingAfterBreak="0">
    <w:nsid w:val="2C36477A"/>
    <w:multiLevelType w:val="hybridMultilevel"/>
    <w:tmpl w:val="00FC42E4"/>
    <w:lvl w:ilvl="0" w:tplc="706C54DE">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E9F4AA5"/>
    <w:multiLevelType w:val="hybridMultilevel"/>
    <w:tmpl w:val="B7DAA88A"/>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2F534075"/>
    <w:multiLevelType w:val="hybridMultilevel"/>
    <w:tmpl w:val="C4AEF39E"/>
    <w:lvl w:ilvl="0" w:tplc="A84287C0">
      <w:start w:val="1"/>
      <w:numFmt w:val="decimal"/>
      <w:lvlText w:val="%1."/>
      <w:lvlJc w:val="left"/>
      <w:pPr>
        <w:tabs>
          <w:tab w:val="num" w:pos="928"/>
        </w:tabs>
        <w:ind w:left="928" w:hanging="360"/>
      </w:pPr>
      <w:rPr>
        <w:rFonts w:cs="Times New Roman"/>
        <w:b w:val="0"/>
        <w:sz w:val="20"/>
        <w:szCs w:val="20"/>
      </w:rPr>
    </w:lvl>
    <w:lvl w:ilvl="1" w:tplc="08090015">
      <w:start w:val="1"/>
      <w:numFmt w:val="upperLetter"/>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2" w15:restartNumberingAfterBreak="0">
    <w:nsid w:val="38A542DA"/>
    <w:multiLevelType w:val="hybridMultilevel"/>
    <w:tmpl w:val="914A3B0A"/>
    <w:lvl w:ilvl="0" w:tplc="105C181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0E09BC"/>
    <w:multiLevelType w:val="hybridMultilevel"/>
    <w:tmpl w:val="9BA449E4"/>
    <w:lvl w:ilvl="0" w:tplc="2A8E15B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AA74609"/>
    <w:multiLevelType w:val="hybridMultilevel"/>
    <w:tmpl w:val="3D14A6B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3AA87AE6"/>
    <w:multiLevelType w:val="multilevel"/>
    <w:tmpl w:val="5BC2750A"/>
    <w:lvl w:ilvl="0">
      <w:start w:val="1"/>
      <w:numFmt w:val="decimal"/>
      <w:pStyle w:val="Heading11"/>
      <w:lvlText w:val="%1."/>
      <w:lvlJc w:val="left"/>
      <w:pPr>
        <w:tabs>
          <w:tab w:val="num" w:pos="851"/>
        </w:tabs>
        <w:ind w:left="851" w:hanging="851"/>
      </w:pPr>
      <w:rPr>
        <w:rFonts w:hint="default"/>
      </w:rPr>
    </w:lvl>
    <w:lvl w:ilvl="1">
      <w:start w:val="1"/>
      <w:numFmt w:val="decimal"/>
      <w:pStyle w:val="Heading21"/>
      <w:lvlText w:val="%1.%2"/>
      <w:lvlJc w:val="left"/>
      <w:pPr>
        <w:tabs>
          <w:tab w:val="num" w:pos="851"/>
        </w:tabs>
        <w:ind w:left="851" w:hanging="851"/>
      </w:pPr>
      <w:rPr>
        <w:rFonts w:hint="default"/>
      </w:rPr>
    </w:lvl>
    <w:lvl w:ilvl="2">
      <w:start w:val="1"/>
      <w:numFmt w:val="decimal"/>
      <w:pStyle w:val="Heading31"/>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56C0A43"/>
    <w:multiLevelType w:val="hybridMultilevel"/>
    <w:tmpl w:val="5226D56E"/>
    <w:lvl w:ilvl="0" w:tplc="041D000F">
      <w:start w:val="1"/>
      <w:numFmt w:val="decimal"/>
      <w:lvlText w:val="%1."/>
      <w:lvlJc w:val="left"/>
      <w:pPr>
        <w:tabs>
          <w:tab w:val="num" w:pos="1317"/>
        </w:tabs>
        <w:ind w:left="1317" w:hanging="360"/>
      </w:pPr>
    </w:lvl>
    <w:lvl w:ilvl="1" w:tplc="68A2AB88">
      <w:start w:val="1"/>
      <w:numFmt w:val="lowerLetter"/>
      <w:lvlText w:val="%2)"/>
      <w:lvlJc w:val="left"/>
      <w:pPr>
        <w:tabs>
          <w:tab w:val="num" w:pos="2037"/>
        </w:tabs>
        <w:ind w:left="2037" w:hanging="360"/>
      </w:pPr>
      <w:rPr>
        <w:rFonts w:hint="default"/>
      </w:rPr>
    </w:lvl>
    <w:lvl w:ilvl="2" w:tplc="041D001B" w:tentative="1">
      <w:start w:val="1"/>
      <w:numFmt w:val="lowerRoman"/>
      <w:lvlText w:val="%3."/>
      <w:lvlJc w:val="right"/>
      <w:pPr>
        <w:tabs>
          <w:tab w:val="num" w:pos="2757"/>
        </w:tabs>
        <w:ind w:left="2757" w:hanging="180"/>
      </w:pPr>
    </w:lvl>
    <w:lvl w:ilvl="3" w:tplc="041D000F" w:tentative="1">
      <w:start w:val="1"/>
      <w:numFmt w:val="decimal"/>
      <w:lvlText w:val="%4."/>
      <w:lvlJc w:val="left"/>
      <w:pPr>
        <w:tabs>
          <w:tab w:val="num" w:pos="3477"/>
        </w:tabs>
        <w:ind w:left="3477" w:hanging="360"/>
      </w:pPr>
    </w:lvl>
    <w:lvl w:ilvl="4" w:tplc="041D0019" w:tentative="1">
      <w:start w:val="1"/>
      <w:numFmt w:val="lowerLetter"/>
      <w:lvlText w:val="%5."/>
      <w:lvlJc w:val="left"/>
      <w:pPr>
        <w:tabs>
          <w:tab w:val="num" w:pos="4197"/>
        </w:tabs>
        <w:ind w:left="4197" w:hanging="360"/>
      </w:pPr>
    </w:lvl>
    <w:lvl w:ilvl="5" w:tplc="041D001B" w:tentative="1">
      <w:start w:val="1"/>
      <w:numFmt w:val="lowerRoman"/>
      <w:lvlText w:val="%6."/>
      <w:lvlJc w:val="right"/>
      <w:pPr>
        <w:tabs>
          <w:tab w:val="num" w:pos="4917"/>
        </w:tabs>
        <w:ind w:left="4917" w:hanging="180"/>
      </w:pPr>
    </w:lvl>
    <w:lvl w:ilvl="6" w:tplc="041D000F" w:tentative="1">
      <w:start w:val="1"/>
      <w:numFmt w:val="decimal"/>
      <w:lvlText w:val="%7."/>
      <w:lvlJc w:val="left"/>
      <w:pPr>
        <w:tabs>
          <w:tab w:val="num" w:pos="5637"/>
        </w:tabs>
        <w:ind w:left="5637" w:hanging="360"/>
      </w:pPr>
    </w:lvl>
    <w:lvl w:ilvl="7" w:tplc="041D0019" w:tentative="1">
      <w:start w:val="1"/>
      <w:numFmt w:val="lowerLetter"/>
      <w:lvlText w:val="%8."/>
      <w:lvlJc w:val="left"/>
      <w:pPr>
        <w:tabs>
          <w:tab w:val="num" w:pos="6357"/>
        </w:tabs>
        <w:ind w:left="6357" w:hanging="360"/>
      </w:pPr>
    </w:lvl>
    <w:lvl w:ilvl="8" w:tplc="041D001B" w:tentative="1">
      <w:start w:val="1"/>
      <w:numFmt w:val="lowerRoman"/>
      <w:lvlText w:val="%9."/>
      <w:lvlJc w:val="right"/>
      <w:pPr>
        <w:tabs>
          <w:tab w:val="num" w:pos="7077"/>
        </w:tabs>
        <w:ind w:left="7077" w:hanging="180"/>
      </w:pPr>
    </w:lvl>
  </w:abstractNum>
  <w:abstractNum w:abstractNumId="27" w15:restartNumberingAfterBreak="0">
    <w:nsid w:val="4A294D00"/>
    <w:multiLevelType w:val="hybridMultilevel"/>
    <w:tmpl w:val="B23E8938"/>
    <w:lvl w:ilvl="0" w:tplc="A84287C0">
      <w:start w:val="1"/>
      <w:numFmt w:val="decimal"/>
      <w:lvlText w:val="%1."/>
      <w:lvlJc w:val="left"/>
      <w:pPr>
        <w:tabs>
          <w:tab w:val="num" w:pos="928"/>
        </w:tabs>
        <w:ind w:left="928" w:hanging="360"/>
      </w:pPr>
      <w:rPr>
        <w:rFonts w:cs="Times New Roman"/>
        <w:b w:val="0"/>
        <w:sz w:val="20"/>
        <w:szCs w:val="20"/>
      </w:rPr>
    </w:lvl>
    <w:lvl w:ilvl="1" w:tplc="2A8E15BE">
      <w:start w:val="1"/>
      <w:numFmt w:val="lowerLetter"/>
      <w:lvlText w:val="%2)"/>
      <w:lvlJc w:val="left"/>
      <w:pPr>
        <w:tabs>
          <w:tab w:val="num" w:pos="1440"/>
        </w:tabs>
        <w:ind w:left="1440" w:hanging="360"/>
      </w:pPr>
      <w:rPr>
        <w:rFonts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8" w15:restartNumberingAfterBreak="0">
    <w:nsid w:val="4EDE6CD7"/>
    <w:multiLevelType w:val="hybridMultilevel"/>
    <w:tmpl w:val="6FBC1F5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F7A3065"/>
    <w:multiLevelType w:val="hybridMultilevel"/>
    <w:tmpl w:val="8454F83C"/>
    <w:lvl w:ilvl="0" w:tplc="2A8E15BE">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4FBB108A"/>
    <w:multiLevelType w:val="hybridMultilevel"/>
    <w:tmpl w:val="AE48B0A2"/>
    <w:lvl w:ilvl="0" w:tplc="02EA48D6">
      <w:start w:val="1"/>
      <w:numFmt w:val="lowerLetter"/>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31" w15:restartNumberingAfterBreak="0">
    <w:nsid w:val="55403FB9"/>
    <w:multiLevelType w:val="singleLevel"/>
    <w:tmpl w:val="041D000F"/>
    <w:lvl w:ilvl="0">
      <w:start w:val="1"/>
      <w:numFmt w:val="decimal"/>
      <w:lvlText w:val="%1."/>
      <w:lvlJc w:val="left"/>
      <w:pPr>
        <w:tabs>
          <w:tab w:val="num" w:pos="360"/>
        </w:tabs>
        <w:ind w:left="360" w:hanging="360"/>
      </w:pPr>
    </w:lvl>
  </w:abstractNum>
  <w:abstractNum w:abstractNumId="32" w15:restartNumberingAfterBreak="0">
    <w:nsid w:val="576A4B34"/>
    <w:multiLevelType w:val="hybridMultilevel"/>
    <w:tmpl w:val="12C67C0A"/>
    <w:lvl w:ilvl="0" w:tplc="43A690D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AAE1198"/>
    <w:multiLevelType w:val="hybridMultilevel"/>
    <w:tmpl w:val="33E8DA8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0030C36"/>
    <w:multiLevelType w:val="hybridMultilevel"/>
    <w:tmpl w:val="28280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35D2769"/>
    <w:multiLevelType w:val="hybridMultilevel"/>
    <w:tmpl w:val="34B69BEE"/>
    <w:lvl w:ilvl="0" w:tplc="312CB4D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4705749"/>
    <w:multiLevelType w:val="hybridMultilevel"/>
    <w:tmpl w:val="C696E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1165BD"/>
    <w:multiLevelType w:val="hybridMultilevel"/>
    <w:tmpl w:val="60EA522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A2B5471"/>
    <w:multiLevelType w:val="hybridMultilevel"/>
    <w:tmpl w:val="5444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96CB1"/>
    <w:multiLevelType w:val="hybridMultilevel"/>
    <w:tmpl w:val="12C67C0A"/>
    <w:lvl w:ilvl="0" w:tplc="43A690D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0762861"/>
    <w:multiLevelType w:val="hybridMultilevel"/>
    <w:tmpl w:val="118C725E"/>
    <w:lvl w:ilvl="0" w:tplc="A84287C0">
      <w:start w:val="1"/>
      <w:numFmt w:val="decimal"/>
      <w:lvlText w:val="%1."/>
      <w:lvlJc w:val="left"/>
      <w:pPr>
        <w:tabs>
          <w:tab w:val="num" w:pos="928"/>
        </w:tabs>
        <w:ind w:left="928" w:hanging="360"/>
      </w:pPr>
      <w:rPr>
        <w:rFonts w:cs="Times New Roman"/>
        <w:b w:val="0"/>
        <w:sz w:val="20"/>
        <w:szCs w:val="20"/>
      </w:rPr>
    </w:lvl>
    <w:lvl w:ilvl="1" w:tplc="2A8E15BE">
      <w:start w:val="1"/>
      <w:numFmt w:val="lowerLetter"/>
      <w:lvlText w:val="%2)"/>
      <w:lvlJc w:val="left"/>
      <w:pPr>
        <w:tabs>
          <w:tab w:val="num" w:pos="1440"/>
        </w:tabs>
        <w:ind w:left="1440" w:hanging="360"/>
      </w:pPr>
      <w:rPr>
        <w:rFonts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1" w15:restartNumberingAfterBreak="0">
    <w:nsid w:val="72586386"/>
    <w:multiLevelType w:val="hybridMultilevel"/>
    <w:tmpl w:val="54A6D1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40D612C"/>
    <w:multiLevelType w:val="hybridMultilevel"/>
    <w:tmpl w:val="1EEED55E"/>
    <w:lvl w:ilvl="0" w:tplc="F4B20302">
      <w:start w:val="1"/>
      <w:numFmt w:val="decimal"/>
      <w:lvlText w:val="%1)"/>
      <w:lvlJc w:val="left"/>
      <w:pPr>
        <w:ind w:left="1440" w:hanging="360"/>
      </w:pPr>
      <w:rPr>
        <w:i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3" w15:restartNumberingAfterBreak="0">
    <w:nsid w:val="74901A87"/>
    <w:multiLevelType w:val="hybridMultilevel"/>
    <w:tmpl w:val="CF50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D10AD"/>
    <w:multiLevelType w:val="hybridMultilevel"/>
    <w:tmpl w:val="DE40B6BC"/>
    <w:lvl w:ilvl="0" w:tplc="08090015">
      <w:start w:val="1"/>
      <w:numFmt w:val="upp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75BF7"/>
    <w:multiLevelType w:val="hybridMultilevel"/>
    <w:tmpl w:val="1D164836"/>
    <w:lvl w:ilvl="0" w:tplc="7F487F04">
      <w:start w:val="2"/>
      <w:numFmt w:val="lowerRoman"/>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DB67E21"/>
    <w:multiLevelType w:val="hybridMultilevel"/>
    <w:tmpl w:val="B6DE1480"/>
    <w:lvl w:ilvl="0" w:tplc="9F946766">
      <w:start w:val="9"/>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7" w15:restartNumberingAfterBreak="0">
    <w:nsid w:val="7DC126B7"/>
    <w:multiLevelType w:val="hybridMultilevel"/>
    <w:tmpl w:val="1D62BD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7"/>
  </w:num>
  <w:num w:numId="2">
    <w:abstractNumId w:val="15"/>
  </w:num>
  <w:num w:numId="3">
    <w:abstractNumId w:val="11"/>
  </w:num>
  <w:num w:numId="4">
    <w:abstractNumId w:val="8"/>
  </w:num>
  <w:num w:numId="5">
    <w:abstractNumId w:val="26"/>
  </w:num>
  <w:num w:numId="6">
    <w:abstractNumId w:val="17"/>
  </w:num>
  <w:num w:numId="7">
    <w:abstractNumId w:val="27"/>
  </w:num>
  <w:num w:numId="8">
    <w:abstractNumId w:val="12"/>
  </w:num>
  <w:num w:numId="9">
    <w:abstractNumId w:val="28"/>
  </w:num>
  <w:num w:numId="10">
    <w:abstractNumId w:val="25"/>
  </w:num>
  <w:num w:numId="11">
    <w:abstractNumId w:val="36"/>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6"/>
  </w:num>
  <w:num w:numId="16">
    <w:abstractNumId w:val="35"/>
  </w:num>
  <w:num w:numId="17">
    <w:abstractNumId w:val="41"/>
  </w:num>
  <w:num w:numId="18">
    <w:abstractNumId w:val="30"/>
  </w:num>
  <w:num w:numId="19">
    <w:abstractNumId w:val="29"/>
  </w:num>
  <w:num w:numId="20">
    <w:abstractNumId w:val="34"/>
  </w:num>
  <w:num w:numId="21">
    <w:abstractNumId w:val="33"/>
  </w:num>
  <w:num w:numId="22">
    <w:abstractNumId w:val="47"/>
  </w:num>
  <w:num w:numId="23">
    <w:abstractNumId w:val="13"/>
  </w:num>
  <w:num w:numId="24">
    <w:abstractNumId w:val="31"/>
  </w:num>
  <w:num w:numId="25">
    <w:abstractNumId w:val="5"/>
  </w:num>
  <w:num w:numId="26">
    <w:abstractNumId w:val="7"/>
  </w:num>
  <w:num w:numId="27">
    <w:abstractNumId w:val="16"/>
  </w:num>
  <w:num w:numId="28">
    <w:abstractNumId w:val="19"/>
  </w:num>
  <w:num w:numId="29">
    <w:abstractNumId w:val="37"/>
  </w:num>
  <w:num w:numId="30">
    <w:abstractNumId w:val="45"/>
  </w:num>
  <w:num w:numId="31">
    <w:abstractNumId w:val="42"/>
  </w:num>
  <w:num w:numId="32">
    <w:abstractNumId w:val="24"/>
  </w:num>
  <w:num w:numId="33">
    <w:abstractNumId w:val="3"/>
  </w:num>
  <w:num w:numId="34">
    <w:abstractNumId w:val="18"/>
  </w:num>
  <w:num w:numId="35">
    <w:abstractNumId w:val="9"/>
  </w:num>
  <w:num w:numId="36">
    <w:abstractNumId w:val="43"/>
  </w:num>
  <w:num w:numId="37">
    <w:abstractNumId w:val="38"/>
  </w:num>
  <w:num w:numId="38">
    <w:abstractNumId w:val="10"/>
  </w:num>
  <w:num w:numId="39">
    <w:abstractNumId w:val="20"/>
  </w:num>
  <w:num w:numId="40">
    <w:abstractNumId w:val="4"/>
  </w:num>
  <w:num w:numId="41">
    <w:abstractNumId w:val="44"/>
  </w:num>
  <w:num w:numId="42">
    <w:abstractNumId w:val="21"/>
  </w:num>
  <w:num w:numId="43">
    <w:abstractNumId w:val="14"/>
  </w:num>
  <w:num w:numId="44">
    <w:abstractNumId w:val="23"/>
  </w:num>
  <w:num w:numId="45">
    <w:abstractNumId w:val="40"/>
  </w:num>
  <w:num w:numId="46">
    <w:abstractNumId w:val="1"/>
  </w:num>
  <w:num w:numId="47">
    <w:abstractNumId w:val="39"/>
  </w:num>
  <w:num w:numId="48">
    <w:abstractNumId w:val="4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3474770-v4"/>
  </w:docVars>
  <w:rsids>
    <w:rsidRoot w:val="004913BC"/>
    <w:rsid w:val="000005C0"/>
    <w:rsid w:val="0000360F"/>
    <w:rsid w:val="00003DC4"/>
    <w:rsid w:val="00005E55"/>
    <w:rsid w:val="00006137"/>
    <w:rsid w:val="00007924"/>
    <w:rsid w:val="000103E0"/>
    <w:rsid w:val="00010D02"/>
    <w:rsid w:val="00010D18"/>
    <w:rsid w:val="00010EB6"/>
    <w:rsid w:val="00012002"/>
    <w:rsid w:val="00012A04"/>
    <w:rsid w:val="00012CF5"/>
    <w:rsid w:val="00013422"/>
    <w:rsid w:val="00015934"/>
    <w:rsid w:val="00016D89"/>
    <w:rsid w:val="000176D0"/>
    <w:rsid w:val="000217D9"/>
    <w:rsid w:val="00023480"/>
    <w:rsid w:val="00023D9F"/>
    <w:rsid w:val="00025175"/>
    <w:rsid w:val="00026746"/>
    <w:rsid w:val="000277EF"/>
    <w:rsid w:val="000307A8"/>
    <w:rsid w:val="00032FEC"/>
    <w:rsid w:val="000331ED"/>
    <w:rsid w:val="000334D7"/>
    <w:rsid w:val="0003783D"/>
    <w:rsid w:val="00037EF3"/>
    <w:rsid w:val="00040429"/>
    <w:rsid w:val="00040785"/>
    <w:rsid w:val="0004134A"/>
    <w:rsid w:val="00043054"/>
    <w:rsid w:val="0004519B"/>
    <w:rsid w:val="000459E5"/>
    <w:rsid w:val="00050BAA"/>
    <w:rsid w:val="0005534A"/>
    <w:rsid w:val="000553AA"/>
    <w:rsid w:val="00056966"/>
    <w:rsid w:val="00056CB5"/>
    <w:rsid w:val="00060C2E"/>
    <w:rsid w:val="00061A3A"/>
    <w:rsid w:val="00065D00"/>
    <w:rsid w:val="00070625"/>
    <w:rsid w:val="00072651"/>
    <w:rsid w:val="000732E0"/>
    <w:rsid w:val="00073FE3"/>
    <w:rsid w:val="00075DCF"/>
    <w:rsid w:val="0007688F"/>
    <w:rsid w:val="00076BC1"/>
    <w:rsid w:val="00077EAC"/>
    <w:rsid w:val="00082CB7"/>
    <w:rsid w:val="00083FA3"/>
    <w:rsid w:val="00086222"/>
    <w:rsid w:val="00091B27"/>
    <w:rsid w:val="00091EEF"/>
    <w:rsid w:val="00093BF4"/>
    <w:rsid w:val="00095F43"/>
    <w:rsid w:val="00096119"/>
    <w:rsid w:val="000A0595"/>
    <w:rsid w:val="000A0BA1"/>
    <w:rsid w:val="000A1E6B"/>
    <w:rsid w:val="000A3313"/>
    <w:rsid w:val="000A73FD"/>
    <w:rsid w:val="000A7C01"/>
    <w:rsid w:val="000B2152"/>
    <w:rsid w:val="000B26E6"/>
    <w:rsid w:val="000B277F"/>
    <w:rsid w:val="000B35B3"/>
    <w:rsid w:val="000B3B07"/>
    <w:rsid w:val="000B4D14"/>
    <w:rsid w:val="000B5931"/>
    <w:rsid w:val="000B76CC"/>
    <w:rsid w:val="000C400A"/>
    <w:rsid w:val="000C40D4"/>
    <w:rsid w:val="000C5921"/>
    <w:rsid w:val="000C5C05"/>
    <w:rsid w:val="000D0A6A"/>
    <w:rsid w:val="000D0CD1"/>
    <w:rsid w:val="000E09BD"/>
    <w:rsid w:val="000E19FA"/>
    <w:rsid w:val="000E37B1"/>
    <w:rsid w:val="000E6FC3"/>
    <w:rsid w:val="000E7759"/>
    <w:rsid w:val="000F06CD"/>
    <w:rsid w:val="000F1339"/>
    <w:rsid w:val="000F3632"/>
    <w:rsid w:val="000F3C80"/>
    <w:rsid w:val="000F42BD"/>
    <w:rsid w:val="000F44C5"/>
    <w:rsid w:val="000F4AD4"/>
    <w:rsid w:val="000F508B"/>
    <w:rsid w:val="000F5341"/>
    <w:rsid w:val="000F6B85"/>
    <w:rsid w:val="00100AA1"/>
    <w:rsid w:val="00101F43"/>
    <w:rsid w:val="001044A6"/>
    <w:rsid w:val="00104E8F"/>
    <w:rsid w:val="001050B7"/>
    <w:rsid w:val="001102E6"/>
    <w:rsid w:val="00111A0E"/>
    <w:rsid w:val="001177AC"/>
    <w:rsid w:val="0012083B"/>
    <w:rsid w:val="00121B25"/>
    <w:rsid w:val="001235CF"/>
    <w:rsid w:val="00124326"/>
    <w:rsid w:val="00125A50"/>
    <w:rsid w:val="00125CA9"/>
    <w:rsid w:val="00125CC2"/>
    <w:rsid w:val="00130C66"/>
    <w:rsid w:val="00131CF2"/>
    <w:rsid w:val="00133938"/>
    <w:rsid w:val="0013418A"/>
    <w:rsid w:val="001359F8"/>
    <w:rsid w:val="001375BC"/>
    <w:rsid w:val="001413E1"/>
    <w:rsid w:val="001432F2"/>
    <w:rsid w:val="00143536"/>
    <w:rsid w:val="00143567"/>
    <w:rsid w:val="001508C9"/>
    <w:rsid w:val="00151441"/>
    <w:rsid w:val="00154A50"/>
    <w:rsid w:val="00154AF9"/>
    <w:rsid w:val="001562F1"/>
    <w:rsid w:val="0015728F"/>
    <w:rsid w:val="00157D87"/>
    <w:rsid w:val="001628DD"/>
    <w:rsid w:val="00166A91"/>
    <w:rsid w:val="00167315"/>
    <w:rsid w:val="00170433"/>
    <w:rsid w:val="00170750"/>
    <w:rsid w:val="00171024"/>
    <w:rsid w:val="00171A03"/>
    <w:rsid w:val="00172DC5"/>
    <w:rsid w:val="00173D8D"/>
    <w:rsid w:val="00177085"/>
    <w:rsid w:val="001778A3"/>
    <w:rsid w:val="001802B3"/>
    <w:rsid w:val="001802F4"/>
    <w:rsid w:val="00181D2A"/>
    <w:rsid w:val="00183001"/>
    <w:rsid w:val="00184DFB"/>
    <w:rsid w:val="001855F1"/>
    <w:rsid w:val="001868DA"/>
    <w:rsid w:val="00191D16"/>
    <w:rsid w:val="00194347"/>
    <w:rsid w:val="00196E5F"/>
    <w:rsid w:val="001A14B1"/>
    <w:rsid w:val="001A3C84"/>
    <w:rsid w:val="001A518C"/>
    <w:rsid w:val="001A5481"/>
    <w:rsid w:val="001A6716"/>
    <w:rsid w:val="001A6853"/>
    <w:rsid w:val="001B0C18"/>
    <w:rsid w:val="001B241E"/>
    <w:rsid w:val="001B3214"/>
    <w:rsid w:val="001B5ACC"/>
    <w:rsid w:val="001B7731"/>
    <w:rsid w:val="001C0AA9"/>
    <w:rsid w:val="001C0C6E"/>
    <w:rsid w:val="001C15D9"/>
    <w:rsid w:val="001C25A0"/>
    <w:rsid w:val="001C52EA"/>
    <w:rsid w:val="001C6C2A"/>
    <w:rsid w:val="001D2C19"/>
    <w:rsid w:val="001D5727"/>
    <w:rsid w:val="001D6E11"/>
    <w:rsid w:val="001E5616"/>
    <w:rsid w:val="001E62B3"/>
    <w:rsid w:val="001F00F3"/>
    <w:rsid w:val="001F0331"/>
    <w:rsid w:val="001F0FA5"/>
    <w:rsid w:val="001F2F6E"/>
    <w:rsid w:val="001F3E4C"/>
    <w:rsid w:val="001F5589"/>
    <w:rsid w:val="0020012A"/>
    <w:rsid w:val="00201A83"/>
    <w:rsid w:val="00202612"/>
    <w:rsid w:val="00203833"/>
    <w:rsid w:val="00205239"/>
    <w:rsid w:val="0020610F"/>
    <w:rsid w:val="00207B30"/>
    <w:rsid w:val="00217EF2"/>
    <w:rsid w:val="00217FB8"/>
    <w:rsid w:val="00220FDE"/>
    <w:rsid w:val="0022147C"/>
    <w:rsid w:val="00224804"/>
    <w:rsid w:val="00224E2C"/>
    <w:rsid w:val="00225C43"/>
    <w:rsid w:val="0023156F"/>
    <w:rsid w:val="00232217"/>
    <w:rsid w:val="00232FBB"/>
    <w:rsid w:val="0023319E"/>
    <w:rsid w:val="00233B3F"/>
    <w:rsid w:val="00235DAD"/>
    <w:rsid w:val="00236876"/>
    <w:rsid w:val="0024094F"/>
    <w:rsid w:val="002412FA"/>
    <w:rsid w:val="00241309"/>
    <w:rsid w:val="00242702"/>
    <w:rsid w:val="00244948"/>
    <w:rsid w:val="00245586"/>
    <w:rsid w:val="002468ED"/>
    <w:rsid w:val="00246E54"/>
    <w:rsid w:val="00247883"/>
    <w:rsid w:val="00247CD3"/>
    <w:rsid w:val="00247EB0"/>
    <w:rsid w:val="00250270"/>
    <w:rsid w:val="00250D9E"/>
    <w:rsid w:val="0025101F"/>
    <w:rsid w:val="00254F09"/>
    <w:rsid w:val="0025718E"/>
    <w:rsid w:val="00261016"/>
    <w:rsid w:val="00261F11"/>
    <w:rsid w:val="00262E5E"/>
    <w:rsid w:val="0026429F"/>
    <w:rsid w:val="00264564"/>
    <w:rsid w:val="00265511"/>
    <w:rsid w:val="00265536"/>
    <w:rsid w:val="002661C9"/>
    <w:rsid w:val="00272E8B"/>
    <w:rsid w:val="00273E7A"/>
    <w:rsid w:val="0027584E"/>
    <w:rsid w:val="0027779F"/>
    <w:rsid w:val="00281D3D"/>
    <w:rsid w:val="002831FD"/>
    <w:rsid w:val="002836E5"/>
    <w:rsid w:val="00286425"/>
    <w:rsid w:val="00292630"/>
    <w:rsid w:val="00292894"/>
    <w:rsid w:val="00292999"/>
    <w:rsid w:val="002936A2"/>
    <w:rsid w:val="00293DD4"/>
    <w:rsid w:val="00294623"/>
    <w:rsid w:val="00295C5F"/>
    <w:rsid w:val="002A15B7"/>
    <w:rsid w:val="002A3847"/>
    <w:rsid w:val="002A7037"/>
    <w:rsid w:val="002A76E0"/>
    <w:rsid w:val="002B12EE"/>
    <w:rsid w:val="002B20B6"/>
    <w:rsid w:val="002B2703"/>
    <w:rsid w:val="002B27F3"/>
    <w:rsid w:val="002B2D07"/>
    <w:rsid w:val="002B319E"/>
    <w:rsid w:val="002B3A01"/>
    <w:rsid w:val="002B4143"/>
    <w:rsid w:val="002B5505"/>
    <w:rsid w:val="002B5931"/>
    <w:rsid w:val="002B6B44"/>
    <w:rsid w:val="002B7854"/>
    <w:rsid w:val="002C06EF"/>
    <w:rsid w:val="002C0EE6"/>
    <w:rsid w:val="002C1AB9"/>
    <w:rsid w:val="002C2FB5"/>
    <w:rsid w:val="002C31B2"/>
    <w:rsid w:val="002C6B1E"/>
    <w:rsid w:val="002C7266"/>
    <w:rsid w:val="002D15CE"/>
    <w:rsid w:val="002D2315"/>
    <w:rsid w:val="002D2483"/>
    <w:rsid w:val="002D2760"/>
    <w:rsid w:val="002D39A4"/>
    <w:rsid w:val="002D5997"/>
    <w:rsid w:val="002D5B9D"/>
    <w:rsid w:val="002D61D7"/>
    <w:rsid w:val="002D74E6"/>
    <w:rsid w:val="002E0CCD"/>
    <w:rsid w:val="002E323B"/>
    <w:rsid w:val="002E3B0D"/>
    <w:rsid w:val="002E47CE"/>
    <w:rsid w:val="002E7F82"/>
    <w:rsid w:val="002F09A1"/>
    <w:rsid w:val="002F48C3"/>
    <w:rsid w:val="002F5F65"/>
    <w:rsid w:val="00300C87"/>
    <w:rsid w:val="003010E4"/>
    <w:rsid w:val="00302208"/>
    <w:rsid w:val="0030300E"/>
    <w:rsid w:val="00304069"/>
    <w:rsid w:val="003043D6"/>
    <w:rsid w:val="003053CC"/>
    <w:rsid w:val="00311271"/>
    <w:rsid w:val="0031146F"/>
    <w:rsid w:val="00311946"/>
    <w:rsid w:val="00312D35"/>
    <w:rsid w:val="00313E06"/>
    <w:rsid w:val="00314CCA"/>
    <w:rsid w:val="003170D2"/>
    <w:rsid w:val="00320019"/>
    <w:rsid w:val="003248E1"/>
    <w:rsid w:val="00325BA6"/>
    <w:rsid w:val="0033021D"/>
    <w:rsid w:val="00331344"/>
    <w:rsid w:val="0033146A"/>
    <w:rsid w:val="00335EF0"/>
    <w:rsid w:val="0033700B"/>
    <w:rsid w:val="00341FF3"/>
    <w:rsid w:val="003461AB"/>
    <w:rsid w:val="003464EF"/>
    <w:rsid w:val="003470B0"/>
    <w:rsid w:val="00354CCE"/>
    <w:rsid w:val="00357784"/>
    <w:rsid w:val="00357CD9"/>
    <w:rsid w:val="0036265F"/>
    <w:rsid w:val="00362986"/>
    <w:rsid w:val="0036719E"/>
    <w:rsid w:val="003673DD"/>
    <w:rsid w:val="00370FEB"/>
    <w:rsid w:val="00373AEF"/>
    <w:rsid w:val="003755D5"/>
    <w:rsid w:val="00376666"/>
    <w:rsid w:val="00376FD0"/>
    <w:rsid w:val="00377982"/>
    <w:rsid w:val="003808E4"/>
    <w:rsid w:val="003815A5"/>
    <w:rsid w:val="00381C08"/>
    <w:rsid w:val="00382362"/>
    <w:rsid w:val="00383ECF"/>
    <w:rsid w:val="00385F72"/>
    <w:rsid w:val="00386321"/>
    <w:rsid w:val="00386CF3"/>
    <w:rsid w:val="00387612"/>
    <w:rsid w:val="00391C8B"/>
    <w:rsid w:val="00392346"/>
    <w:rsid w:val="0039268D"/>
    <w:rsid w:val="00392D5D"/>
    <w:rsid w:val="003960A5"/>
    <w:rsid w:val="003A00BF"/>
    <w:rsid w:val="003A56B6"/>
    <w:rsid w:val="003A6D30"/>
    <w:rsid w:val="003B05E5"/>
    <w:rsid w:val="003B0DF3"/>
    <w:rsid w:val="003B12E0"/>
    <w:rsid w:val="003B20A4"/>
    <w:rsid w:val="003B25A6"/>
    <w:rsid w:val="003B2793"/>
    <w:rsid w:val="003B2A25"/>
    <w:rsid w:val="003B2B21"/>
    <w:rsid w:val="003B4151"/>
    <w:rsid w:val="003B48E4"/>
    <w:rsid w:val="003B4B48"/>
    <w:rsid w:val="003B4B6A"/>
    <w:rsid w:val="003B5513"/>
    <w:rsid w:val="003B5B8D"/>
    <w:rsid w:val="003B5F60"/>
    <w:rsid w:val="003B759C"/>
    <w:rsid w:val="003C0EDF"/>
    <w:rsid w:val="003C131F"/>
    <w:rsid w:val="003C4BFC"/>
    <w:rsid w:val="003C4F28"/>
    <w:rsid w:val="003C5083"/>
    <w:rsid w:val="003C5D28"/>
    <w:rsid w:val="003C67A9"/>
    <w:rsid w:val="003C7B44"/>
    <w:rsid w:val="003D0509"/>
    <w:rsid w:val="003D098D"/>
    <w:rsid w:val="003D0B8B"/>
    <w:rsid w:val="003D108F"/>
    <w:rsid w:val="003D3301"/>
    <w:rsid w:val="003D7F0B"/>
    <w:rsid w:val="003E0D91"/>
    <w:rsid w:val="003E2214"/>
    <w:rsid w:val="003E5661"/>
    <w:rsid w:val="003E582C"/>
    <w:rsid w:val="003E757B"/>
    <w:rsid w:val="003F1B6C"/>
    <w:rsid w:val="003F21E8"/>
    <w:rsid w:val="003F241D"/>
    <w:rsid w:val="003F76AD"/>
    <w:rsid w:val="003F7F4D"/>
    <w:rsid w:val="0040295A"/>
    <w:rsid w:val="004037A0"/>
    <w:rsid w:val="00405F77"/>
    <w:rsid w:val="00407E7F"/>
    <w:rsid w:val="00414A7B"/>
    <w:rsid w:val="0041660B"/>
    <w:rsid w:val="00416B51"/>
    <w:rsid w:val="004172FC"/>
    <w:rsid w:val="00417E37"/>
    <w:rsid w:val="00420EBA"/>
    <w:rsid w:val="004217F9"/>
    <w:rsid w:val="00422131"/>
    <w:rsid w:val="00425540"/>
    <w:rsid w:val="0042777D"/>
    <w:rsid w:val="00427AAD"/>
    <w:rsid w:val="00427EDC"/>
    <w:rsid w:val="004302DB"/>
    <w:rsid w:val="00430D31"/>
    <w:rsid w:val="004311D8"/>
    <w:rsid w:val="00435318"/>
    <w:rsid w:val="004362F5"/>
    <w:rsid w:val="0043686D"/>
    <w:rsid w:val="004424C4"/>
    <w:rsid w:val="0044302A"/>
    <w:rsid w:val="004448D2"/>
    <w:rsid w:val="004460A9"/>
    <w:rsid w:val="00450C35"/>
    <w:rsid w:val="00450D3D"/>
    <w:rsid w:val="00451289"/>
    <w:rsid w:val="004526B9"/>
    <w:rsid w:val="0045284A"/>
    <w:rsid w:val="00452916"/>
    <w:rsid w:val="0045314E"/>
    <w:rsid w:val="0045365D"/>
    <w:rsid w:val="00454941"/>
    <w:rsid w:val="00455A97"/>
    <w:rsid w:val="00455B5D"/>
    <w:rsid w:val="00455C71"/>
    <w:rsid w:val="00456996"/>
    <w:rsid w:val="00456DDB"/>
    <w:rsid w:val="004603A7"/>
    <w:rsid w:val="0046102F"/>
    <w:rsid w:val="00461C5E"/>
    <w:rsid w:val="004624F5"/>
    <w:rsid w:val="00462D75"/>
    <w:rsid w:val="00464269"/>
    <w:rsid w:val="004643E3"/>
    <w:rsid w:val="00464DE0"/>
    <w:rsid w:val="004656C3"/>
    <w:rsid w:val="0046661F"/>
    <w:rsid w:val="00466F7B"/>
    <w:rsid w:val="004711FB"/>
    <w:rsid w:val="00472AB2"/>
    <w:rsid w:val="0047433C"/>
    <w:rsid w:val="0047605B"/>
    <w:rsid w:val="00476D3F"/>
    <w:rsid w:val="004812DB"/>
    <w:rsid w:val="004813BD"/>
    <w:rsid w:val="00481A25"/>
    <w:rsid w:val="004841D5"/>
    <w:rsid w:val="00485FCA"/>
    <w:rsid w:val="00486A31"/>
    <w:rsid w:val="00487A66"/>
    <w:rsid w:val="00487B14"/>
    <w:rsid w:val="004913BC"/>
    <w:rsid w:val="00491722"/>
    <w:rsid w:val="00491D9C"/>
    <w:rsid w:val="004967A7"/>
    <w:rsid w:val="004A03F2"/>
    <w:rsid w:val="004A071B"/>
    <w:rsid w:val="004A33A6"/>
    <w:rsid w:val="004A3665"/>
    <w:rsid w:val="004A3826"/>
    <w:rsid w:val="004A53FC"/>
    <w:rsid w:val="004A79F7"/>
    <w:rsid w:val="004B0F30"/>
    <w:rsid w:val="004B1E51"/>
    <w:rsid w:val="004B21C3"/>
    <w:rsid w:val="004B51E5"/>
    <w:rsid w:val="004B57EA"/>
    <w:rsid w:val="004C14F4"/>
    <w:rsid w:val="004C1F86"/>
    <w:rsid w:val="004C2C11"/>
    <w:rsid w:val="004C2CBE"/>
    <w:rsid w:val="004C301C"/>
    <w:rsid w:val="004C5C36"/>
    <w:rsid w:val="004C6D3F"/>
    <w:rsid w:val="004D0AD0"/>
    <w:rsid w:val="004D1F49"/>
    <w:rsid w:val="004D204B"/>
    <w:rsid w:val="004D4051"/>
    <w:rsid w:val="004D51F9"/>
    <w:rsid w:val="004D5F2A"/>
    <w:rsid w:val="004D7F41"/>
    <w:rsid w:val="004E168A"/>
    <w:rsid w:val="004E3F0C"/>
    <w:rsid w:val="004E463B"/>
    <w:rsid w:val="004E556F"/>
    <w:rsid w:val="004E668A"/>
    <w:rsid w:val="004E7322"/>
    <w:rsid w:val="004E7F56"/>
    <w:rsid w:val="004F4803"/>
    <w:rsid w:val="004F5957"/>
    <w:rsid w:val="004F6F85"/>
    <w:rsid w:val="004F7480"/>
    <w:rsid w:val="005009A8"/>
    <w:rsid w:val="00503499"/>
    <w:rsid w:val="00504ECE"/>
    <w:rsid w:val="005061B6"/>
    <w:rsid w:val="0051030F"/>
    <w:rsid w:val="00510D84"/>
    <w:rsid w:val="00511A13"/>
    <w:rsid w:val="00511BD4"/>
    <w:rsid w:val="0051264F"/>
    <w:rsid w:val="00512652"/>
    <w:rsid w:val="00516FCF"/>
    <w:rsid w:val="005170CA"/>
    <w:rsid w:val="0052211D"/>
    <w:rsid w:val="0052458D"/>
    <w:rsid w:val="00525C57"/>
    <w:rsid w:val="00526C64"/>
    <w:rsid w:val="00526D0B"/>
    <w:rsid w:val="005334B8"/>
    <w:rsid w:val="005335A9"/>
    <w:rsid w:val="0053366F"/>
    <w:rsid w:val="005349BE"/>
    <w:rsid w:val="00535E2F"/>
    <w:rsid w:val="00537AA6"/>
    <w:rsid w:val="00537CE8"/>
    <w:rsid w:val="0054347E"/>
    <w:rsid w:val="005435A9"/>
    <w:rsid w:val="005437B8"/>
    <w:rsid w:val="0054683C"/>
    <w:rsid w:val="00547787"/>
    <w:rsid w:val="00547FA7"/>
    <w:rsid w:val="00550BBC"/>
    <w:rsid w:val="00550DD0"/>
    <w:rsid w:val="00554293"/>
    <w:rsid w:val="005542DC"/>
    <w:rsid w:val="00554B42"/>
    <w:rsid w:val="005578B9"/>
    <w:rsid w:val="00561E6D"/>
    <w:rsid w:val="00563968"/>
    <w:rsid w:val="00564D9D"/>
    <w:rsid w:val="005655AA"/>
    <w:rsid w:val="00565CA8"/>
    <w:rsid w:val="0056772F"/>
    <w:rsid w:val="00570C28"/>
    <w:rsid w:val="00571D39"/>
    <w:rsid w:val="005753FF"/>
    <w:rsid w:val="005802DE"/>
    <w:rsid w:val="005802F2"/>
    <w:rsid w:val="00580485"/>
    <w:rsid w:val="00580C5E"/>
    <w:rsid w:val="00581D82"/>
    <w:rsid w:val="00583AE5"/>
    <w:rsid w:val="00584905"/>
    <w:rsid w:val="00585C9D"/>
    <w:rsid w:val="00586E3D"/>
    <w:rsid w:val="00587CA0"/>
    <w:rsid w:val="00590FBE"/>
    <w:rsid w:val="00593E62"/>
    <w:rsid w:val="00593E64"/>
    <w:rsid w:val="005A0A84"/>
    <w:rsid w:val="005A1A4E"/>
    <w:rsid w:val="005A4C4D"/>
    <w:rsid w:val="005A74E5"/>
    <w:rsid w:val="005B4BD8"/>
    <w:rsid w:val="005B5511"/>
    <w:rsid w:val="005B6B55"/>
    <w:rsid w:val="005B71B3"/>
    <w:rsid w:val="005C1B60"/>
    <w:rsid w:val="005C277F"/>
    <w:rsid w:val="005C4075"/>
    <w:rsid w:val="005D32F8"/>
    <w:rsid w:val="005D3F7D"/>
    <w:rsid w:val="005D4EC8"/>
    <w:rsid w:val="005D5062"/>
    <w:rsid w:val="005D561A"/>
    <w:rsid w:val="005E31BE"/>
    <w:rsid w:val="005E7778"/>
    <w:rsid w:val="005F30CB"/>
    <w:rsid w:val="005F48B3"/>
    <w:rsid w:val="005F6F2A"/>
    <w:rsid w:val="00602EFB"/>
    <w:rsid w:val="006075A5"/>
    <w:rsid w:val="006106B3"/>
    <w:rsid w:val="0061239B"/>
    <w:rsid w:val="00613EFD"/>
    <w:rsid w:val="0061606C"/>
    <w:rsid w:val="00616BA3"/>
    <w:rsid w:val="006203CA"/>
    <w:rsid w:val="00620C06"/>
    <w:rsid w:val="0062302F"/>
    <w:rsid w:val="0062750B"/>
    <w:rsid w:val="00631CDE"/>
    <w:rsid w:val="0063207D"/>
    <w:rsid w:val="00635447"/>
    <w:rsid w:val="00635DD5"/>
    <w:rsid w:val="00636FEB"/>
    <w:rsid w:val="00644F2F"/>
    <w:rsid w:val="00647F98"/>
    <w:rsid w:val="00650C19"/>
    <w:rsid w:val="0065146E"/>
    <w:rsid w:val="00651FFB"/>
    <w:rsid w:val="0065521F"/>
    <w:rsid w:val="00660379"/>
    <w:rsid w:val="00660D0D"/>
    <w:rsid w:val="00660DA9"/>
    <w:rsid w:val="006613F9"/>
    <w:rsid w:val="006619AE"/>
    <w:rsid w:val="0066225E"/>
    <w:rsid w:val="00664620"/>
    <w:rsid w:val="006651D4"/>
    <w:rsid w:val="006656DE"/>
    <w:rsid w:val="00665FA1"/>
    <w:rsid w:val="00666366"/>
    <w:rsid w:val="0066657D"/>
    <w:rsid w:val="006705C7"/>
    <w:rsid w:val="006705F4"/>
    <w:rsid w:val="00670F3F"/>
    <w:rsid w:val="00672FD3"/>
    <w:rsid w:val="00674B9B"/>
    <w:rsid w:val="00674E15"/>
    <w:rsid w:val="0067503F"/>
    <w:rsid w:val="0067726B"/>
    <w:rsid w:val="00680457"/>
    <w:rsid w:val="00680C20"/>
    <w:rsid w:val="006819CB"/>
    <w:rsid w:val="00682C1B"/>
    <w:rsid w:val="0068365C"/>
    <w:rsid w:val="00683BD0"/>
    <w:rsid w:val="00684451"/>
    <w:rsid w:val="00690446"/>
    <w:rsid w:val="00693529"/>
    <w:rsid w:val="00695A15"/>
    <w:rsid w:val="00697172"/>
    <w:rsid w:val="006A08AE"/>
    <w:rsid w:val="006A0C0F"/>
    <w:rsid w:val="006A0E6D"/>
    <w:rsid w:val="006A2920"/>
    <w:rsid w:val="006A353D"/>
    <w:rsid w:val="006A3C96"/>
    <w:rsid w:val="006A3CD9"/>
    <w:rsid w:val="006A417C"/>
    <w:rsid w:val="006A5B77"/>
    <w:rsid w:val="006A6148"/>
    <w:rsid w:val="006A68C6"/>
    <w:rsid w:val="006A71FE"/>
    <w:rsid w:val="006B024E"/>
    <w:rsid w:val="006B2E4C"/>
    <w:rsid w:val="006B63AA"/>
    <w:rsid w:val="006B7543"/>
    <w:rsid w:val="006C3C96"/>
    <w:rsid w:val="006C6BD7"/>
    <w:rsid w:val="006C71BC"/>
    <w:rsid w:val="006D15AA"/>
    <w:rsid w:val="006D2A11"/>
    <w:rsid w:val="006D2F06"/>
    <w:rsid w:val="006D3794"/>
    <w:rsid w:val="006E0113"/>
    <w:rsid w:val="006E0512"/>
    <w:rsid w:val="006E1EB9"/>
    <w:rsid w:val="006E36E9"/>
    <w:rsid w:val="006E3773"/>
    <w:rsid w:val="006E440D"/>
    <w:rsid w:val="006E4DF4"/>
    <w:rsid w:val="006F098A"/>
    <w:rsid w:val="006F193D"/>
    <w:rsid w:val="006F3916"/>
    <w:rsid w:val="006F59D3"/>
    <w:rsid w:val="007009EF"/>
    <w:rsid w:val="00701444"/>
    <w:rsid w:val="00704D53"/>
    <w:rsid w:val="0070502B"/>
    <w:rsid w:val="007067DB"/>
    <w:rsid w:val="00706D57"/>
    <w:rsid w:val="0071077A"/>
    <w:rsid w:val="007133EB"/>
    <w:rsid w:val="0071480E"/>
    <w:rsid w:val="00717B28"/>
    <w:rsid w:val="007216BF"/>
    <w:rsid w:val="007219A2"/>
    <w:rsid w:val="0072383D"/>
    <w:rsid w:val="0072406A"/>
    <w:rsid w:val="00724763"/>
    <w:rsid w:val="00724C41"/>
    <w:rsid w:val="00725AF7"/>
    <w:rsid w:val="00731112"/>
    <w:rsid w:val="00732BB4"/>
    <w:rsid w:val="00732F55"/>
    <w:rsid w:val="00733EED"/>
    <w:rsid w:val="0073527C"/>
    <w:rsid w:val="0074528F"/>
    <w:rsid w:val="00747365"/>
    <w:rsid w:val="007474F3"/>
    <w:rsid w:val="007564CD"/>
    <w:rsid w:val="0075669A"/>
    <w:rsid w:val="00761B53"/>
    <w:rsid w:val="00761E20"/>
    <w:rsid w:val="00765000"/>
    <w:rsid w:val="007657DB"/>
    <w:rsid w:val="00766427"/>
    <w:rsid w:val="007667FF"/>
    <w:rsid w:val="0076710B"/>
    <w:rsid w:val="00767BC2"/>
    <w:rsid w:val="00774D36"/>
    <w:rsid w:val="0077538F"/>
    <w:rsid w:val="0077645F"/>
    <w:rsid w:val="00777204"/>
    <w:rsid w:val="00777F4F"/>
    <w:rsid w:val="00781950"/>
    <w:rsid w:val="007822D5"/>
    <w:rsid w:val="007835A6"/>
    <w:rsid w:val="00785266"/>
    <w:rsid w:val="00785606"/>
    <w:rsid w:val="00790B92"/>
    <w:rsid w:val="00791BE6"/>
    <w:rsid w:val="0079379D"/>
    <w:rsid w:val="0079448E"/>
    <w:rsid w:val="00795B67"/>
    <w:rsid w:val="007A17EF"/>
    <w:rsid w:val="007A1F13"/>
    <w:rsid w:val="007A58AD"/>
    <w:rsid w:val="007A67AD"/>
    <w:rsid w:val="007B0CB1"/>
    <w:rsid w:val="007B1C00"/>
    <w:rsid w:val="007B22B4"/>
    <w:rsid w:val="007B29F5"/>
    <w:rsid w:val="007B5D26"/>
    <w:rsid w:val="007B6C24"/>
    <w:rsid w:val="007B7ED0"/>
    <w:rsid w:val="007C0F64"/>
    <w:rsid w:val="007C3310"/>
    <w:rsid w:val="007C481D"/>
    <w:rsid w:val="007C5498"/>
    <w:rsid w:val="007D1F77"/>
    <w:rsid w:val="007D1F8B"/>
    <w:rsid w:val="007D3A6A"/>
    <w:rsid w:val="007D3B6E"/>
    <w:rsid w:val="007D6C52"/>
    <w:rsid w:val="007E2084"/>
    <w:rsid w:val="007E410A"/>
    <w:rsid w:val="007E4FAE"/>
    <w:rsid w:val="007E64A5"/>
    <w:rsid w:val="007F05D3"/>
    <w:rsid w:val="007F3226"/>
    <w:rsid w:val="007F693D"/>
    <w:rsid w:val="008012BE"/>
    <w:rsid w:val="00801AD0"/>
    <w:rsid w:val="00802D48"/>
    <w:rsid w:val="00803ADC"/>
    <w:rsid w:val="0080651A"/>
    <w:rsid w:val="008066F7"/>
    <w:rsid w:val="0081044A"/>
    <w:rsid w:val="0081185D"/>
    <w:rsid w:val="00812E9B"/>
    <w:rsid w:val="008135B3"/>
    <w:rsid w:val="00816263"/>
    <w:rsid w:val="00816B08"/>
    <w:rsid w:val="00820464"/>
    <w:rsid w:val="0082358A"/>
    <w:rsid w:val="0082358F"/>
    <w:rsid w:val="00831056"/>
    <w:rsid w:val="00834345"/>
    <w:rsid w:val="00834426"/>
    <w:rsid w:val="008351C5"/>
    <w:rsid w:val="0083770B"/>
    <w:rsid w:val="00837FD2"/>
    <w:rsid w:val="0084088B"/>
    <w:rsid w:val="00840A96"/>
    <w:rsid w:val="00843E3F"/>
    <w:rsid w:val="008445EF"/>
    <w:rsid w:val="00846EF6"/>
    <w:rsid w:val="00846FBB"/>
    <w:rsid w:val="00847311"/>
    <w:rsid w:val="008522E9"/>
    <w:rsid w:val="00853A7C"/>
    <w:rsid w:val="0085424A"/>
    <w:rsid w:val="008552AF"/>
    <w:rsid w:val="00856730"/>
    <w:rsid w:val="00857E42"/>
    <w:rsid w:val="00860DC4"/>
    <w:rsid w:val="00863C67"/>
    <w:rsid w:val="00865CB0"/>
    <w:rsid w:val="0086659C"/>
    <w:rsid w:val="00866F2E"/>
    <w:rsid w:val="008720AC"/>
    <w:rsid w:val="0087272A"/>
    <w:rsid w:val="00875BEF"/>
    <w:rsid w:val="008764A0"/>
    <w:rsid w:val="008824B9"/>
    <w:rsid w:val="008828C4"/>
    <w:rsid w:val="008849BB"/>
    <w:rsid w:val="00884DA7"/>
    <w:rsid w:val="008855CA"/>
    <w:rsid w:val="00885BCF"/>
    <w:rsid w:val="008863C4"/>
    <w:rsid w:val="00886FDD"/>
    <w:rsid w:val="00887464"/>
    <w:rsid w:val="00891178"/>
    <w:rsid w:val="00893420"/>
    <w:rsid w:val="0089458F"/>
    <w:rsid w:val="008949EB"/>
    <w:rsid w:val="00894FC9"/>
    <w:rsid w:val="008A2E4A"/>
    <w:rsid w:val="008A45CE"/>
    <w:rsid w:val="008A4F0E"/>
    <w:rsid w:val="008A547C"/>
    <w:rsid w:val="008B2919"/>
    <w:rsid w:val="008B5A4F"/>
    <w:rsid w:val="008C12D3"/>
    <w:rsid w:val="008C165A"/>
    <w:rsid w:val="008C1CC4"/>
    <w:rsid w:val="008C1FE0"/>
    <w:rsid w:val="008C56D1"/>
    <w:rsid w:val="008D059D"/>
    <w:rsid w:val="008D0777"/>
    <w:rsid w:val="008D09D9"/>
    <w:rsid w:val="008D0A35"/>
    <w:rsid w:val="008D0FC4"/>
    <w:rsid w:val="008D1ACA"/>
    <w:rsid w:val="008D29D5"/>
    <w:rsid w:val="008D3622"/>
    <w:rsid w:val="008D41B7"/>
    <w:rsid w:val="008D4E97"/>
    <w:rsid w:val="008D5252"/>
    <w:rsid w:val="008E0F08"/>
    <w:rsid w:val="008E16DA"/>
    <w:rsid w:val="008E22B7"/>
    <w:rsid w:val="008E2341"/>
    <w:rsid w:val="008E2EAA"/>
    <w:rsid w:val="008E3007"/>
    <w:rsid w:val="008E3308"/>
    <w:rsid w:val="008E408D"/>
    <w:rsid w:val="008F063A"/>
    <w:rsid w:val="008F1BD4"/>
    <w:rsid w:val="008F4ED3"/>
    <w:rsid w:val="008F66EC"/>
    <w:rsid w:val="008F6B53"/>
    <w:rsid w:val="008F6D27"/>
    <w:rsid w:val="0090305F"/>
    <w:rsid w:val="009036A5"/>
    <w:rsid w:val="00904138"/>
    <w:rsid w:val="00904870"/>
    <w:rsid w:val="00910F40"/>
    <w:rsid w:val="00911413"/>
    <w:rsid w:val="009128CF"/>
    <w:rsid w:val="0091756D"/>
    <w:rsid w:val="00921EFA"/>
    <w:rsid w:val="0092464D"/>
    <w:rsid w:val="00924FF6"/>
    <w:rsid w:val="009276E2"/>
    <w:rsid w:val="0093063B"/>
    <w:rsid w:val="00931EFC"/>
    <w:rsid w:val="00932549"/>
    <w:rsid w:val="0093254A"/>
    <w:rsid w:val="00932954"/>
    <w:rsid w:val="00933AB2"/>
    <w:rsid w:val="00935633"/>
    <w:rsid w:val="0093699C"/>
    <w:rsid w:val="00940AEB"/>
    <w:rsid w:val="00942F3D"/>
    <w:rsid w:val="00943172"/>
    <w:rsid w:val="009451A2"/>
    <w:rsid w:val="009463A3"/>
    <w:rsid w:val="0094683F"/>
    <w:rsid w:val="00947D08"/>
    <w:rsid w:val="00950C8D"/>
    <w:rsid w:val="00952FC4"/>
    <w:rsid w:val="0095385B"/>
    <w:rsid w:val="00953D35"/>
    <w:rsid w:val="00954946"/>
    <w:rsid w:val="0095620E"/>
    <w:rsid w:val="00957A14"/>
    <w:rsid w:val="00965EA2"/>
    <w:rsid w:val="00971291"/>
    <w:rsid w:val="0097149C"/>
    <w:rsid w:val="0097618F"/>
    <w:rsid w:val="009800DD"/>
    <w:rsid w:val="00980A1D"/>
    <w:rsid w:val="00984109"/>
    <w:rsid w:val="0098546E"/>
    <w:rsid w:val="009859C0"/>
    <w:rsid w:val="009859F2"/>
    <w:rsid w:val="009865C6"/>
    <w:rsid w:val="00986C07"/>
    <w:rsid w:val="009904C1"/>
    <w:rsid w:val="00991A0B"/>
    <w:rsid w:val="00992573"/>
    <w:rsid w:val="0099425A"/>
    <w:rsid w:val="0099491A"/>
    <w:rsid w:val="009A4669"/>
    <w:rsid w:val="009A6098"/>
    <w:rsid w:val="009A60DD"/>
    <w:rsid w:val="009B05AF"/>
    <w:rsid w:val="009B077F"/>
    <w:rsid w:val="009B0A03"/>
    <w:rsid w:val="009B1F57"/>
    <w:rsid w:val="009B3512"/>
    <w:rsid w:val="009B4C73"/>
    <w:rsid w:val="009B630D"/>
    <w:rsid w:val="009C133F"/>
    <w:rsid w:val="009C4611"/>
    <w:rsid w:val="009C47CF"/>
    <w:rsid w:val="009C5004"/>
    <w:rsid w:val="009C6AD7"/>
    <w:rsid w:val="009C7B30"/>
    <w:rsid w:val="009D679A"/>
    <w:rsid w:val="009E06FF"/>
    <w:rsid w:val="009E1E4B"/>
    <w:rsid w:val="009E1FB8"/>
    <w:rsid w:val="009E2DCC"/>
    <w:rsid w:val="009E2F6C"/>
    <w:rsid w:val="009E5F81"/>
    <w:rsid w:val="009E756B"/>
    <w:rsid w:val="009E7C19"/>
    <w:rsid w:val="009F09F3"/>
    <w:rsid w:val="009F1A26"/>
    <w:rsid w:val="009F2D5D"/>
    <w:rsid w:val="00A0073E"/>
    <w:rsid w:val="00A038C0"/>
    <w:rsid w:val="00A041D7"/>
    <w:rsid w:val="00A043CC"/>
    <w:rsid w:val="00A05B4D"/>
    <w:rsid w:val="00A07548"/>
    <w:rsid w:val="00A07D8B"/>
    <w:rsid w:val="00A10698"/>
    <w:rsid w:val="00A127F7"/>
    <w:rsid w:val="00A12BFF"/>
    <w:rsid w:val="00A157E3"/>
    <w:rsid w:val="00A16101"/>
    <w:rsid w:val="00A16625"/>
    <w:rsid w:val="00A17C3D"/>
    <w:rsid w:val="00A17FD1"/>
    <w:rsid w:val="00A20630"/>
    <w:rsid w:val="00A210B9"/>
    <w:rsid w:val="00A227C9"/>
    <w:rsid w:val="00A2296D"/>
    <w:rsid w:val="00A22CAF"/>
    <w:rsid w:val="00A27F92"/>
    <w:rsid w:val="00A320B6"/>
    <w:rsid w:val="00A3263D"/>
    <w:rsid w:val="00A355DB"/>
    <w:rsid w:val="00A35FD3"/>
    <w:rsid w:val="00A36178"/>
    <w:rsid w:val="00A365F0"/>
    <w:rsid w:val="00A36676"/>
    <w:rsid w:val="00A449E8"/>
    <w:rsid w:val="00A44E8C"/>
    <w:rsid w:val="00A44EFA"/>
    <w:rsid w:val="00A478A3"/>
    <w:rsid w:val="00A47C8D"/>
    <w:rsid w:val="00A514B7"/>
    <w:rsid w:val="00A51D54"/>
    <w:rsid w:val="00A53078"/>
    <w:rsid w:val="00A5309F"/>
    <w:rsid w:val="00A53AB1"/>
    <w:rsid w:val="00A54A8F"/>
    <w:rsid w:val="00A5537F"/>
    <w:rsid w:val="00A61C74"/>
    <w:rsid w:val="00A61CCC"/>
    <w:rsid w:val="00A62AA8"/>
    <w:rsid w:val="00A632CE"/>
    <w:rsid w:val="00A648EE"/>
    <w:rsid w:val="00A6540F"/>
    <w:rsid w:val="00A714B3"/>
    <w:rsid w:val="00A72228"/>
    <w:rsid w:val="00A73592"/>
    <w:rsid w:val="00A76829"/>
    <w:rsid w:val="00A76E47"/>
    <w:rsid w:val="00A80FD0"/>
    <w:rsid w:val="00A81395"/>
    <w:rsid w:val="00A861DB"/>
    <w:rsid w:val="00A866AF"/>
    <w:rsid w:val="00A911CE"/>
    <w:rsid w:val="00A9189C"/>
    <w:rsid w:val="00A92FED"/>
    <w:rsid w:val="00A95BAE"/>
    <w:rsid w:val="00A960AB"/>
    <w:rsid w:val="00AA06E0"/>
    <w:rsid w:val="00AA0815"/>
    <w:rsid w:val="00AA08BA"/>
    <w:rsid w:val="00AA0DC3"/>
    <w:rsid w:val="00AA1B64"/>
    <w:rsid w:val="00AA1D79"/>
    <w:rsid w:val="00AA24D0"/>
    <w:rsid w:val="00AA253C"/>
    <w:rsid w:val="00AA43F6"/>
    <w:rsid w:val="00AA4559"/>
    <w:rsid w:val="00AA4E7E"/>
    <w:rsid w:val="00AA5AA6"/>
    <w:rsid w:val="00AA606C"/>
    <w:rsid w:val="00AA738A"/>
    <w:rsid w:val="00AB0A46"/>
    <w:rsid w:val="00AB380A"/>
    <w:rsid w:val="00AB4479"/>
    <w:rsid w:val="00AB5FCE"/>
    <w:rsid w:val="00AB678C"/>
    <w:rsid w:val="00AB69CA"/>
    <w:rsid w:val="00AB7902"/>
    <w:rsid w:val="00AC234F"/>
    <w:rsid w:val="00AC30B0"/>
    <w:rsid w:val="00AC5E6C"/>
    <w:rsid w:val="00AC69F5"/>
    <w:rsid w:val="00AC7EF2"/>
    <w:rsid w:val="00AD0ECD"/>
    <w:rsid w:val="00AD35D2"/>
    <w:rsid w:val="00AD667B"/>
    <w:rsid w:val="00AD6AA7"/>
    <w:rsid w:val="00AD7F19"/>
    <w:rsid w:val="00AE67F4"/>
    <w:rsid w:val="00AF1700"/>
    <w:rsid w:val="00AF1A70"/>
    <w:rsid w:val="00AF3354"/>
    <w:rsid w:val="00AF4C6F"/>
    <w:rsid w:val="00AF4E35"/>
    <w:rsid w:val="00AF4FBD"/>
    <w:rsid w:val="00AF5942"/>
    <w:rsid w:val="00AF6A31"/>
    <w:rsid w:val="00B00CFD"/>
    <w:rsid w:val="00B00DB7"/>
    <w:rsid w:val="00B0244E"/>
    <w:rsid w:val="00B05F91"/>
    <w:rsid w:val="00B0662F"/>
    <w:rsid w:val="00B11C66"/>
    <w:rsid w:val="00B1251B"/>
    <w:rsid w:val="00B17F95"/>
    <w:rsid w:val="00B17FCB"/>
    <w:rsid w:val="00B2138C"/>
    <w:rsid w:val="00B2297F"/>
    <w:rsid w:val="00B23F4A"/>
    <w:rsid w:val="00B25395"/>
    <w:rsid w:val="00B270C8"/>
    <w:rsid w:val="00B27533"/>
    <w:rsid w:val="00B27C93"/>
    <w:rsid w:val="00B328B6"/>
    <w:rsid w:val="00B32F88"/>
    <w:rsid w:val="00B33318"/>
    <w:rsid w:val="00B40B56"/>
    <w:rsid w:val="00B40CA8"/>
    <w:rsid w:val="00B4524F"/>
    <w:rsid w:val="00B46C16"/>
    <w:rsid w:val="00B479B3"/>
    <w:rsid w:val="00B5067D"/>
    <w:rsid w:val="00B55B97"/>
    <w:rsid w:val="00B570E5"/>
    <w:rsid w:val="00B62A42"/>
    <w:rsid w:val="00B65185"/>
    <w:rsid w:val="00B6665D"/>
    <w:rsid w:val="00B7145F"/>
    <w:rsid w:val="00B7277B"/>
    <w:rsid w:val="00B73114"/>
    <w:rsid w:val="00B73151"/>
    <w:rsid w:val="00B73D57"/>
    <w:rsid w:val="00B740B1"/>
    <w:rsid w:val="00B74DCF"/>
    <w:rsid w:val="00B764EB"/>
    <w:rsid w:val="00B777CB"/>
    <w:rsid w:val="00B80F7D"/>
    <w:rsid w:val="00B81BA4"/>
    <w:rsid w:val="00B8279F"/>
    <w:rsid w:val="00B82E3E"/>
    <w:rsid w:val="00B830E1"/>
    <w:rsid w:val="00B83B13"/>
    <w:rsid w:val="00B90489"/>
    <w:rsid w:val="00B9060B"/>
    <w:rsid w:val="00B91D33"/>
    <w:rsid w:val="00B93BB9"/>
    <w:rsid w:val="00B94599"/>
    <w:rsid w:val="00BA24EA"/>
    <w:rsid w:val="00BA3181"/>
    <w:rsid w:val="00BA332F"/>
    <w:rsid w:val="00BA4380"/>
    <w:rsid w:val="00BA43F3"/>
    <w:rsid w:val="00BA4668"/>
    <w:rsid w:val="00BA69D4"/>
    <w:rsid w:val="00BA6A3E"/>
    <w:rsid w:val="00BB0A80"/>
    <w:rsid w:val="00BB2B2F"/>
    <w:rsid w:val="00BB441D"/>
    <w:rsid w:val="00BC294A"/>
    <w:rsid w:val="00BC37E8"/>
    <w:rsid w:val="00BC41D9"/>
    <w:rsid w:val="00BC6ECD"/>
    <w:rsid w:val="00BC7B20"/>
    <w:rsid w:val="00BC7B98"/>
    <w:rsid w:val="00BD0856"/>
    <w:rsid w:val="00BD149B"/>
    <w:rsid w:val="00BD40DF"/>
    <w:rsid w:val="00BD4E6F"/>
    <w:rsid w:val="00BD50AF"/>
    <w:rsid w:val="00BD699B"/>
    <w:rsid w:val="00BE0AE4"/>
    <w:rsid w:val="00BE1020"/>
    <w:rsid w:val="00BE199C"/>
    <w:rsid w:val="00BE51CC"/>
    <w:rsid w:val="00BE5FF4"/>
    <w:rsid w:val="00BE7B06"/>
    <w:rsid w:val="00BF0CB5"/>
    <w:rsid w:val="00BF49BE"/>
    <w:rsid w:val="00BF516B"/>
    <w:rsid w:val="00BF5CF3"/>
    <w:rsid w:val="00C0244D"/>
    <w:rsid w:val="00C0524E"/>
    <w:rsid w:val="00C108E4"/>
    <w:rsid w:val="00C11BE3"/>
    <w:rsid w:val="00C123B8"/>
    <w:rsid w:val="00C12FB1"/>
    <w:rsid w:val="00C1538E"/>
    <w:rsid w:val="00C15738"/>
    <w:rsid w:val="00C25EF6"/>
    <w:rsid w:val="00C261DA"/>
    <w:rsid w:val="00C26D31"/>
    <w:rsid w:val="00C270A5"/>
    <w:rsid w:val="00C27D45"/>
    <w:rsid w:val="00C303B9"/>
    <w:rsid w:val="00C31D9F"/>
    <w:rsid w:val="00C32034"/>
    <w:rsid w:val="00C32605"/>
    <w:rsid w:val="00C35A26"/>
    <w:rsid w:val="00C37C64"/>
    <w:rsid w:val="00C37C6F"/>
    <w:rsid w:val="00C40909"/>
    <w:rsid w:val="00C4308B"/>
    <w:rsid w:val="00C43B15"/>
    <w:rsid w:val="00C443A4"/>
    <w:rsid w:val="00C449C3"/>
    <w:rsid w:val="00C46071"/>
    <w:rsid w:val="00C4788D"/>
    <w:rsid w:val="00C5195B"/>
    <w:rsid w:val="00C52E43"/>
    <w:rsid w:val="00C52FBA"/>
    <w:rsid w:val="00C53CC6"/>
    <w:rsid w:val="00C5475C"/>
    <w:rsid w:val="00C57783"/>
    <w:rsid w:val="00C61891"/>
    <w:rsid w:val="00C67FA2"/>
    <w:rsid w:val="00C72443"/>
    <w:rsid w:val="00C72B10"/>
    <w:rsid w:val="00C767E5"/>
    <w:rsid w:val="00C81255"/>
    <w:rsid w:val="00C82774"/>
    <w:rsid w:val="00C82C38"/>
    <w:rsid w:val="00C8341D"/>
    <w:rsid w:val="00C8381E"/>
    <w:rsid w:val="00C8407A"/>
    <w:rsid w:val="00C85C00"/>
    <w:rsid w:val="00C85F09"/>
    <w:rsid w:val="00C86BA2"/>
    <w:rsid w:val="00C8777E"/>
    <w:rsid w:val="00C91431"/>
    <w:rsid w:val="00C91CCC"/>
    <w:rsid w:val="00C927C9"/>
    <w:rsid w:val="00C936F5"/>
    <w:rsid w:val="00C94757"/>
    <w:rsid w:val="00C94A38"/>
    <w:rsid w:val="00CA16A5"/>
    <w:rsid w:val="00CA1F70"/>
    <w:rsid w:val="00CA27FB"/>
    <w:rsid w:val="00CA2E37"/>
    <w:rsid w:val="00CA3521"/>
    <w:rsid w:val="00CA3BD0"/>
    <w:rsid w:val="00CA4E4D"/>
    <w:rsid w:val="00CA52E8"/>
    <w:rsid w:val="00CA6264"/>
    <w:rsid w:val="00CA6995"/>
    <w:rsid w:val="00CB1EA6"/>
    <w:rsid w:val="00CB21CB"/>
    <w:rsid w:val="00CB22EA"/>
    <w:rsid w:val="00CB3C23"/>
    <w:rsid w:val="00CC0E99"/>
    <w:rsid w:val="00CC152C"/>
    <w:rsid w:val="00CC1BCB"/>
    <w:rsid w:val="00CC1CE3"/>
    <w:rsid w:val="00CC6636"/>
    <w:rsid w:val="00CD0C91"/>
    <w:rsid w:val="00CD1DD4"/>
    <w:rsid w:val="00CD2CD7"/>
    <w:rsid w:val="00CD452C"/>
    <w:rsid w:val="00CD5592"/>
    <w:rsid w:val="00CD6F57"/>
    <w:rsid w:val="00CD7A54"/>
    <w:rsid w:val="00CE0E53"/>
    <w:rsid w:val="00CE2E22"/>
    <w:rsid w:val="00CE5D84"/>
    <w:rsid w:val="00CE7E20"/>
    <w:rsid w:val="00CF13F1"/>
    <w:rsid w:val="00CF1F7D"/>
    <w:rsid w:val="00CF6320"/>
    <w:rsid w:val="00D02FAA"/>
    <w:rsid w:val="00D03C8E"/>
    <w:rsid w:val="00D040A5"/>
    <w:rsid w:val="00D0627C"/>
    <w:rsid w:val="00D07CD2"/>
    <w:rsid w:val="00D1259B"/>
    <w:rsid w:val="00D12618"/>
    <w:rsid w:val="00D14653"/>
    <w:rsid w:val="00D1505C"/>
    <w:rsid w:val="00D15D70"/>
    <w:rsid w:val="00D208AF"/>
    <w:rsid w:val="00D22CE2"/>
    <w:rsid w:val="00D23833"/>
    <w:rsid w:val="00D2392E"/>
    <w:rsid w:val="00D23D49"/>
    <w:rsid w:val="00D31905"/>
    <w:rsid w:val="00D32780"/>
    <w:rsid w:val="00D4007B"/>
    <w:rsid w:val="00D40357"/>
    <w:rsid w:val="00D4113B"/>
    <w:rsid w:val="00D426F5"/>
    <w:rsid w:val="00D4319A"/>
    <w:rsid w:val="00D442ED"/>
    <w:rsid w:val="00D44CC6"/>
    <w:rsid w:val="00D4646C"/>
    <w:rsid w:val="00D518F5"/>
    <w:rsid w:val="00D534F3"/>
    <w:rsid w:val="00D54B10"/>
    <w:rsid w:val="00D557BA"/>
    <w:rsid w:val="00D55902"/>
    <w:rsid w:val="00D61DF3"/>
    <w:rsid w:val="00D642F9"/>
    <w:rsid w:val="00D64415"/>
    <w:rsid w:val="00D66694"/>
    <w:rsid w:val="00D672DE"/>
    <w:rsid w:val="00D72625"/>
    <w:rsid w:val="00D74140"/>
    <w:rsid w:val="00D81A25"/>
    <w:rsid w:val="00D8282E"/>
    <w:rsid w:val="00D832F1"/>
    <w:rsid w:val="00D8509E"/>
    <w:rsid w:val="00D871AE"/>
    <w:rsid w:val="00D920BB"/>
    <w:rsid w:val="00D9302C"/>
    <w:rsid w:val="00D935F4"/>
    <w:rsid w:val="00D9403A"/>
    <w:rsid w:val="00D95052"/>
    <w:rsid w:val="00D950B2"/>
    <w:rsid w:val="00D95236"/>
    <w:rsid w:val="00D95D02"/>
    <w:rsid w:val="00D972E6"/>
    <w:rsid w:val="00D97995"/>
    <w:rsid w:val="00DA135E"/>
    <w:rsid w:val="00DA15B6"/>
    <w:rsid w:val="00DA2377"/>
    <w:rsid w:val="00DA2BAA"/>
    <w:rsid w:val="00DA731E"/>
    <w:rsid w:val="00DB01B9"/>
    <w:rsid w:val="00DB2B40"/>
    <w:rsid w:val="00DB3640"/>
    <w:rsid w:val="00DB58A4"/>
    <w:rsid w:val="00DB5DE3"/>
    <w:rsid w:val="00DC12AF"/>
    <w:rsid w:val="00DC19ED"/>
    <w:rsid w:val="00DC25B4"/>
    <w:rsid w:val="00DC435D"/>
    <w:rsid w:val="00DC531B"/>
    <w:rsid w:val="00DC64AE"/>
    <w:rsid w:val="00DC64E3"/>
    <w:rsid w:val="00DD0A27"/>
    <w:rsid w:val="00DD0B5D"/>
    <w:rsid w:val="00DD1526"/>
    <w:rsid w:val="00DD20B1"/>
    <w:rsid w:val="00DD3778"/>
    <w:rsid w:val="00DD727F"/>
    <w:rsid w:val="00DE0701"/>
    <w:rsid w:val="00DE1A18"/>
    <w:rsid w:val="00DE2A9C"/>
    <w:rsid w:val="00DE3931"/>
    <w:rsid w:val="00DE67B7"/>
    <w:rsid w:val="00DE6F5F"/>
    <w:rsid w:val="00DE763E"/>
    <w:rsid w:val="00DF3484"/>
    <w:rsid w:val="00DF4244"/>
    <w:rsid w:val="00DF7158"/>
    <w:rsid w:val="00DF7CFC"/>
    <w:rsid w:val="00E000FB"/>
    <w:rsid w:val="00E00161"/>
    <w:rsid w:val="00E0081F"/>
    <w:rsid w:val="00E013FA"/>
    <w:rsid w:val="00E0380D"/>
    <w:rsid w:val="00E062F9"/>
    <w:rsid w:val="00E070BF"/>
    <w:rsid w:val="00E10C20"/>
    <w:rsid w:val="00E137CE"/>
    <w:rsid w:val="00E138A0"/>
    <w:rsid w:val="00E14BAE"/>
    <w:rsid w:val="00E14C58"/>
    <w:rsid w:val="00E15E7A"/>
    <w:rsid w:val="00E17340"/>
    <w:rsid w:val="00E17B85"/>
    <w:rsid w:val="00E22650"/>
    <w:rsid w:val="00E2448A"/>
    <w:rsid w:val="00E30B97"/>
    <w:rsid w:val="00E3100C"/>
    <w:rsid w:val="00E3283B"/>
    <w:rsid w:val="00E34CC8"/>
    <w:rsid w:val="00E3779A"/>
    <w:rsid w:val="00E429AE"/>
    <w:rsid w:val="00E4350A"/>
    <w:rsid w:val="00E43A28"/>
    <w:rsid w:val="00E470FA"/>
    <w:rsid w:val="00E476BD"/>
    <w:rsid w:val="00E479C9"/>
    <w:rsid w:val="00E504EE"/>
    <w:rsid w:val="00E51C69"/>
    <w:rsid w:val="00E55E6B"/>
    <w:rsid w:val="00E573F8"/>
    <w:rsid w:val="00E63163"/>
    <w:rsid w:val="00E64B34"/>
    <w:rsid w:val="00E652D2"/>
    <w:rsid w:val="00E70A01"/>
    <w:rsid w:val="00E710CF"/>
    <w:rsid w:val="00E721AD"/>
    <w:rsid w:val="00E73030"/>
    <w:rsid w:val="00E73E87"/>
    <w:rsid w:val="00E74899"/>
    <w:rsid w:val="00E75F46"/>
    <w:rsid w:val="00E77168"/>
    <w:rsid w:val="00E77A33"/>
    <w:rsid w:val="00E77E94"/>
    <w:rsid w:val="00E83219"/>
    <w:rsid w:val="00E84570"/>
    <w:rsid w:val="00E86729"/>
    <w:rsid w:val="00E86A39"/>
    <w:rsid w:val="00E87A1B"/>
    <w:rsid w:val="00E90162"/>
    <w:rsid w:val="00E905AF"/>
    <w:rsid w:val="00E90DDD"/>
    <w:rsid w:val="00E90FC5"/>
    <w:rsid w:val="00E92BB7"/>
    <w:rsid w:val="00E93537"/>
    <w:rsid w:val="00E97A59"/>
    <w:rsid w:val="00EA0021"/>
    <w:rsid w:val="00EA3F07"/>
    <w:rsid w:val="00EA5312"/>
    <w:rsid w:val="00EA5E4C"/>
    <w:rsid w:val="00EB0654"/>
    <w:rsid w:val="00EB0D12"/>
    <w:rsid w:val="00EB7326"/>
    <w:rsid w:val="00EC2C81"/>
    <w:rsid w:val="00EC2EC5"/>
    <w:rsid w:val="00EC49F2"/>
    <w:rsid w:val="00EC50FD"/>
    <w:rsid w:val="00EC5687"/>
    <w:rsid w:val="00EC68E0"/>
    <w:rsid w:val="00EC7706"/>
    <w:rsid w:val="00ED1812"/>
    <w:rsid w:val="00ED24ED"/>
    <w:rsid w:val="00ED3893"/>
    <w:rsid w:val="00ED6D69"/>
    <w:rsid w:val="00EE56B7"/>
    <w:rsid w:val="00EE5AD3"/>
    <w:rsid w:val="00EE7C0C"/>
    <w:rsid w:val="00EF398E"/>
    <w:rsid w:val="00EF5532"/>
    <w:rsid w:val="00EF603E"/>
    <w:rsid w:val="00EF78B5"/>
    <w:rsid w:val="00F003D0"/>
    <w:rsid w:val="00F0084C"/>
    <w:rsid w:val="00F0126B"/>
    <w:rsid w:val="00F019D7"/>
    <w:rsid w:val="00F03B95"/>
    <w:rsid w:val="00F05368"/>
    <w:rsid w:val="00F059CA"/>
    <w:rsid w:val="00F06C10"/>
    <w:rsid w:val="00F106B0"/>
    <w:rsid w:val="00F10821"/>
    <w:rsid w:val="00F12F2D"/>
    <w:rsid w:val="00F13767"/>
    <w:rsid w:val="00F15E8C"/>
    <w:rsid w:val="00F209AE"/>
    <w:rsid w:val="00F26200"/>
    <w:rsid w:val="00F26684"/>
    <w:rsid w:val="00F26F08"/>
    <w:rsid w:val="00F27908"/>
    <w:rsid w:val="00F32B57"/>
    <w:rsid w:val="00F3398A"/>
    <w:rsid w:val="00F348FA"/>
    <w:rsid w:val="00F3501E"/>
    <w:rsid w:val="00F373F7"/>
    <w:rsid w:val="00F40D51"/>
    <w:rsid w:val="00F41AB0"/>
    <w:rsid w:val="00F42573"/>
    <w:rsid w:val="00F42E04"/>
    <w:rsid w:val="00F461CD"/>
    <w:rsid w:val="00F503F5"/>
    <w:rsid w:val="00F50E86"/>
    <w:rsid w:val="00F520FA"/>
    <w:rsid w:val="00F5349F"/>
    <w:rsid w:val="00F540C3"/>
    <w:rsid w:val="00F558A7"/>
    <w:rsid w:val="00F5667A"/>
    <w:rsid w:val="00F5776E"/>
    <w:rsid w:val="00F6135F"/>
    <w:rsid w:val="00F61884"/>
    <w:rsid w:val="00F634F4"/>
    <w:rsid w:val="00F65162"/>
    <w:rsid w:val="00F660C9"/>
    <w:rsid w:val="00F66C74"/>
    <w:rsid w:val="00F676AE"/>
    <w:rsid w:val="00F67957"/>
    <w:rsid w:val="00F707A6"/>
    <w:rsid w:val="00F72ED7"/>
    <w:rsid w:val="00F7393B"/>
    <w:rsid w:val="00F73CF5"/>
    <w:rsid w:val="00F74417"/>
    <w:rsid w:val="00F803B4"/>
    <w:rsid w:val="00F8125A"/>
    <w:rsid w:val="00F81753"/>
    <w:rsid w:val="00F85687"/>
    <w:rsid w:val="00F871B3"/>
    <w:rsid w:val="00F87511"/>
    <w:rsid w:val="00F901B7"/>
    <w:rsid w:val="00F9470B"/>
    <w:rsid w:val="00F95FF5"/>
    <w:rsid w:val="00F972A5"/>
    <w:rsid w:val="00F97CB4"/>
    <w:rsid w:val="00FA163E"/>
    <w:rsid w:val="00FA1671"/>
    <w:rsid w:val="00FA1BF2"/>
    <w:rsid w:val="00FA2426"/>
    <w:rsid w:val="00FA2445"/>
    <w:rsid w:val="00FA2D0B"/>
    <w:rsid w:val="00FA4C05"/>
    <w:rsid w:val="00FA5F33"/>
    <w:rsid w:val="00FA6CCE"/>
    <w:rsid w:val="00FB1CA8"/>
    <w:rsid w:val="00FB2E02"/>
    <w:rsid w:val="00FB47AA"/>
    <w:rsid w:val="00FB592E"/>
    <w:rsid w:val="00FC65FA"/>
    <w:rsid w:val="00FC7C8C"/>
    <w:rsid w:val="00FD1581"/>
    <w:rsid w:val="00FD56CE"/>
    <w:rsid w:val="00FE0DCC"/>
    <w:rsid w:val="00FE1B67"/>
    <w:rsid w:val="00FE23E1"/>
    <w:rsid w:val="00FE2DF1"/>
    <w:rsid w:val="00FE33AD"/>
    <w:rsid w:val="00FE6F27"/>
    <w:rsid w:val="00FE744C"/>
    <w:rsid w:val="00FF35FE"/>
    <w:rsid w:val="00FF42FF"/>
    <w:rsid w:val="00FF4F57"/>
    <w:rsid w:val="00FF69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6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2DC"/>
    <w:rPr>
      <w:sz w:val="24"/>
      <w:szCs w:val="24"/>
    </w:rPr>
  </w:style>
  <w:style w:type="paragraph" w:styleId="Heading1">
    <w:name w:val="heading 1"/>
    <w:basedOn w:val="Normal"/>
    <w:next w:val="Normal"/>
    <w:link w:val="Heading1Char"/>
    <w:qFormat/>
    <w:pPr>
      <w:keepNext/>
      <w:outlineLvl w:val="0"/>
    </w:pPr>
    <w:rPr>
      <w:rFonts w:ascii="Garamond" w:eastAsia="Arial Unicode MS" w:hAnsi="Garamond" w:cs="Arial Unicode MS"/>
      <w:b/>
      <w:bCs/>
    </w:rPr>
  </w:style>
  <w:style w:type="paragraph" w:styleId="Heading4">
    <w:name w:val="heading 4"/>
    <w:basedOn w:val="Normal"/>
    <w:next w:val="Normal"/>
    <w:link w:val="Heading4Char"/>
    <w:semiHidden/>
    <w:unhideWhenUsed/>
    <w:qFormat/>
    <w:rsid w:val="005335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536"/>
        <w:tab w:val="right" w:pos="9072"/>
      </w:tabs>
    </w:pPr>
    <w:rPr>
      <w:szCs w:val="20"/>
    </w:rPr>
  </w:style>
  <w:style w:type="character" w:customStyle="1" w:styleId="HeaderChar">
    <w:name w:val="Header Char"/>
    <w:basedOn w:val="DefaultParagraphFont"/>
    <w:link w:val="Header"/>
    <w:uiPriority w:val="99"/>
    <w:rPr>
      <w:sz w:val="24"/>
    </w:rPr>
  </w:style>
  <w:style w:type="paragraph" w:styleId="Title">
    <w:name w:val="Title"/>
    <w:basedOn w:val="Normal"/>
    <w:link w:val="TitleChar"/>
    <w:qFormat/>
    <w:pPr>
      <w:widowControl w:val="0"/>
      <w:tabs>
        <w:tab w:val="left" w:pos="-812"/>
        <w:tab w:val="left" w:pos="-92"/>
        <w:tab w:val="left" w:pos="1204"/>
        <w:tab w:val="left" w:pos="2500"/>
        <w:tab w:val="left" w:pos="3796"/>
        <w:tab w:val="left" w:pos="5092"/>
        <w:tab w:val="left" w:pos="6388"/>
        <w:tab w:val="left" w:pos="7684"/>
        <w:tab w:val="left" w:pos="8980"/>
        <w:tab w:val="left" w:pos="10276"/>
        <w:tab w:val="left" w:pos="11572"/>
        <w:tab w:val="left" w:pos="12868"/>
        <w:tab w:val="left" w:pos="14164"/>
      </w:tabs>
      <w:suppressAutoHyphens/>
      <w:ind w:left="5092" w:hanging="5092"/>
      <w:jc w:val="center"/>
    </w:pPr>
    <w:rPr>
      <w:b/>
      <w:bCs/>
      <w:szCs w:val="20"/>
      <w:lang w:eastAsia="en-US"/>
    </w:rPr>
  </w:style>
  <w:style w:type="character" w:customStyle="1" w:styleId="TitleChar">
    <w:name w:val="Title Char"/>
    <w:basedOn w:val="DefaultParagraphFont"/>
    <w:link w:val="Title"/>
    <w:rPr>
      <w:b/>
      <w:bCs/>
      <w:sz w:val="24"/>
      <w:lang w:eastAsia="en-U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rPr>
      <w:lang w:val="en-GB"/>
    </w:rPr>
  </w:style>
  <w:style w:type="character" w:customStyle="1" w:styleId="BodyText2Char">
    <w:name w:val="Body Text 2 Char"/>
    <w:basedOn w:val="DefaultParagraphFont"/>
    <w:link w:val="BodyText2"/>
    <w:rPr>
      <w:sz w:val="24"/>
      <w:szCs w:val="24"/>
      <w:lang w:val="en-GB"/>
    </w:rPr>
  </w:style>
  <w:style w:type="character" w:customStyle="1" w:styleId="Heading1Char">
    <w:name w:val="Heading 1 Char"/>
    <w:basedOn w:val="DefaultParagraphFont"/>
    <w:link w:val="Heading1"/>
    <w:rPr>
      <w:rFonts w:ascii="Garamond" w:eastAsia="Arial Unicode MS" w:hAnsi="Garamond" w:cs="Arial Unicode MS"/>
      <w:b/>
      <w:bCs/>
      <w:sz w:val="24"/>
      <w:szCs w:val="24"/>
    </w:rPr>
  </w:style>
  <w:style w:type="character" w:customStyle="1" w:styleId="Heading9Char">
    <w:name w:val="Heading 9 Char"/>
    <w:basedOn w:val="DefaultParagraphFont"/>
    <w:link w:val="Heading9"/>
    <w:rPr>
      <w:b/>
      <w:bCs/>
      <w:sz w:val="22"/>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Caption">
    <w:name w:val="caption"/>
    <w:basedOn w:val="Normal"/>
    <w:next w:val="Normal"/>
    <w:qFormat/>
    <w:rPr>
      <w:b/>
      <w:bCs/>
      <w:sz w:val="22"/>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1304"/>
    </w:pPr>
  </w:style>
  <w:style w:type="paragraph" w:customStyle="1" w:styleId="Heading11">
    <w:name w:val="Heading 11"/>
    <w:basedOn w:val="Normal"/>
    <w:next w:val="Text"/>
    <w:pPr>
      <w:numPr>
        <w:numId w:val="10"/>
      </w:numPr>
    </w:pPr>
    <w:rPr>
      <w:rFonts w:ascii="Arial" w:hAnsi="Arial" w:cs="Arial"/>
      <w:b/>
      <w:bCs/>
      <w:lang w:val="en-GB"/>
    </w:rPr>
  </w:style>
  <w:style w:type="paragraph" w:customStyle="1" w:styleId="Heading21">
    <w:name w:val="Heading 21"/>
    <w:basedOn w:val="Normal"/>
    <w:next w:val="Text"/>
    <w:pPr>
      <w:numPr>
        <w:ilvl w:val="1"/>
        <w:numId w:val="10"/>
      </w:numPr>
    </w:pPr>
    <w:rPr>
      <w:rFonts w:ascii="Arial" w:hAnsi="Arial"/>
      <w:b/>
    </w:rPr>
  </w:style>
  <w:style w:type="paragraph" w:customStyle="1" w:styleId="Heading31">
    <w:name w:val="Heading 31"/>
    <w:basedOn w:val="Normal"/>
    <w:next w:val="Text"/>
    <w:pPr>
      <w:numPr>
        <w:ilvl w:val="2"/>
        <w:numId w:val="10"/>
      </w:numPr>
      <w:jc w:val="both"/>
    </w:pPr>
    <w:rPr>
      <w:rFonts w:ascii="Arial" w:hAnsi="Arial"/>
      <w:bCs/>
    </w:rPr>
  </w:style>
  <w:style w:type="paragraph" w:customStyle="1" w:styleId="Text">
    <w:name w:val="Text"/>
    <w:basedOn w:val="Heading21"/>
    <w:pPr>
      <w:numPr>
        <w:ilvl w:val="0"/>
        <w:numId w:val="0"/>
      </w:numPr>
      <w:ind w:left="851"/>
      <w:jc w:val="both"/>
    </w:pPr>
    <w:rPr>
      <w:b w:val="0"/>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sid w:val="00FE6F27"/>
    <w:rPr>
      <w:sz w:val="24"/>
      <w:szCs w:val="24"/>
    </w:rPr>
  </w:style>
  <w:style w:type="paragraph" w:customStyle="1" w:styleId="pa5">
    <w:name w:val="pa5"/>
    <w:basedOn w:val="Normal"/>
    <w:rsid w:val="00FB2E02"/>
    <w:pPr>
      <w:spacing w:before="100" w:beforeAutospacing="1" w:after="100" w:afterAutospacing="1"/>
    </w:pPr>
  </w:style>
  <w:style w:type="paragraph" w:styleId="FootnoteText">
    <w:name w:val="footnote text"/>
    <w:basedOn w:val="Normal"/>
    <w:link w:val="FootnoteTextChar"/>
    <w:semiHidden/>
    <w:unhideWhenUsed/>
    <w:rsid w:val="008D0A35"/>
    <w:rPr>
      <w:sz w:val="20"/>
      <w:szCs w:val="20"/>
    </w:rPr>
  </w:style>
  <w:style w:type="character" w:customStyle="1" w:styleId="FootnoteTextChar">
    <w:name w:val="Footnote Text Char"/>
    <w:basedOn w:val="DefaultParagraphFont"/>
    <w:link w:val="FootnoteText"/>
    <w:semiHidden/>
    <w:rsid w:val="008D0A35"/>
  </w:style>
  <w:style w:type="character" w:styleId="FootnoteReference">
    <w:name w:val="footnote reference"/>
    <w:basedOn w:val="DefaultParagraphFont"/>
    <w:semiHidden/>
    <w:unhideWhenUsed/>
    <w:rsid w:val="008D0A35"/>
    <w:rPr>
      <w:vertAlign w:val="superscript"/>
    </w:rPr>
  </w:style>
  <w:style w:type="character" w:styleId="FollowedHyperlink">
    <w:name w:val="FollowedHyperlink"/>
    <w:basedOn w:val="DefaultParagraphFont"/>
    <w:rsid w:val="00965EA2"/>
    <w:rPr>
      <w:color w:val="800080" w:themeColor="followedHyperlink"/>
      <w:u w:val="single"/>
    </w:rPr>
  </w:style>
  <w:style w:type="character" w:customStyle="1" w:styleId="Olstomnmnande1">
    <w:name w:val="Olöst omnämnande1"/>
    <w:basedOn w:val="DefaultParagraphFont"/>
    <w:uiPriority w:val="99"/>
    <w:semiHidden/>
    <w:unhideWhenUsed/>
    <w:rsid w:val="00965EA2"/>
    <w:rPr>
      <w:color w:val="605E5C"/>
      <w:shd w:val="clear" w:color="auto" w:fill="E1DFDD"/>
    </w:rPr>
  </w:style>
  <w:style w:type="paragraph" w:customStyle="1" w:styleId="Frslagsrubrik">
    <w:name w:val="Förslagsrubrik"/>
    <w:basedOn w:val="BodyText"/>
    <w:qFormat/>
    <w:rsid w:val="00BF0CB5"/>
    <w:pPr>
      <w:keepNext/>
      <w:spacing w:after="0" w:line="276" w:lineRule="auto"/>
      <w:jc w:val="both"/>
      <w:outlineLvl w:val="0"/>
    </w:pPr>
    <w:rPr>
      <w:rFonts w:ascii="Arial" w:hAnsi="Arial" w:cs="Arial"/>
      <w:b/>
      <w:sz w:val="20"/>
      <w:szCs w:val="20"/>
    </w:rPr>
  </w:style>
  <w:style w:type="character" w:customStyle="1" w:styleId="Heading4Char">
    <w:name w:val="Heading 4 Char"/>
    <w:basedOn w:val="DefaultParagraphFont"/>
    <w:link w:val="Heading4"/>
    <w:semiHidden/>
    <w:rsid w:val="005335A9"/>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A72228"/>
    <w:rPr>
      <w:color w:val="605E5C"/>
      <w:shd w:val="clear" w:color="auto" w:fill="E1DFDD"/>
    </w:rPr>
  </w:style>
  <w:style w:type="paragraph" w:styleId="NormalWeb">
    <w:name w:val="Normal (Web)"/>
    <w:basedOn w:val="Normal"/>
    <w:uiPriority w:val="99"/>
    <w:unhideWhenUsed/>
    <w:rsid w:val="00B9459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910">
      <w:bodyDiv w:val="1"/>
      <w:marLeft w:val="0"/>
      <w:marRight w:val="0"/>
      <w:marTop w:val="0"/>
      <w:marBottom w:val="0"/>
      <w:divBdr>
        <w:top w:val="none" w:sz="0" w:space="0" w:color="auto"/>
        <w:left w:val="none" w:sz="0" w:space="0" w:color="auto"/>
        <w:bottom w:val="none" w:sz="0" w:space="0" w:color="auto"/>
        <w:right w:val="none" w:sz="0" w:space="0" w:color="auto"/>
      </w:divBdr>
    </w:div>
    <w:div w:id="177231280">
      <w:bodyDiv w:val="1"/>
      <w:marLeft w:val="0"/>
      <w:marRight w:val="0"/>
      <w:marTop w:val="0"/>
      <w:marBottom w:val="0"/>
      <w:divBdr>
        <w:top w:val="none" w:sz="0" w:space="0" w:color="auto"/>
        <w:left w:val="none" w:sz="0" w:space="0" w:color="auto"/>
        <w:bottom w:val="none" w:sz="0" w:space="0" w:color="auto"/>
        <w:right w:val="none" w:sz="0" w:space="0" w:color="auto"/>
      </w:divBdr>
    </w:div>
    <w:div w:id="211043629">
      <w:bodyDiv w:val="1"/>
      <w:marLeft w:val="0"/>
      <w:marRight w:val="0"/>
      <w:marTop w:val="0"/>
      <w:marBottom w:val="0"/>
      <w:divBdr>
        <w:top w:val="none" w:sz="0" w:space="0" w:color="auto"/>
        <w:left w:val="none" w:sz="0" w:space="0" w:color="auto"/>
        <w:bottom w:val="none" w:sz="0" w:space="0" w:color="auto"/>
        <w:right w:val="none" w:sz="0" w:space="0" w:color="auto"/>
      </w:divBdr>
      <w:divsChild>
        <w:div w:id="483549301">
          <w:marLeft w:val="0"/>
          <w:marRight w:val="0"/>
          <w:marTop w:val="0"/>
          <w:marBottom w:val="0"/>
          <w:divBdr>
            <w:top w:val="none" w:sz="0" w:space="0" w:color="auto"/>
            <w:left w:val="none" w:sz="0" w:space="0" w:color="auto"/>
            <w:bottom w:val="none" w:sz="0" w:space="0" w:color="auto"/>
            <w:right w:val="none" w:sz="0" w:space="0" w:color="auto"/>
          </w:divBdr>
        </w:div>
      </w:divsChild>
    </w:div>
    <w:div w:id="214778493">
      <w:bodyDiv w:val="1"/>
      <w:marLeft w:val="0"/>
      <w:marRight w:val="0"/>
      <w:marTop w:val="0"/>
      <w:marBottom w:val="0"/>
      <w:divBdr>
        <w:top w:val="none" w:sz="0" w:space="0" w:color="auto"/>
        <w:left w:val="none" w:sz="0" w:space="0" w:color="auto"/>
        <w:bottom w:val="none" w:sz="0" w:space="0" w:color="auto"/>
        <w:right w:val="none" w:sz="0" w:space="0" w:color="auto"/>
      </w:divBdr>
      <w:divsChild>
        <w:div w:id="2090272421">
          <w:marLeft w:val="0"/>
          <w:marRight w:val="0"/>
          <w:marTop w:val="0"/>
          <w:marBottom w:val="0"/>
          <w:divBdr>
            <w:top w:val="none" w:sz="0" w:space="0" w:color="auto"/>
            <w:left w:val="none" w:sz="0" w:space="0" w:color="auto"/>
            <w:bottom w:val="none" w:sz="0" w:space="0" w:color="auto"/>
            <w:right w:val="none" w:sz="0" w:space="0" w:color="auto"/>
          </w:divBdr>
        </w:div>
        <w:div w:id="1616524439">
          <w:marLeft w:val="0"/>
          <w:marRight w:val="0"/>
          <w:marTop w:val="0"/>
          <w:marBottom w:val="0"/>
          <w:divBdr>
            <w:top w:val="none" w:sz="0" w:space="0" w:color="auto"/>
            <w:left w:val="none" w:sz="0" w:space="0" w:color="auto"/>
            <w:bottom w:val="none" w:sz="0" w:space="0" w:color="auto"/>
            <w:right w:val="none" w:sz="0" w:space="0" w:color="auto"/>
          </w:divBdr>
        </w:div>
      </w:divsChild>
    </w:div>
    <w:div w:id="231161295">
      <w:bodyDiv w:val="1"/>
      <w:marLeft w:val="0"/>
      <w:marRight w:val="0"/>
      <w:marTop w:val="0"/>
      <w:marBottom w:val="0"/>
      <w:divBdr>
        <w:top w:val="none" w:sz="0" w:space="0" w:color="auto"/>
        <w:left w:val="none" w:sz="0" w:space="0" w:color="auto"/>
        <w:bottom w:val="none" w:sz="0" w:space="0" w:color="auto"/>
        <w:right w:val="none" w:sz="0" w:space="0" w:color="auto"/>
      </w:divBdr>
    </w:div>
    <w:div w:id="301808187">
      <w:bodyDiv w:val="1"/>
      <w:marLeft w:val="0"/>
      <w:marRight w:val="0"/>
      <w:marTop w:val="0"/>
      <w:marBottom w:val="0"/>
      <w:divBdr>
        <w:top w:val="none" w:sz="0" w:space="0" w:color="auto"/>
        <w:left w:val="none" w:sz="0" w:space="0" w:color="auto"/>
        <w:bottom w:val="none" w:sz="0" w:space="0" w:color="auto"/>
        <w:right w:val="none" w:sz="0" w:space="0" w:color="auto"/>
      </w:divBdr>
    </w:div>
    <w:div w:id="344214452">
      <w:bodyDiv w:val="1"/>
      <w:marLeft w:val="0"/>
      <w:marRight w:val="0"/>
      <w:marTop w:val="0"/>
      <w:marBottom w:val="0"/>
      <w:divBdr>
        <w:top w:val="none" w:sz="0" w:space="0" w:color="auto"/>
        <w:left w:val="none" w:sz="0" w:space="0" w:color="auto"/>
        <w:bottom w:val="none" w:sz="0" w:space="0" w:color="auto"/>
        <w:right w:val="none" w:sz="0" w:space="0" w:color="auto"/>
      </w:divBdr>
    </w:div>
    <w:div w:id="670181804">
      <w:bodyDiv w:val="1"/>
      <w:marLeft w:val="0"/>
      <w:marRight w:val="0"/>
      <w:marTop w:val="0"/>
      <w:marBottom w:val="0"/>
      <w:divBdr>
        <w:top w:val="none" w:sz="0" w:space="0" w:color="auto"/>
        <w:left w:val="none" w:sz="0" w:space="0" w:color="auto"/>
        <w:bottom w:val="none" w:sz="0" w:space="0" w:color="auto"/>
        <w:right w:val="none" w:sz="0" w:space="0" w:color="auto"/>
      </w:divBdr>
    </w:div>
    <w:div w:id="738136493">
      <w:bodyDiv w:val="1"/>
      <w:marLeft w:val="0"/>
      <w:marRight w:val="0"/>
      <w:marTop w:val="0"/>
      <w:marBottom w:val="0"/>
      <w:divBdr>
        <w:top w:val="none" w:sz="0" w:space="0" w:color="auto"/>
        <w:left w:val="none" w:sz="0" w:space="0" w:color="auto"/>
        <w:bottom w:val="none" w:sz="0" w:space="0" w:color="auto"/>
        <w:right w:val="none" w:sz="0" w:space="0" w:color="auto"/>
      </w:divBdr>
    </w:div>
    <w:div w:id="788091098">
      <w:bodyDiv w:val="1"/>
      <w:marLeft w:val="0"/>
      <w:marRight w:val="0"/>
      <w:marTop w:val="0"/>
      <w:marBottom w:val="0"/>
      <w:divBdr>
        <w:top w:val="none" w:sz="0" w:space="0" w:color="auto"/>
        <w:left w:val="none" w:sz="0" w:space="0" w:color="auto"/>
        <w:bottom w:val="none" w:sz="0" w:space="0" w:color="auto"/>
        <w:right w:val="none" w:sz="0" w:space="0" w:color="auto"/>
      </w:divBdr>
    </w:div>
    <w:div w:id="829905395">
      <w:bodyDiv w:val="1"/>
      <w:marLeft w:val="0"/>
      <w:marRight w:val="0"/>
      <w:marTop w:val="0"/>
      <w:marBottom w:val="0"/>
      <w:divBdr>
        <w:top w:val="none" w:sz="0" w:space="0" w:color="auto"/>
        <w:left w:val="none" w:sz="0" w:space="0" w:color="auto"/>
        <w:bottom w:val="none" w:sz="0" w:space="0" w:color="auto"/>
        <w:right w:val="none" w:sz="0" w:space="0" w:color="auto"/>
      </w:divBdr>
    </w:div>
    <w:div w:id="934901176">
      <w:bodyDiv w:val="1"/>
      <w:marLeft w:val="0"/>
      <w:marRight w:val="0"/>
      <w:marTop w:val="0"/>
      <w:marBottom w:val="0"/>
      <w:divBdr>
        <w:top w:val="none" w:sz="0" w:space="0" w:color="auto"/>
        <w:left w:val="none" w:sz="0" w:space="0" w:color="auto"/>
        <w:bottom w:val="none" w:sz="0" w:space="0" w:color="auto"/>
        <w:right w:val="none" w:sz="0" w:space="0" w:color="auto"/>
      </w:divBdr>
    </w:div>
    <w:div w:id="990253048">
      <w:bodyDiv w:val="1"/>
      <w:marLeft w:val="0"/>
      <w:marRight w:val="0"/>
      <w:marTop w:val="0"/>
      <w:marBottom w:val="0"/>
      <w:divBdr>
        <w:top w:val="none" w:sz="0" w:space="0" w:color="auto"/>
        <w:left w:val="none" w:sz="0" w:space="0" w:color="auto"/>
        <w:bottom w:val="none" w:sz="0" w:space="0" w:color="auto"/>
        <w:right w:val="none" w:sz="0" w:space="0" w:color="auto"/>
      </w:divBdr>
    </w:div>
    <w:div w:id="1106198277">
      <w:bodyDiv w:val="1"/>
      <w:marLeft w:val="0"/>
      <w:marRight w:val="0"/>
      <w:marTop w:val="0"/>
      <w:marBottom w:val="0"/>
      <w:divBdr>
        <w:top w:val="none" w:sz="0" w:space="0" w:color="auto"/>
        <w:left w:val="none" w:sz="0" w:space="0" w:color="auto"/>
        <w:bottom w:val="none" w:sz="0" w:space="0" w:color="auto"/>
        <w:right w:val="none" w:sz="0" w:space="0" w:color="auto"/>
      </w:divBdr>
    </w:div>
    <w:div w:id="1169514803">
      <w:bodyDiv w:val="1"/>
      <w:marLeft w:val="0"/>
      <w:marRight w:val="0"/>
      <w:marTop w:val="0"/>
      <w:marBottom w:val="0"/>
      <w:divBdr>
        <w:top w:val="none" w:sz="0" w:space="0" w:color="auto"/>
        <w:left w:val="none" w:sz="0" w:space="0" w:color="auto"/>
        <w:bottom w:val="none" w:sz="0" w:space="0" w:color="auto"/>
        <w:right w:val="none" w:sz="0" w:space="0" w:color="auto"/>
      </w:divBdr>
    </w:div>
    <w:div w:id="1250046102">
      <w:bodyDiv w:val="1"/>
      <w:marLeft w:val="0"/>
      <w:marRight w:val="0"/>
      <w:marTop w:val="0"/>
      <w:marBottom w:val="0"/>
      <w:divBdr>
        <w:top w:val="none" w:sz="0" w:space="0" w:color="auto"/>
        <w:left w:val="none" w:sz="0" w:space="0" w:color="auto"/>
        <w:bottom w:val="none" w:sz="0" w:space="0" w:color="auto"/>
        <w:right w:val="none" w:sz="0" w:space="0" w:color="auto"/>
      </w:divBdr>
    </w:div>
    <w:div w:id="1260872510">
      <w:bodyDiv w:val="1"/>
      <w:marLeft w:val="0"/>
      <w:marRight w:val="0"/>
      <w:marTop w:val="0"/>
      <w:marBottom w:val="0"/>
      <w:divBdr>
        <w:top w:val="none" w:sz="0" w:space="0" w:color="auto"/>
        <w:left w:val="none" w:sz="0" w:space="0" w:color="auto"/>
        <w:bottom w:val="none" w:sz="0" w:space="0" w:color="auto"/>
        <w:right w:val="none" w:sz="0" w:space="0" w:color="auto"/>
      </w:divBdr>
    </w:div>
    <w:div w:id="1263027174">
      <w:bodyDiv w:val="1"/>
      <w:marLeft w:val="0"/>
      <w:marRight w:val="0"/>
      <w:marTop w:val="0"/>
      <w:marBottom w:val="0"/>
      <w:divBdr>
        <w:top w:val="none" w:sz="0" w:space="0" w:color="auto"/>
        <w:left w:val="none" w:sz="0" w:space="0" w:color="auto"/>
        <w:bottom w:val="none" w:sz="0" w:space="0" w:color="auto"/>
        <w:right w:val="none" w:sz="0" w:space="0" w:color="auto"/>
      </w:divBdr>
    </w:div>
    <w:div w:id="1363215447">
      <w:bodyDiv w:val="1"/>
      <w:marLeft w:val="0"/>
      <w:marRight w:val="0"/>
      <w:marTop w:val="0"/>
      <w:marBottom w:val="0"/>
      <w:divBdr>
        <w:top w:val="none" w:sz="0" w:space="0" w:color="auto"/>
        <w:left w:val="none" w:sz="0" w:space="0" w:color="auto"/>
        <w:bottom w:val="none" w:sz="0" w:space="0" w:color="auto"/>
        <w:right w:val="none" w:sz="0" w:space="0" w:color="auto"/>
      </w:divBdr>
    </w:div>
    <w:div w:id="1482426767">
      <w:bodyDiv w:val="1"/>
      <w:marLeft w:val="0"/>
      <w:marRight w:val="0"/>
      <w:marTop w:val="0"/>
      <w:marBottom w:val="0"/>
      <w:divBdr>
        <w:top w:val="none" w:sz="0" w:space="0" w:color="auto"/>
        <w:left w:val="none" w:sz="0" w:space="0" w:color="auto"/>
        <w:bottom w:val="none" w:sz="0" w:space="0" w:color="auto"/>
        <w:right w:val="none" w:sz="0" w:space="0" w:color="auto"/>
      </w:divBdr>
    </w:div>
    <w:div w:id="1521697572">
      <w:bodyDiv w:val="1"/>
      <w:marLeft w:val="0"/>
      <w:marRight w:val="0"/>
      <w:marTop w:val="0"/>
      <w:marBottom w:val="0"/>
      <w:divBdr>
        <w:top w:val="none" w:sz="0" w:space="0" w:color="auto"/>
        <w:left w:val="none" w:sz="0" w:space="0" w:color="auto"/>
        <w:bottom w:val="none" w:sz="0" w:space="0" w:color="auto"/>
        <w:right w:val="none" w:sz="0" w:space="0" w:color="auto"/>
      </w:divBdr>
    </w:div>
    <w:div w:id="1606419303">
      <w:bodyDiv w:val="1"/>
      <w:marLeft w:val="0"/>
      <w:marRight w:val="0"/>
      <w:marTop w:val="0"/>
      <w:marBottom w:val="0"/>
      <w:divBdr>
        <w:top w:val="none" w:sz="0" w:space="0" w:color="auto"/>
        <w:left w:val="none" w:sz="0" w:space="0" w:color="auto"/>
        <w:bottom w:val="none" w:sz="0" w:space="0" w:color="auto"/>
        <w:right w:val="none" w:sz="0" w:space="0" w:color="auto"/>
      </w:divBdr>
    </w:div>
    <w:div w:id="1646424138">
      <w:bodyDiv w:val="1"/>
      <w:marLeft w:val="0"/>
      <w:marRight w:val="0"/>
      <w:marTop w:val="0"/>
      <w:marBottom w:val="0"/>
      <w:divBdr>
        <w:top w:val="none" w:sz="0" w:space="0" w:color="auto"/>
        <w:left w:val="none" w:sz="0" w:space="0" w:color="auto"/>
        <w:bottom w:val="none" w:sz="0" w:space="0" w:color="auto"/>
        <w:right w:val="none" w:sz="0" w:space="0" w:color="auto"/>
      </w:divBdr>
    </w:div>
    <w:div w:id="1657221834">
      <w:bodyDiv w:val="1"/>
      <w:marLeft w:val="0"/>
      <w:marRight w:val="0"/>
      <w:marTop w:val="0"/>
      <w:marBottom w:val="0"/>
      <w:divBdr>
        <w:top w:val="none" w:sz="0" w:space="0" w:color="auto"/>
        <w:left w:val="none" w:sz="0" w:space="0" w:color="auto"/>
        <w:bottom w:val="none" w:sz="0" w:space="0" w:color="auto"/>
        <w:right w:val="none" w:sz="0" w:space="0" w:color="auto"/>
      </w:divBdr>
    </w:div>
    <w:div w:id="1707750785">
      <w:bodyDiv w:val="1"/>
      <w:marLeft w:val="0"/>
      <w:marRight w:val="0"/>
      <w:marTop w:val="0"/>
      <w:marBottom w:val="0"/>
      <w:divBdr>
        <w:top w:val="none" w:sz="0" w:space="0" w:color="auto"/>
        <w:left w:val="none" w:sz="0" w:space="0" w:color="auto"/>
        <w:bottom w:val="none" w:sz="0" w:space="0" w:color="auto"/>
        <w:right w:val="none" w:sz="0" w:space="0" w:color="auto"/>
      </w:divBdr>
    </w:div>
    <w:div w:id="1785540939">
      <w:bodyDiv w:val="1"/>
      <w:marLeft w:val="0"/>
      <w:marRight w:val="0"/>
      <w:marTop w:val="0"/>
      <w:marBottom w:val="0"/>
      <w:divBdr>
        <w:top w:val="none" w:sz="0" w:space="0" w:color="auto"/>
        <w:left w:val="none" w:sz="0" w:space="0" w:color="auto"/>
        <w:bottom w:val="none" w:sz="0" w:space="0" w:color="auto"/>
        <w:right w:val="none" w:sz="0" w:space="0" w:color="auto"/>
      </w:divBdr>
    </w:div>
    <w:div w:id="1902865247">
      <w:bodyDiv w:val="1"/>
      <w:marLeft w:val="0"/>
      <w:marRight w:val="0"/>
      <w:marTop w:val="0"/>
      <w:marBottom w:val="0"/>
      <w:divBdr>
        <w:top w:val="none" w:sz="0" w:space="0" w:color="auto"/>
        <w:left w:val="none" w:sz="0" w:space="0" w:color="auto"/>
        <w:bottom w:val="none" w:sz="0" w:space="0" w:color="auto"/>
        <w:right w:val="none" w:sz="0" w:space="0" w:color="auto"/>
      </w:divBdr>
    </w:div>
    <w:div w:id="19630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uroclear.com/dam/ESw/Legal/Integritetspolicy-bolagsstammor-svenska.pdf" TargetMode="External"/><Relationship Id="rId4" Type="http://schemas.openxmlformats.org/officeDocument/2006/relationships/styles" Target="styles.xml"/><Relationship Id="rId9" Type="http://schemas.openxmlformats.org/officeDocument/2006/relationships/hyperlink" Target="http://www.wyldnetworks.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715D-1501-443D-AC1E-E297A2ACF640}">
  <ds:schemaRefs>
    <ds:schemaRef ds:uri="http://schemas.openxmlformats.org/officeDocument/2006/bibliography"/>
  </ds:schemaRefs>
</ds:datastoreItem>
</file>

<file path=customXml/itemProps2.xml><?xml version="1.0" encoding="utf-8"?>
<ds:datastoreItem xmlns:ds="http://schemas.openxmlformats.org/officeDocument/2006/customXml" ds:itemID="{4A93A592-5F7C-4D35-AC35-234655D4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2839</Words>
  <Characters>18309</Characters>
  <Application>Microsoft Office Word</Application>
  <DocSecurity>0</DocSecurity>
  <Lines>152</Lines>
  <Paragraphs>42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21106</CharactersWithSpaces>
  <SharedDoc>false</SharedDoc>
  <HyperlinkBase/>
  <HLinks>
    <vt:vector size="6" baseType="variant">
      <vt:variant>
        <vt:i4>2687042</vt:i4>
      </vt:variant>
      <vt:variant>
        <vt:i4>0</vt:i4>
      </vt:variant>
      <vt:variant>
        <vt:i4>0</vt:i4>
      </vt:variant>
      <vt:variant>
        <vt:i4>5</vt:i4>
      </vt:variant>
      <vt:variant>
        <vt:lpwstr>mailto:anna.ljung@mobergderma.se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2022-05-06T07:17:00Z</dcterms:created>
  <dcterms:modified xsi:type="dcterms:W3CDTF">2022-05-06T07:25:00Z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LEGAL#16413297v1</vt:lpwstr>
  </property>
  <property fmtid="{D5CDD505-2E9C-101B-9397-08002B2CF9AE}" pid="3" name="Removed">
    <vt:lpwstr>False</vt:lpwstr>
  </property>
  <property fmtid="{D5CDD505-2E9C-101B-9397-08002B2CF9AE}" pid="4" name="pdDOCID">
    <vt:lpwstr>D-3474770-v4</vt:lpwstr>
  </property>
</Properties>
</file>